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75453" w14:textId="4255D4D3" w:rsidR="003D47F2" w:rsidRDefault="00DC30FB" w:rsidP="00DC30FB">
      <w:pPr>
        <w:jc w:val="center"/>
        <w:rPr>
          <w:b/>
          <w:bCs/>
          <w:sz w:val="40"/>
          <w:szCs w:val="40"/>
        </w:rPr>
      </w:pPr>
      <w:r>
        <w:rPr>
          <w:b/>
          <w:bCs/>
          <w:sz w:val="40"/>
          <w:szCs w:val="40"/>
        </w:rPr>
        <w:t>Orange Data Mining Software Report</w:t>
      </w:r>
    </w:p>
    <w:p w14:paraId="71D27A04" w14:textId="41F194F8" w:rsidR="00DC30FB" w:rsidRDefault="001A749F" w:rsidP="00926F8C">
      <w:pPr>
        <w:rPr>
          <w:b/>
          <w:bCs/>
          <w:sz w:val="24"/>
          <w:szCs w:val="24"/>
        </w:rPr>
      </w:pPr>
      <w:r>
        <w:rPr>
          <w:b/>
          <w:bCs/>
          <w:sz w:val="24"/>
          <w:szCs w:val="24"/>
        </w:rPr>
        <w:tab/>
      </w:r>
      <w:r>
        <w:rPr>
          <w:b/>
          <w:bCs/>
          <w:sz w:val="24"/>
          <w:szCs w:val="24"/>
        </w:rPr>
        <w:tab/>
      </w:r>
      <w:r w:rsidR="007411DC">
        <w:rPr>
          <w:b/>
          <w:bCs/>
          <w:sz w:val="24"/>
          <w:szCs w:val="24"/>
        </w:rPr>
        <w:tab/>
      </w:r>
      <w:r>
        <w:rPr>
          <w:b/>
          <w:bCs/>
          <w:sz w:val="24"/>
          <w:szCs w:val="24"/>
        </w:rPr>
        <w:t>Group 8</w:t>
      </w:r>
      <w:r w:rsidR="008F7987">
        <w:rPr>
          <w:b/>
          <w:bCs/>
          <w:sz w:val="24"/>
          <w:szCs w:val="24"/>
        </w:rPr>
        <w:t xml:space="preserve"> – Submitted </w:t>
      </w:r>
      <w:r w:rsidR="009308BD">
        <w:rPr>
          <w:b/>
          <w:bCs/>
          <w:sz w:val="24"/>
          <w:szCs w:val="24"/>
        </w:rPr>
        <w:t>by</w:t>
      </w:r>
      <w:r w:rsidR="008F7987">
        <w:rPr>
          <w:b/>
          <w:bCs/>
          <w:sz w:val="24"/>
          <w:szCs w:val="24"/>
        </w:rPr>
        <w:t xml:space="preserve"> Akarsh Pokkunuru </w:t>
      </w:r>
      <w:r w:rsidR="001C1F18">
        <w:rPr>
          <w:b/>
          <w:bCs/>
          <w:sz w:val="24"/>
          <w:szCs w:val="24"/>
        </w:rPr>
        <w:t>–</w:t>
      </w:r>
      <w:r w:rsidR="008F7987">
        <w:rPr>
          <w:b/>
          <w:bCs/>
          <w:sz w:val="24"/>
          <w:szCs w:val="24"/>
        </w:rPr>
        <w:t xml:space="preserve"> 801043808</w:t>
      </w:r>
    </w:p>
    <w:p w14:paraId="131C8545" w14:textId="33642336" w:rsidR="001C1F18" w:rsidRDefault="001C1F18" w:rsidP="00926F8C">
      <w:pPr>
        <w:rPr>
          <w:b/>
          <w:bCs/>
          <w:sz w:val="24"/>
          <w:szCs w:val="24"/>
        </w:rPr>
      </w:pPr>
    </w:p>
    <w:p w14:paraId="23A79A26" w14:textId="7AD17D45" w:rsidR="001C1F18" w:rsidRPr="001C1F18" w:rsidRDefault="001C1F18" w:rsidP="00926F8C">
      <w:pPr>
        <w:rPr>
          <w:sz w:val="24"/>
          <w:szCs w:val="24"/>
        </w:rPr>
      </w:pPr>
      <w:r>
        <w:rPr>
          <w:sz w:val="24"/>
          <w:szCs w:val="24"/>
        </w:rPr>
        <w:t>The complete project workflow is shown below:</w:t>
      </w:r>
    </w:p>
    <w:p w14:paraId="6CF40FD9" w14:textId="31253C95" w:rsidR="00926F8C" w:rsidRDefault="001A749F" w:rsidP="00B62AAC">
      <w:pPr>
        <w:jc w:val="center"/>
        <w:rPr>
          <w:b/>
          <w:bCs/>
          <w:sz w:val="24"/>
          <w:szCs w:val="24"/>
        </w:rPr>
      </w:pPr>
      <w:r>
        <w:rPr>
          <w:b/>
          <w:bCs/>
          <w:noProof/>
          <w:sz w:val="24"/>
          <w:szCs w:val="24"/>
        </w:rPr>
        <w:drawing>
          <wp:inline distT="0" distB="0" distL="0" distR="0" wp14:anchorId="780F2A5F" wp14:editId="3AB87302">
            <wp:extent cx="6709423" cy="377190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lete_project.png"/>
                    <pic:cNvPicPr/>
                  </pic:nvPicPr>
                  <pic:blipFill>
                    <a:blip r:embed="rId5">
                      <a:extLst>
                        <a:ext uri="{28A0092B-C50C-407E-A947-70E740481C1C}">
                          <a14:useLocalDpi xmlns:a14="http://schemas.microsoft.com/office/drawing/2010/main" val="0"/>
                        </a:ext>
                      </a:extLst>
                    </a:blip>
                    <a:stretch>
                      <a:fillRect/>
                    </a:stretch>
                  </pic:blipFill>
                  <pic:spPr>
                    <a:xfrm>
                      <a:off x="0" y="0"/>
                      <a:ext cx="6709423" cy="3771900"/>
                    </a:xfrm>
                    <a:prstGeom prst="rect">
                      <a:avLst/>
                    </a:prstGeom>
                  </pic:spPr>
                </pic:pic>
              </a:graphicData>
            </a:graphic>
          </wp:inline>
        </w:drawing>
      </w:r>
    </w:p>
    <w:p w14:paraId="16B8F20F" w14:textId="6F42D05D" w:rsidR="001B6875" w:rsidRDefault="001B6875" w:rsidP="00926F8C">
      <w:pPr>
        <w:rPr>
          <w:sz w:val="24"/>
          <w:szCs w:val="24"/>
        </w:rPr>
      </w:pPr>
      <w:r>
        <w:rPr>
          <w:sz w:val="24"/>
          <w:szCs w:val="24"/>
        </w:rPr>
        <w:t>The orange</w:t>
      </w:r>
      <w:r w:rsidR="00367654">
        <w:rPr>
          <w:sz w:val="24"/>
          <w:szCs w:val="24"/>
        </w:rPr>
        <w:t xml:space="preserve"> </w:t>
      </w:r>
      <w:r>
        <w:rPr>
          <w:sz w:val="24"/>
          <w:szCs w:val="24"/>
        </w:rPr>
        <w:t xml:space="preserve">project workflow contains the following </w:t>
      </w:r>
      <w:r w:rsidR="00367654">
        <w:rPr>
          <w:sz w:val="24"/>
          <w:szCs w:val="24"/>
        </w:rPr>
        <w:t>modules:</w:t>
      </w:r>
    </w:p>
    <w:p w14:paraId="71407738" w14:textId="2D9DD26D" w:rsidR="00367654" w:rsidRDefault="003A0515" w:rsidP="00367654">
      <w:pPr>
        <w:pStyle w:val="ListParagraph"/>
        <w:numPr>
          <w:ilvl w:val="0"/>
          <w:numId w:val="1"/>
        </w:numPr>
        <w:rPr>
          <w:sz w:val="24"/>
          <w:szCs w:val="24"/>
        </w:rPr>
      </w:pPr>
      <w:r>
        <w:rPr>
          <w:sz w:val="24"/>
          <w:szCs w:val="24"/>
        </w:rPr>
        <w:t>Association rule mining</w:t>
      </w:r>
    </w:p>
    <w:p w14:paraId="1A9E5A1F" w14:textId="4F9A4555" w:rsidR="00EF274B" w:rsidRDefault="00EF274B" w:rsidP="00367654">
      <w:pPr>
        <w:pStyle w:val="ListParagraph"/>
        <w:numPr>
          <w:ilvl w:val="0"/>
          <w:numId w:val="1"/>
        </w:numPr>
        <w:rPr>
          <w:sz w:val="24"/>
          <w:szCs w:val="24"/>
        </w:rPr>
      </w:pPr>
      <w:r>
        <w:rPr>
          <w:sz w:val="24"/>
          <w:szCs w:val="24"/>
        </w:rPr>
        <w:t>Decision tree classifier</w:t>
      </w:r>
    </w:p>
    <w:p w14:paraId="6C62A8C4" w14:textId="66ED4C5F" w:rsidR="00B676DD" w:rsidRDefault="00B676DD" w:rsidP="00367654">
      <w:pPr>
        <w:pStyle w:val="ListParagraph"/>
        <w:numPr>
          <w:ilvl w:val="0"/>
          <w:numId w:val="1"/>
        </w:numPr>
        <w:rPr>
          <w:sz w:val="24"/>
          <w:szCs w:val="24"/>
        </w:rPr>
      </w:pPr>
      <w:r>
        <w:rPr>
          <w:sz w:val="24"/>
          <w:szCs w:val="24"/>
        </w:rPr>
        <w:t>Hierarchical clustering</w:t>
      </w:r>
    </w:p>
    <w:p w14:paraId="3897B4E6" w14:textId="2D10184A" w:rsidR="00B676DD" w:rsidRDefault="00B676DD" w:rsidP="00B676DD">
      <w:pPr>
        <w:rPr>
          <w:sz w:val="24"/>
          <w:szCs w:val="24"/>
        </w:rPr>
      </w:pPr>
    </w:p>
    <w:p w14:paraId="5D808C2C" w14:textId="69D5DABD" w:rsidR="00B676DD" w:rsidRDefault="00B676DD" w:rsidP="00B676DD">
      <w:pPr>
        <w:rPr>
          <w:sz w:val="24"/>
          <w:szCs w:val="24"/>
        </w:rPr>
      </w:pPr>
      <w:r>
        <w:rPr>
          <w:sz w:val="24"/>
          <w:szCs w:val="24"/>
        </w:rPr>
        <w:t xml:space="preserve">In all the above three tasks, </w:t>
      </w:r>
      <w:r w:rsidR="00EB2A2F">
        <w:rPr>
          <w:sz w:val="24"/>
          <w:szCs w:val="24"/>
        </w:rPr>
        <w:t>Iris open dataset is used.</w:t>
      </w:r>
      <w:r w:rsidR="009E158A">
        <w:rPr>
          <w:sz w:val="24"/>
          <w:szCs w:val="24"/>
        </w:rPr>
        <w:t xml:space="preserve"> The iris dataset feature distribution </w:t>
      </w:r>
      <w:r w:rsidR="00CC0093">
        <w:rPr>
          <w:sz w:val="24"/>
          <w:szCs w:val="24"/>
        </w:rPr>
        <w:t>is shown below</w:t>
      </w:r>
      <w:r w:rsidR="003E7D4B">
        <w:rPr>
          <w:sz w:val="24"/>
          <w:szCs w:val="24"/>
        </w:rPr>
        <w:t xml:space="preserve">. </w:t>
      </w:r>
      <w:r w:rsidR="00057E28">
        <w:rPr>
          <w:sz w:val="24"/>
          <w:szCs w:val="24"/>
        </w:rPr>
        <w:t>The</w:t>
      </w:r>
      <w:r w:rsidR="00FB65EC">
        <w:rPr>
          <w:sz w:val="24"/>
          <w:szCs w:val="24"/>
        </w:rPr>
        <w:t>re are three</w:t>
      </w:r>
      <w:r w:rsidR="00057E28">
        <w:rPr>
          <w:sz w:val="24"/>
          <w:szCs w:val="24"/>
        </w:rPr>
        <w:t xml:space="preserve"> classes</w:t>
      </w:r>
      <w:r w:rsidR="00FB65EC">
        <w:rPr>
          <w:sz w:val="24"/>
          <w:szCs w:val="24"/>
        </w:rPr>
        <w:t xml:space="preserve"> in the dataset and these classes</w:t>
      </w:r>
      <w:r w:rsidR="00057E28">
        <w:rPr>
          <w:sz w:val="24"/>
          <w:szCs w:val="24"/>
        </w:rPr>
        <w:t xml:space="preserve"> are divided based on features such as petal length, petal width, sepal length and sepal width of various flowers.</w:t>
      </w:r>
    </w:p>
    <w:p w14:paraId="5E36CD35" w14:textId="60314EA9" w:rsidR="009E158A" w:rsidRDefault="009E158A" w:rsidP="00B676DD">
      <w:pPr>
        <w:rPr>
          <w:sz w:val="24"/>
          <w:szCs w:val="24"/>
        </w:rPr>
      </w:pPr>
      <w:r>
        <w:rPr>
          <w:noProof/>
          <w:sz w:val="24"/>
          <w:szCs w:val="24"/>
        </w:rPr>
        <w:lastRenderedPageBreak/>
        <w:drawing>
          <wp:inline distT="0" distB="0" distL="0" distR="0" wp14:anchorId="432342D0" wp14:editId="23BF0D16">
            <wp:extent cx="5943600" cy="3466465"/>
            <wp:effectExtent l="0" t="0" r="0" b="635"/>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ature_stat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66465"/>
                    </a:xfrm>
                    <a:prstGeom prst="rect">
                      <a:avLst/>
                    </a:prstGeom>
                  </pic:spPr>
                </pic:pic>
              </a:graphicData>
            </a:graphic>
          </wp:inline>
        </w:drawing>
      </w:r>
    </w:p>
    <w:p w14:paraId="6B6E8826" w14:textId="4BF528B7" w:rsidR="00737933" w:rsidRDefault="00737933" w:rsidP="00B676DD">
      <w:pPr>
        <w:rPr>
          <w:sz w:val="24"/>
          <w:szCs w:val="24"/>
        </w:rPr>
      </w:pPr>
    </w:p>
    <w:p w14:paraId="1727C3D5" w14:textId="07C44389" w:rsidR="00BE0B36" w:rsidRPr="00BE0B36" w:rsidRDefault="00BE0B36" w:rsidP="00B676DD">
      <w:pPr>
        <w:rPr>
          <w:b/>
          <w:bCs/>
          <w:sz w:val="36"/>
          <w:szCs w:val="36"/>
        </w:rPr>
      </w:pPr>
      <w:r w:rsidRPr="00BE0B36">
        <w:rPr>
          <w:b/>
          <w:bCs/>
          <w:sz w:val="36"/>
          <w:szCs w:val="36"/>
        </w:rPr>
        <w:t>Association Rule mining</w:t>
      </w:r>
      <w:r>
        <w:rPr>
          <w:b/>
          <w:bCs/>
          <w:sz w:val="36"/>
          <w:szCs w:val="36"/>
        </w:rPr>
        <w:t>:</w:t>
      </w:r>
    </w:p>
    <w:p w14:paraId="13CCD642" w14:textId="44AC511C" w:rsidR="00E73294" w:rsidRDefault="00737933" w:rsidP="00B676DD">
      <w:pPr>
        <w:rPr>
          <w:sz w:val="24"/>
          <w:szCs w:val="24"/>
        </w:rPr>
      </w:pPr>
      <w:r>
        <w:rPr>
          <w:sz w:val="24"/>
          <w:szCs w:val="24"/>
        </w:rPr>
        <w:t xml:space="preserve">The first task handled is </w:t>
      </w:r>
      <w:r w:rsidR="00EB3579">
        <w:rPr>
          <w:sz w:val="24"/>
          <w:szCs w:val="24"/>
        </w:rPr>
        <w:t xml:space="preserve">association rule mining. The </w:t>
      </w:r>
      <w:r w:rsidR="00E73294">
        <w:rPr>
          <w:sz w:val="24"/>
          <w:szCs w:val="24"/>
        </w:rPr>
        <w:t>project workflow is as shown below:</w:t>
      </w:r>
    </w:p>
    <w:p w14:paraId="33B2A493" w14:textId="02C4A1FF" w:rsidR="00737933" w:rsidRDefault="00E73294" w:rsidP="00B676DD">
      <w:pPr>
        <w:rPr>
          <w:sz w:val="24"/>
          <w:szCs w:val="24"/>
        </w:rPr>
      </w:pPr>
      <w:r>
        <w:rPr>
          <w:noProof/>
          <w:sz w:val="24"/>
          <w:szCs w:val="24"/>
        </w:rPr>
        <w:drawing>
          <wp:inline distT="0" distB="0" distL="0" distR="0" wp14:anchorId="65409495" wp14:editId="10E797EE">
            <wp:extent cx="5744377" cy="2981741"/>
            <wp:effectExtent l="0" t="0" r="8890" b="952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ule_discovery.png"/>
                    <pic:cNvPicPr/>
                  </pic:nvPicPr>
                  <pic:blipFill>
                    <a:blip r:embed="rId7">
                      <a:extLst>
                        <a:ext uri="{28A0092B-C50C-407E-A947-70E740481C1C}">
                          <a14:useLocalDpi xmlns:a14="http://schemas.microsoft.com/office/drawing/2010/main" val="0"/>
                        </a:ext>
                      </a:extLst>
                    </a:blip>
                    <a:stretch>
                      <a:fillRect/>
                    </a:stretch>
                  </pic:blipFill>
                  <pic:spPr>
                    <a:xfrm>
                      <a:off x="0" y="0"/>
                      <a:ext cx="5744377" cy="2981741"/>
                    </a:xfrm>
                    <a:prstGeom prst="rect">
                      <a:avLst/>
                    </a:prstGeom>
                  </pic:spPr>
                </pic:pic>
              </a:graphicData>
            </a:graphic>
          </wp:inline>
        </w:drawing>
      </w:r>
    </w:p>
    <w:p w14:paraId="4C875F18" w14:textId="77777777" w:rsidR="00A74046" w:rsidRDefault="00A74046" w:rsidP="00B676DD">
      <w:pPr>
        <w:rPr>
          <w:sz w:val="24"/>
          <w:szCs w:val="24"/>
        </w:rPr>
      </w:pPr>
    </w:p>
    <w:p w14:paraId="017A09E1" w14:textId="77777777" w:rsidR="004A41D2" w:rsidRDefault="00FA4B5E" w:rsidP="00B676DD">
      <w:pPr>
        <w:rPr>
          <w:sz w:val="24"/>
          <w:szCs w:val="24"/>
        </w:rPr>
      </w:pPr>
      <w:r>
        <w:rPr>
          <w:sz w:val="24"/>
          <w:szCs w:val="24"/>
        </w:rPr>
        <w:t xml:space="preserve">The iris dataset object contains the </w:t>
      </w:r>
      <w:r w:rsidR="005371DE">
        <w:rPr>
          <w:sz w:val="24"/>
          <w:szCs w:val="24"/>
        </w:rPr>
        <w:t xml:space="preserve">actual data in the form of </w:t>
      </w:r>
      <w:r w:rsidR="005677BE">
        <w:rPr>
          <w:sz w:val="24"/>
          <w:szCs w:val="24"/>
        </w:rPr>
        <w:t xml:space="preserve">rows and columns. We begin with </w:t>
      </w:r>
    </w:p>
    <w:p w14:paraId="662A5734" w14:textId="51204C29" w:rsidR="00FA4B5E" w:rsidRDefault="005677BE" w:rsidP="00B676DD">
      <w:pPr>
        <w:rPr>
          <w:sz w:val="24"/>
          <w:szCs w:val="24"/>
        </w:rPr>
      </w:pPr>
      <w:r>
        <w:rPr>
          <w:sz w:val="24"/>
          <w:szCs w:val="24"/>
        </w:rPr>
        <w:lastRenderedPageBreak/>
        <w:t xml:space="preserve">discretizing the dataset </w:t>
      </w:r>
      <w:r w:rsidR="002421FD">
        <w:rPr>
          <w:sz w:val="24"/>
          <w:szCs w:val="24"/>
        </w:rPr>
        <w:t>with eq</w:t>
      </w:r>
      <w:r w:rsidR="00364DA7">
        <w:rPr>
          <w:sz w:val="24"/>
          <w:szCs w:val="24"/>
        </w:rPr>
        <w:t xml:space="preserve">ual </w:t>
      </w:r>
      <w:r w:rsidR="00B64AD1">
        <w:rPr>
          <w:sz w:val="24"/>
          <w:szCs w:val="24"/>
        </w:rPr>
        <w:t xml:space="preserve">frequency </w:t>
      </w:r>
      <w:r w:rsidR="00FE27AA">
        <w:rPr>
          <w:sz w:val="24"/>
          <w:szCs w:val="24"/>
        </w:rPr>
        <w:t>and number of intervals is set to 3.</w:t>
      </w:r>
      <w:r w:rsidR="004A41D2">
        <w:rPr>
          <w:noProof/>
          <w:sz w:val="24"/>
          <w:szCs w:val="24"/>
        </w:rPr>
        <w:drawing>
          <wp:inline distT="0" distB="0" distL="0" distR="0" wp14:anchorId="1B662096" wp14:editId="5B18E620">
            <wp:extent cx="3495675" cy="3495675"/>
            <wp:effectExtent l="0" t="0" r="9525" b="952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screte_data.png"/>
                    <pic:cNvPicPr/>
                  </pic:nvPicPr>
                  <pic:blipFill>
                    <a:blip r:embed="rId8">
                      <a:extLst>
                        <a:ext uri="{28A0092B-C50C-407E-A947-70E740481C1C}">
                          <a14:useLocalDpi xmlns:a14="http://schemas.microsoft.com/office/drawing/2010/main" val="0"/>
                        </a:ext>
                      </a:extLst>
                    </a:blip>
                    <a:stretch>
                      <a:fillRect/>
                    </a:stretch>
                  </pic:blipFill>
                  <pic:spPr>
                    <a:xfrm>
                      <a:off x="0" y="0"/>
                      <a:ext cx="3496164" cy="3496164"/>
                    </a:xfrm>
                    <a:prstGeom prst="rect">
                      <a:avLst/>
                    </a:prstGeom>
                  </pic:spPr>
                </pic:pic>
              </a:graphicData>
            </a:graphic>
          </wp:inline>
        </w:drawing>
      </w:r>
    </w:p>
    <w:p w14:paraId="5E51F82A" w14:textId="55D68E14" w:rsidR="003826A9" w:rsidRDefault="003826A9" w:rsidP="00B676DD">
      <w:pPr>
        <w:rPr>
          <w:sz w:val="24"/>
          <w:szCs w:val="24"/>
        </w:rPr>
      </w:pPr>
      <w:r>
        <w:rPr>
          <w:sz w:val="24"/>
          <w:szCs w:val="24"/>
        </w:rPr>
        <w:t xml:space="preserve">After discretizing the dataset, we </w:t>
      </w:r>
      <w:r w:rsidR="00E735B7">
        <w:rPr>
          <w:sz w:val="24"/>
          <w:szCs w:val="24"/>
        </w:rPr>
        <w:t xml:space="preserve">find the frequent </w:t>
      </w:r>
      <w:proofErr w:type="spellStart"/>
      <w:r w:rsidR="00E735B7">
        <w:rPr>
          <w:sz w:val="24"/>
          <w:szCs w:val="24"/>
        </w:rPr>
        <w:t>itemsets</w:t>
      </w:r>
      <w:proofErr w:type="spellEnd"/>
      <w:r w:rsidR="00E735B7">
        <w:rPr>
          <w:sz w:val="24"/>
          <w:szCs w:val="24"/>
        </w:rPr>
        <w:t xml:space="preserve"> </w:t>
      </w:r>
      <w:r w:rsidR="009B2D86">
        <w:rPr>
          <w:sz w:val="24"/>
          <w:szCs w:val="24"/>
        </w:rPr>
        <w:t>with a minimum support of 3</w:t>
      </w:r>
      <w:r w:rsidR="00226870">
        <w:rPr>
          <w:sz w:val="24"/>
          <w:szCs w:val="24"/>
        </w:rPr>
        <w:t>.</w:t>
      </w:r>
      <w:r w:rsidR="000A67B2">
        <w:rPr>
          <w:sz w:val="24"/>
          <w:szCs w:val="24"/>
        </w:rPr>
        <w:t xml:space="preserve"> The result of </w:t>
      </w:r>
      <w:r w:rsidR="00853709">
        <w:rPr>
          <w:sz w:val="24"/>
          <w:szCs w:val="24"/>
        </w:rPr>
        <w:t>dataset and its corresponding support is shown below.</w:t>
      </w:r>
      <w:r w:rsidR="00226870">
        <w:rPr>
          <w:noProof/>
          <w:sz w:val="24"/>
          <w:szCs w:val="24"/>
        </w:rPr>
        <w:drawing>
          <wp:inline distT="0" distB="0" distL="0" distR="0" wp14:anchorId="5AA8D396" wp14:editId="17A31512">
            <wp:extent cx="5943600" cy="3816985"/>
            <wp:effectExtent l="0" t="0" r="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eq_itemset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16985"/>
                    </a:xfrm>
                    <a:prstGeom prst="rect">
                      <a:avLst/>
                    </a:prstGeom>
                  </pic:spPr>
                </pic:pic>
              </a:graphicData>
            </a:graphic>
          </wp:inline>
        </w:drawing>
      </w:r>
    </w:p>
    <w:p w14:paraId="5FA9F5B1" w14:textId="19C07364" w:rsidR="00A511E5" w:rsidRDefault="00EB688D" w:rsidP="00B676DD">
      <w:pPr>
        <w:rPr>
          <w:sz w:val="24"/>
          <w:szCs w:val="24"/>
        </w:rPr>
      </w:pPr>
      <w:r>
        <w:rPr>
          <w:sz w:val="24"/>
          <w:szCs w:val="24"/>
        </w:rPr>
        <w:lastRenderedPageBreak/>
        <w:t xml:space="preserve">Then we </w:t>
      </w:r>
      <w:r w:rsidR="00A511E5">
        <w:rPr>
          <w:sz w:val="24"/>
          <w:szCs w:val="24"/>
        </w:rPr>
        <w:t>mine the rules with a minimum support of 3 and minimum confidence of 80 %. The result for the Iris dataset is as shown below.</w:t>
      </w:r>
      <w:r w:rsidR="00CF066A">
        <w:rPr>
          <w:sz w:val="24"/>
          <w:szCs w:val="24"/>
        </w:rPr>
        <w:t xml:space="preserve"> The complete set of results can be found in the </w:t>
      </w:r>
      <w:r w:rsidR="00237731">
        <w:rPr>
          <w:sz w:val="24"/>
          <w:szCs w:val="24"/>
        </w:rPr>
        <w:t>project file.</w:t>
      </w:r>
    </w:p>
    <w:p w14:paraId="7A091A06" w14:textId="5C8649F0" w:rsidR="00E8445D" w:rsidRDefault="00A511E5" w:rsidP="00B676DD">
      <w:pPr>
        <w:rPr>
          <w:sz w:val="24"/>
          <w:szCs w:val="24"/>
        </w:rPr>
      </w:pPr>
      <w:r>
        <w:rPr>
          <w:noProof/>
          <w:sz w:val="24"/>
          <w:szCs w:val="24"/>
        </w:rPr>
        <w:drawing>
          <wp:inline distT="0" distB="0" distL="0" distR="0" wp14:anchorId="47F000BA" wp14:editId="1A4A9465">
            <wp:extent cx="6315075" cy="3550205"/>
            <wp:effectExtent l="0" t="0" r="0" b="0"/>
            <wp:docPr id="8"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sociation_rul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32015" cy="3559728"/>
                    </a:xfrm>
                    <a:prstGeom prst="rect">
                      <a:avLst/>
                    </a:prstGeom>
                  </pic:spPr>
                </pic:pic>
              </a:graphicData>
            </a:graphic>
          </wp:inline>
        </w:drawing>
      </w:r>
    </w:p>
    <w:p w14:paraId="26CF53DB" w14:textId="7AD0BFF6" w:rsidR="00EC1D11" w:rsidRDefault="00EC1D11" w:rsidP="00B676DD">
      <w:pPr>
        <w:rPr>
          <w:sz w:val="24"/>
          <w:szCs w:val="24"/>
        </w:rPr>
      </w:pPr>
    </w:p>
    <w:p w14:paraId="3561448B" w14:textId="77777777" w:rsidR="00EC1D11" w:rsidRDefault="00EC1D11" w:rsidP="00B676DD">
      <w:pPr>
        <w:rPr>
          <w:sz w:val="24"/>
          <w:szCs w:val="24"/>
        </w:rPr>
      </w:pPr>
    </w:p>
    <w:p w14:paraId="0B7352A2" w14:textId="3A2BB6CA" w:rsidR="00612531" w:rsidRDefault="00232572" w:rsidP="00B676DD">
      <w:pPr>
        <w:rPr>
          <w:b/>
          <w:bCs/>
          <w:sz w:val="40"/>
          <w:szCs w:val="40"/>
        </w:rPr>
      </w:pPr>
      <w:r w:rsidRPr="00E43422">
        <w:rPr>
          <w:b/>
          <w:bCs/>
          <w:sz w:val="40"/>
          <w:szCs w:val="40"/>
        </w:rPr>
        <w:t>Decision Tree Classifier</w:t>
      </w:r>
      <w:r w:rsidR="00E43422" w:rsidRPr="00E43422">
        <w:rPr>
          <w:b/>
          <w:bCs/>
          <w:sz w:val="40"/>
          <w:szCs w:val="40"/>
        </w:rPr>
        <w:t>:</w:t>
      </w:r>
    </w:p>
    <w:p w14:paraId="0F7EDB3B" w14:textId="6FCD6197" w:rsidR="00102759" w:rsidRDefault="00D438B2" w:rsidP="00B676DD">
      <w:pPr>
        <w:rPr>
          <w:sz w:val="24"/>
          <w:szCs w:val="24"/>
        </w:rPr>
      </w:pPr>
      <w:r>
        <w:rPr>
          <w:sz w:val="24"/>
          <w:szCs w:val="24"/>
        </w:rPr>
        <w:t xml:space="preserve">The next task is to classify the features of the </w:t>
      </w:r>
      <w:r w:rsidR="00102759">
        <w:rPr>
          <w:sz w:val="24"/>
          <w:szCs w:val="24"/>
        </w:rPr>
        <w:t>Iris dataset using a decision tree. The project workflow is shown below:</w:t>
      </w:r>
    </w:p>
    <w:p w14:paraId="3525D49E" w14:textId="2929EAEC" w:rsidR="00102759" w:rsidRDefault="001801FB" w:rsidP="00B676DD">
      <w:pPr>
        <w:rPr>
          <w:sz w:val="24"/>
          <w:szCs w:val="24"/>
        </w:rPr>
      </w:pPr>
      <w:r>
        <w:rPr>
          <w:noProof/>
          <w:sz w:val="24"/>
          <w:szCs w:val="24"/>
        </w:rPr>
        <w:drawing>
          <wp:inline distT="0" distB="0" distL="0" distR="0" wp14:anchorId="39FC7D44" wp14:editId="43297994">
            <wp:extent cx="5648325" cy="2226744"/>
            <wp:effectExtent l="0" t="0" r="0" b="254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cision_tree.png"/>
                    <pic:cNvPicPr/>
                  </pic:nvPicPr>
                  <pic:blipFill>
                    <a:blip r:embed="rId11">
                      <a:extLst>
                        <a:ext uri="{28A0092B-C50C-407E-A947-70E740481C1C}">
                          <a14:useLocalDpi xmlns:a14="http://schemas.microsoft.com/office/drawing/2010/main" val="0"/>
                        </a:ext>
                      </a:extLst>
                    </a:blip>
                    <a:stretch>
                      <a:fillRect/>
                    </a:stretch>
                  </pic:blipFill>
                  <pic:spPr>
                    <a:xfrm>
                      <a:off x="0" y="0"/>
                      <a:ext cx="5655391" cy="2229530"/>
                    </a:xfrm>
                    <a:prstGeom prst="rect">
                      <a:avLst/>
                    </a:prstGeom>
                  </pic:spPr>
                </pic:pic>
              </a:graphicData>
            </a:graphic>
          </wp:inline>
        </w:drawing>
      </w:r>
    </w:p>
    <w:p w14:paraId="48263680" w14:textId="77DD9BC5" w:rsidR="001801FB" w:rsidRDefault="001801FB" w:rsidP="00B676DD">
      <w:pPr>
        <w:rPr>
          <w:sz w:val="24"/>
          <w:szCs w:val="24"/>
        </w:rPr>
      </w:pPr>
      <w:r>
        <w:rPr>
          <w:sz w:val="24"/>
          <w:szCs w:val="24"/>
        </w:rPr>
        <w:lastRenderedPageBreak/>
        <w:t xml:space="preserve">We begin with a random data sampler </w:t>
      </w:r>
      <w:r w:rsidR="00416A80">
        <w:rPr>
          <w:sz w:val="24"/>
          <w:szCs w:val="24"/>
        </w:rPr>
        <w:t xml:space="preserve">and divide the dataset into test and train </w:t>
      </w:r>
      <w:r w:rsidR="002A6A45">
        <w:rPr>
          <w:sz w:val="24"/>
          <w:szCs w:val="24"/>
        </w:rPr>
        <w:t xml:space="preserve">sets. 70% of the data goes into training and remaining 30% of data was used for </w:t>
      </w:r>
      <w:r w:rsidR="00BC3E65">
        <w:rPr>
          <w:sz w:val="24"/>
          <w:szCs w:val="24"/>
        </w:rPr>
        <w:t>testing.</w:t>
      </w:r>
    </w:p>
    <w:p w14:paraId="0BADD453" w14:textId="6EC42BAE" w:rsidR="00ED7DF8" w:rsidRDefault="00ED7DF8" w:rsidP="00ED7DF8">
      <w:pPr>
        <w:jc w:val="center"/>
        <w:rPr>
          <w:sz w:val="24"/>
          <w:szCs w:val="24"/>
        </w:rPr>
      </w:pPr>
      <w:r>
        <w:rPr>
          <w:noProof/>
          <w:sz w:val="24"/>
          <w:szCs w:val="24"/>
        </w:rPr>
        <w:drawing>
          <wp:inline distT="0" distB="0" distL="0" distR="0" wp14:anchorId="53A7D41F" wp14:editId="0F1C111C">
            <wp:extent cx="1600200" cy="3309011"/>
            <wp:effectExtent l="0" t="0" r="0" b="571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_sampler_tree.png"/>
                    <pic:cNvPicPr/>
                  </pic:nvPicPr>
                  <pic:blipFill>
                    <a:blip r:embed="rId12">
                      <a:extLst>
                        <a:ext uri="{28A0092B-C50C-407E-A947-70E740481C1C}">
                          <a14:useLocalDpi xmlns:a14="http://schemas.microsoft.com/office/drawing/2010/main" val="0"/>
                        </a:ext>
                      </a:extLst>
                    </a:blip>
                    <a:stretch>
                      <a:fillRect/>
                    </a:stretch>
                  </pic:blipFill>
                  <pic:spPr>
                    <a:xfrm>
                      <a:off x="0" y="0"/>
                      <a:ext cx="1608045" cy="3325234"/>
                    </a:xfrm>
                    <a:prstGeom prst="rect">
                      <a:avLst/>
                    </a:prstGeom>
                  </pic:spPr>
                </pic:pic>
              </a:graphicData>
            </a:graphic>
          </wp:inline>
        </w:drawing>
      </w:r>
    </w:p>
    <w:p w14:paraId="76CCAF1D" w14:textId="4866C950" w:rsidR="00ED7DF8" w:rsidRDefault="00ED7DF8" w:rsidP="00ED7DF8">
      <w:pPr>
        <w:jc w:val="center"/>
        <w:rPr>
          <w:sz w:val="24"/>
          <w:szCs w:val="24"/>
        </w:rPr>
      </w:pPr>
    </w:p>
    <w:p w14:paraId="2A45CE0B" w14:textId="1EDB1A5B" w:rsidR="00ED7DF8" w:rsidRDefault="00A45E9D" w:rsidP="00ED7DF8">
      <w:pPr>
        <w:rPr>
          <w:sz w:val="24"/>
          <w:szCs w:val="24"/>
        </w:rPr>
      </w:pPr>
      <w:r>
        <w:rPr>
          <w:sz w:val="24"/>
          <w:szCs w:val="24"/>
        </w:rPr>
        <w:t xml:space="preserve">After train-test split, we </w:t>
      </w:r>
      <w:r w:rsidR="00423BF4">
        <w:rPr>
          <w:sz w:val="24"/>
          <w:szCs w:val="24"/>
        </w:rPr>
        <w:t>setup decision tree as follows:</w:t>
      </w:r>
    </w:p>
    <w:p w14:paraId="388CCD59" w14:textId="0CAE9ACA" w:rsidR="00E817B4" w:rsidRDefault="00594EAA" w:rsidP="00E817B4">
      <w:pPr>
        <w:jc w:val="center"/>
        <w:rPr>
          <w:sz w:val="24"/>
          <w:szCs w:val="24"/>
        </w:rPr>
      </w:pPr>
      <w:r>
        <w:rPr>
          <w:noProof/>
          <w:sz w:val="24"/>
          <w:szCs w:val="24"/>
        </w:rPr>
        <w:drawing>
          <wp:inline distT="0" distB="0" distL="0" distR="0" wp14:anchorId="4C91AE27" wp14:editId="196C931B">
            <wp:extent cx="2152650" cy="2451244"/>
            <wp:effectExtent l="0" t="0" r="0" b="635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ee.png"/>
                    <pic:cNvPicPr/>
                  </pic:nvPicPr>
                  <pic:blipFill>
                    <a:blip r:embed="rId13">
                      <a:extLst>
                        <a:ext uri="{28A0092B-C50C-407E-A947-70E740481C1C}">
                          <a14:useLocalDpi xmlns:a14="http://schemas.microsoft.com/office/drawing/2010/main" val="0"/>
                        </a:ext>
                      </a:extLst>
                    </a:blip>
                    <a:stretch>
                      <a:fillRect/>
                    </a:stretch>
                  </pic:blipFill>
                  <pic:spPr>
                    <a:xfrm>
                      <a:off x="0" y="0"/>
                      <a:ext cx="2158555" cy="2457968"/>
                    </a:xfrm>
                    <a:prstGeom prst="rect">
                      <a:avLst/>
                    </a:prstGeom>
                  </pic:spPr>
                </pic:pic>
              </a:graphicData>
            </a:graphic>
          </wp:inline>
        </w:drawing>
      </w:r>
    </w:p>
    <w:p w14:paraId="6E6F6F0D" w14:textId="71159CC6" w:rsidR="00884EF0" w:rsidRDefault="00AC3E18" w:rsidP="00ED7DF8">
      <w:pPr>
        <w:rPr>
          <w:sz w:val="24"/>
          <w:szCs w:val="24"/>
        </w:rPr>
      </w:pPr>
      <w:r>
        <w:rPr>
          <w:sz w:val="24"/>
          <w:szCs w:val="24"/>
        </w:rPr>
        <w:t>The test and score module gives various metrics such as classification accuracy, Area under Curve, precision and recall scores, which are commonly used as metrics for performance of any data mining algorithm</w:t>
      </w:r>
      <w:r w:rsidR="00EB14C5">
        <w:rPr>
          <w:sz w:val="24"/>
          <w:szCs w:val="24"/>
        </w:rPr>
        <w:t>s</w:t>
      </w:r>
      <w:r w:rsidR="00266FDA">
        <w:rPr>
          <w:sz w:val="24"/>
          <w:szCs w:val="24"/>
        </w:rPr>
        <w:t>. These scores are shown below.</w:t>
      </w:r>
    </w:p>
    <w:p w14:paraId="652C452C" w14:textId="6CA11C59" w:rsidR="00884EF0" w:rsidRDefault="00884EF0" w:rsidP="00ED7DF8">
      <w:pPr>
        <w:rPr>
          <w:sz w:val="24"/>
          <w:szCs w:val="24"/>
        </w:rPr>
      </w:pPr>
      <w:r>
        <w:rPr>
          <w:sz w:val="24"/>
          <w:szCs w:val="24"/>
        </w:rPr>
        <w:t xml:space="preserve">The overall </w:t>
      </w:r>
      <w:r w:rsidR="00334145">
        <w:rPr>
          <w:sz w:val="24"/>
          <w:szCs w:val="24"/>
        </w:rPr>
        <w:t>classification accuracy is 92.4%</w:t>
      </w:r>
      <w:r w:rsidR="007A2144">
        <w:rPr>
          <w:sz w:val="24"/>
          <w:szCs w:val="24"/>
        </w:rPr>
        <w:t>.</w:t>
      </w:r>
    </w:p>
    <w:p w14:paraId="204E695A" w14:textId="3F0205F5" w:rsidR="00266FDA" w:rsidRDefault="00266FDA" w:rsidP="00ED7DF8">
      <w:pPr>
        <w:rPr>
          <w:sz w:val="24"/>
          <w:szCs w:val="24"/>
        </w:rPr>
      </w:pPr>
      <w:r>
        <w:rPr>
          <w:noProof/>
          <w:sz w:val="24"/>
          <w:szCs w:val="24"/>
        </w:rPr>
        <w:lastRenderedPageBreak/>
        <w:drawing>
          <wp:inline distT="0" distB="0" distL="0" distR="0" wp14:anchorId="68DCFFC4" wp14:editId="55165252">
            <wp:extent cx="5943600" cy="3828415"/>
            <wp:effectExtent l="0" t="0" r="0" b="635"/>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ores_tre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28415"/>
                    </a:xfrm>
                    <a:prstGeom prst="rect">
                      <a:avLst/>
                    </a:prstGeom>
                  </pic:spPr>
                </pic:pic>
              </a:graphicData>
            </a:graphic>
          </wp:inline>
        </w:drawing>
      </w:r>
    </w:p>
    <w:p w14:paraId="4BAB4DC3" w14:textId="7CF0F087" w:rsidR="008673B5" w:rsidRDefault="008673B5" w:rsidP="00ED7DF8">
      <w:pPr>
        <w:rPr>
          <w:sz w:val="24"/>
          <w:szCs w:val="24"/>
        </w:rPr>
      </w:pPr>
      <w:r>
        <w:rPr>
          <w:sz w:val="24"/>
          <w:szCs w:val="24"/>
        </w:rPr>
        <w:t>The corresponding confusion matrix is shown below:</w:t>
      </w:r>
    </w:p>
    <w:p w14:paraId="42485CDC" w14:textId="46CA2544" w:rsidR="00F504D8" w:rsidRDefault="00F504D8" w:rsidP="00ED7DF8">
      <w:pPr>
        <w:rPr>
          <w:sz w:val="24"/>
          <w:szCs w:val="24"/>
        </w:rPr>
      </w:pPr>
      <w:r>
        <w:rPr>
          <w:noProof/>
          <w:sz w:val="24"/>
          <w:szCs w:val="24"/>
        </w:rPr>
        <w:drawing>
          <wp:inline distT="0" distB="0" distL="0" distR="0" wp14:anchorId="0357CEF2" wp14:editId="382A3899">
            <wp:extent cx="5943600" cy="2955925"/>
            <wp:effectExtent l="0" t="0" r="0" b="0"/>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f_matrix_tre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55925"/>
                    </a:xfrm>
                    <a:prstGeom prst="rect">
                      <a:avLst/>
                    </a:prstGeom>
                  </pic:spPr>
                </pic:pic>
              </a:graphicData>
            </a:graphic>
          </wp:inline>
        </w:drawing>
      </w:r>
    </w:p>
    <w:p w14:paraId="540479D1" w14:textId="0A4A53F8" w:rsidR="00F504D8" w:rsidRDefault="00F504D8" w:rsidP="00ED7DF8">
      <w:pPr>
        <w:rPr>
          <w:sz w:val="24"/>
          <w:szCs w:val="24"/>
        </w:rPr>
      </w:pPr>
      <w:r>
        <w:rPr>
          <w:sz w:val="24"/>
          <w:szCs w:val="24"/>
        </w:rPr>
        <w:t xml:space="preserve">The results of the </w:t>
      </w:r>
      <w:r w:rsidR="0025200C">
        <w:rPr>
          <w:sz w:val="24"/>
          <w:szCs w:val="24"/>
        </w:rPr>
        <w:t>decision tree are plotted on a scatter plot for better clarity and is show below:</w:t>
      </w:r>
    </w:p>
    <w:p w14:paraId="608414C1" w14:textId="62EC695F" w:rsidR="009F59F6" w:rsidRDefault="009F59F6" w:rsidP="00ED7DF8">
      <w:pPr>
        <w:rPr>
          <w:sz w:val="24"/>
          <w:szCs w:val="24"/>
        </w:rPr>
      </w:pPr>
      <w:r>
        <w:rPr>
          <w:sz w:val="24"/>
          <w:szCs w:val="24"/>
        </w:rPr>
        <w:t xml:space="preserve">We can clearly see the classification boundaries </w:t>
      </w:r>
      <w:r w:rsidR="004105C6">
        <w:rPr>
          <w:sz w:val="24"/>
          <w:szCs w:val="24"/>
        </w:rPr>
        <w:t>for all the three classes.</w:t>
      </w:r>
    </w:p>
    <w:p w14:paraId="00D53F78" w14:textId="22C13345" w:rsidR="009F59F6" w:rsidRDefault="009F59F6" w:rsidP="00ED7DF8">
      <w:pPr>
        <w:rPr>
          <w:sz w:val="24"/>
          <w:szCs w:val="24"/>
        </w:rPr>
      </w:pPr>
      <w:r>
        <w:rPr>
          <w:noProof/>
          <w:sz w:val="24"/>
          <w:szCs w:val="24"/>
        </w:rPr>
        <w:lastRenderedPageBreak/>
        <w:drawing>
          <wp:inline distT="0" distB="0" distL="0" distR="0" wp14:anchorId="7FEB1A9E" wp14:editId="26B36E8F">
            <wp:extent cx="5800725" cy="3469281"/>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atter_plot_tree.png"/>
                    <pic:cNvPicPr/>
                  </pic:nvPicPr>
                  <pic:blipFill>
                    <a:blip r:embed="rId16">
                      <a:extLst>
                        <a:ext uri="{28A0092B-C50C-407E-A947-70E740481C1C}">
                          <a14:useLocalDpi xmlns:a14="http://schemas.microsoft.com/office/drawing/2010/main" val="0"/>
                        </a:ext>
                      </a:extLst>
                    </a:blip>
                    <a:stretch>
                      <a:fillRect/>
                    </a:stretch>
                  </pic:blipFill>
                  <pic:spPr>
                    <a:xfrm>
                      <a:off x="0" y="0"/>
                      <a:ext cx="5819154" cy="3480303"/>
                    </a:xfrm>
                    <a:prstGeom prst="rect">
                      <a:avLst/>
                    </a:prstGeom>
                  </pic:spPr>
                </pic:pic>
              </a:graphicData>
            </a:graphic>
          </wp:inline>
        </w:drawing>
      </w:r>
    </w:p>
    <w:p w14:paraId="68D89F1A" w14:textId="22B2EEEC" w:rsidR="009F59F6" w:rsidRDefault="00B42C2C" w:rsidP="00ED7DF8">
      <w:pPr>
        <w:rPr>
          <w:sz w:val="24"/>
          <w:szCs w:val="24"/>
        </w:rPr>
      </w:pPr>
      <w:r>
        <w:rPr>
          <w:sz w:val="24"/>
          <w:szCs w:val="24"/>
        </w:rPr>
        <w:t>Finally, the decision tree itself is visualized below:</w:t>
      </w:r>
    </w:p>
    <w:p w14:paraId="45848FE7" w14:textId="2F37A0F1" w:rsidR="0070796A" w:rsidRDefault="0070796A" w:rsidP="00ED7DF8">
      <w:pPr>
        <w:rPr>
          <w:sz w:val="24"/>
          <w:szCs w:val="24"/>
        </w:rPr>
      </w:pPr>
      <w:r>
        <w:rPr>
          <w:noProof/>
          <w:sz w:val="24"/>
          <w:szCs w:val="24"/>
        </w:rPr>
        <w:drawing>
          <wp:inline distT="0" distB="0" distL="0" distR="0" wp14:anchorId="337C672D" wp14:editId="3BCD7B15">
            <wp:extent cx="5943600" cy="3518535"/>
            <wp:effectExtent l="0" t="0" r="0" b="571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_view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518535"/>
                    </a:xfrm>
                    <a:prstGeom prst="rect">
                      <a:avLst/>
                    </a:prstGeom>
                  </pic:spPr>
                </pic:pic>
              </a:graphicData>
            </a:graphic>
          </wp:inline>
        </w:drawing>
      </w:r>
    </w:p>
    <w:p w14:paraId="76A12FE2" w14:textId="77777777" w:rsidR="00C823DB" w:rsidRDefault="00C823DB" w:rsidP="00ED7DF8">
      <w:pPr>
        <w:rPr>
          <w:b/>
          <w:bCs/>
          <w:sz w:val="40"/>
          <w:szCs w:val="40"/>
        </w:rPr>
      </w:pPr>
    </w:p>
    <w:p w14:paraId="042613F2" w14:textId="3A80B4B4" w:rsidR="00704DFD" w:rsidRDefault="00E7246F" w:rsidP="00ED7DF8">
      <w:pPr>
        <w:rPr>
          <w:b/>
          <w:bCs/>
          <w:sz w:val="40"/>
          <w:szCs w:val="40"/>
        </w:rPr>
      </w:pPr>
      <w:r w:rsidRPr="00E7246F">
        <w:rPr>
          <w:b/>
          <w:bCs/>
          <w:sz w:val="40"/>
          <w:szCs w:val="40"/>
        </w:rPr>
        <w:lastRenderedPageBreak/>
        <w:t>Hierarchical Clustering:</w:t>
      </w:r>
    </w:p>
    <w:p w14:paraId="27D70DAC" w14:textId="5ADFB55F" w:rsidR="00CD665A" w:rsidRDefault="00E7246F" w:rsidP="00ED7DF8">
      <w:pPr>
        <w:rPr>
          <w:sz w:val="24"/>
          <w:szCs w:val="24"/>
        </w:rPr>
      </w:pPr>
      <w:r>
        <w:rPr>
          <w:sz w:val="24"/>
          <w:szCs w:val="24"/>
        </w:rPr>
        <w:t xml:space="preserve">The clustering </w:t>
      </w:r>
      <w:r w:rsidR="00CD665A">
        <w:rPr>
          <w:sz w:val="24"/>
          <w:szCs w:val="24"/>
        </w:rPr>
        <w:t xml:space="preserve">workflow is </w:t>
      </w:r>
      <w:r w:rsidR="000B4F63">
        <w:rPr>
          <w:sz w:val="24"/>
          <w:szCs w:val="24"/>
        </w:rPr>
        <w:t>shown as below</w:t>
      </w:r>
      <w:r w:rsidR="001757F1">
        <w:rPr>
          <w:sz w:val="24"/>
          <w:szCs w:val="24"/>
        </w:rPr>
        <w:t>:</w:t>
      </w:r>
    </w:p>
    <w:p w14:paraId="533DD63A" w14:textId="6F60EDB7" w:rsidR="001757F1" w:rsidRDefault="004952EF" w:rsidP="00ED7DF8">
      <w:pPr>
        <w:rPr>
          <w:sz w:val="24"/>
          <w:szCs w:val="24"/>
        </w:rPr>
      </w:pPr>
      <w:r>
        <w:rPr>
          <w:noProof/>
          <w:sz w:val="24"/>
          <w:szCs w:val="24"/>
        </w:rPr>
        <w:drawing>
          <wp:inline distT="0" distB="0" distL="0" distR="0" wp14:anchorId="748C7BF0" wp14:editId="7657A2E3">
            <wp:extent cx="4914900" cy="1400482"/>
            <wp:effectExtent l="0" t="0" r="0" b="9525"/>
            <wp:docPr id="17" name="Picture 17"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lustering.png"/>
                    <pic:cNvPicPr/>
                  </pic:nvPicPr>
                  <pic:blipFill>
                    <a:blip r:embed="rId18">
                      <a:extLst>
                        <a:ext uri="{28A0092B-C50C-407E-A947-70E740481C1C}">
                          <a14:useLocalDpi xmlns:a14="http://schemas.microsoft.com/office/drawing/2010/main" val="0"/>
                        </a:ext>
                      </a:extLst>
                    </a:blip>
                    <a:stretch>
                      <a:fillRect/>
                    </a:stretch>
                  </pic:blipFill>
                  <pic:spPr>
                    <a:xfrm>
                      <a:off x="0" y="0"/>
                      <a:ext cx="4942466" cy="1408337"/>
                    </a:xfrm>
                    <a:prstGeom prst="rect">
                      <a:avLst/>
                    </a:prstGeom>
                  </pic:spPr>
                </pic:pic>
              </a:graphicData>
            </a:graphic>
          </wp:inline>
        </w:drawing>
      </w:r>
    </w:p>
    <w:p w14:paraId="59999311" w14:textId="72C0A3BB" w:rsidR="00E7246F" w:rsidRDefault="004952EF" w:rsidP="00ED7DF8">
      <w:pPr>
        <w:rPr>
          <w:sz w:val="24"/>
          <w:szCs w:val="24"/>
        </w:rPr>
      </w:pPr>
      <w:r>
        <w:rPr>
          <w:sz w:val="24"/>
          <w:szCs w:val="24"/>
        </w:rPr>
        <w:t xml:space="preserve">Clustering is </w:t>
      </w:r>
      <w:r w:rsidR="00E7246F">
        <w:rPr>
          <w:sz w:val="24"/>
          <w:szCs w:val="24"/>
        </w:rPr>
        <w:t>performed</w:t>
      </w:r>
      <w:r>
        <w:rPr>
          <w:sz w:val="24"/>
          <w:szCs w:val="24"/>
        </w:rPr>
        <w:t xml:space="preserve"> initially by</w:t>
      </w:r>
      <w:r w:rsidR="00E7246F">
        <w:rPr>
          <w:sz w:val="24"/>
          <w:szCs w:val="24"/>
        </w:rPr>
        <w:t xml:space="preserve"> using the cosine distance metric</w:t>
      </w:r>
      <w:r w:rsidR="00C60503">
        <w:rPr>
          <w:sz w:val="24"/>
          <w:szCs w:val="24"/>
        </w:rPr>
        <w:t xml:space="preserve"> and computing the distance between all its features.</w:t>
      </w:r>
    </w:p>
    <w:p w14:paraId="63562FF2" w14:textId="4BA6CD1F" w:rsidR="00487E7A" w:rsidRDefault="00487E7A" w:rsidP="00ED7DF8">
      <w:pPr>
        <w:rPr>
          <w:sz w:val="24"/>
          <w:szCs w:val="24"/>
        </w:rPr>
      </w:pPr>
      <w:r>
        <w:rPr>
          <w:noProof/>
          <w:sz w:val="24"/>
          <w:szCs w:val="24"/>
        </w:rPr>
        <w:drawing>
          <wp:inline distT="0" distB="0" distL="0" distR="0" wp14:anchorId="58480BA3" wp14:editId="439A4D2C">
            <wp:extent cx="1352550" cy="2028825"/>
            <wp:effectExtent l="0" t="0" r="0" b="9525"/>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stance_metric.png"/>
                    <pic:cNvPicPr/>
                  </pic:nvPicPr>
                  <pic:blipFill>
                    <a:blip r:embed="rId19">
                      <a:extLst>
                        <a:ext uri="{28A0092B-C50C-407E-A947-70E740481C1C}">
                          <a14:useLocalDpi xmlns:a14="http://schemas.microsoft.com/office/drawing/2010/main" val="0"/>
                        </a:ext>
                      </a:extLst>
                    </a:blip>
                    <a:stretch>
                      <a:fillRect/>
                    </a:stretch>
                  </pic:blipFill>
                  <pic:spPr>
                    <a:xfrm>
                      <a:off x="0" y="0"/>
                      <a:ext cx="1358510" cy="2037765"/>
                    </a:xfrm>
                    <a:prstGeom prst="rect">
                      <a:avLst/>
                    </a:prstGeom>
                  </pic:spPr>
                </pic:pic>
              </a:graphicData>
            </a:graphic>
          </wp:inline>
        </w:drawing>
      </w:r>
    </w:p>
    <w:p w14:paraId="59180C1B" w14:textId="6E12F94B" w:rsidR="00487E7A" w:rsidRDefault="00487E7A" w:rsidP="00ED7DF8">
      <w:pPr>
        <w:rPr>
          <w:sz w:val="24"/>
          <w:szCs w:val="24"/>
        </w:rPr>
      </w:pPr>
      <w:r>
        <w:rPr>
          <w:sz w:val="24"/>
          <w:szCs w:val="24"/>
        </w:rPr>
        <w:t xml:space="preserve">The distance is then </w:t>
      </w:r>
      <w:r w:rsidR="00425533">
        <w:rPr>
          <w:sz w:val="24"/>
          <w:szCs w:val="24"/>
        </w:rPr>
        <w:t xml:space="preserve">used to compute the </w:t>
      </w:r>
      <w:r w:rsidR="006B4BB1">
        <w:rPr>
          <w:sz w:val="24"/>
          <w:szCs w:val="24"/>
        </w:rPr>
        <w:t>clusters as follows:</w:t>
      </w:r>
    </w:p>
    <w:p w14:paraId="0B7CA7D1" w14:textId="5B2E22A0" w:rsidR="00EC137A" w:rsidRDefault="00EC137A" w:rsidP="00ED7DF8">
      <w:pPr>
        <w:rPr>
          <w:sz w:val="24"/>
          <w:szCs w:val="24"/>
        </w:rPr>
      </w:pPr>
      <w:r>
        <w:rPr>
          <w:noProof/>
          <w:sz w:val="24"/>
          <w:szCs w:val="24"/>
        </w:rPr>
        <w:drawing>
          <wp:inline distT="0" distB="0" distL="0" distR="0" wp14:anchorId="68101208" wp14:editId="6472229C">
            <wp:extent cx="5276850" cy="2966536"/>
            <wp:effectExtent l="0" t="0" r="0" b="5715"/>
            <wp:docPr id="19"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uster_resul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00519" cy="2979842"/>
                    </a:xfrm>
                    <a:prstGeom prst="rect">
                      <a:avLst/>
                    </a:prstGeom>
                  </pic:spPr>
                </pic:pic>
              </a:graphicData>
            </a:graphic>
          </wp:inline>
        </w:drawing>
      </w:r>
    </w:p>
    <w:p w14:paraId="13F3383B" w14:textId="29B4B7C9" w:rsidR="00EC137A" w:rsidRDefault="00EC137A" w:rsidP="00ED7DF8">
      <w:pPr>
        <w:rPr>
          <w:sz w:val="24"/>
          <w:szCs w:val="24"/>
        </w:rPr>
      </w:pPr>
      <w:r>
        <w:rPr>
          <w:sz w:val="24"/>
          <w:szCs w:val="24"/>
        </w:rPr>
        <w:lastRenderedPageBreak/>
        <w:t xml:space="preserve">The red and </w:t>
      </w:r>
      <w:r w:rsidR="00385482">
        <w:rPr>
          <w:sz w:val="24"/>
          <w:szCs w:val="24"/>
        </w:rPr>
        <w:t xml:space="preserve">blue are </w:t>
      </w:r>
      <w:r w:rsidR="00894305">
        <w:rPr>
          <w:sz w:val="24"/>
          <w:szCs w:val="24"/>
        </w:rPr>
        <w:t xml:space="preserve">manually selected to form two clusters for the sake of simplicity of visualization. The corresponding dendrograms are also visualized using average </w:t>
      </w:r>
      <w:r w:rsidR="002509C8">
        <w:rPr>
          <w:sz w:val="24"/>
          <w:szCs w:val="24"/>
        </w:rPr>
        <w:t>hierarchical</w:t>
      </w:r>
      <w:r w:rsidR="00894305">
        <w:rPr>
          <w:sz w:val="24"/>
          <w:szCs w:val="24"/>
        </w:rPr>
        <w:t xml:space="preserve"> clustering technique.</w:t>
      </w:r>
    </w:p>
    <w:p w14:paraId="028FE070" w14:textId="1A71DC00" w:rsidR="001F5626" w:rsidRPr="001F5626" w:rsidRDefault="006F43D2" w:rsidP="00ED7DF8">
      <w:pPr>
        <w:rPr>
          <w:sz w:val="24"/>
          <w:szCs w:val="24"/>
        </w:rPr>
      </w:pPr>
      <w:r>
        <w:rPr>
          <w:sz w:val="24"/>
          <w:szCs w:val="24"/>
        </w:rPr>
        <w:t>Thus, three tasks were performed on the Iris dataset.</w:t>
      </w:r>
      <w:r w:rsidR="00BA7929">
        <w:rPr>
          <w:sz w:val="24"/>
          <w:szCs w:val="24"/>
        </w:rPr>
        <w:t xml:space="preserve"> </w:t>
      </w:r>
      <w:r w:rsidR="001F5626">
        <w:rPr>
          <w:sz w:val="24"/>
          <w:szCs w:val="24"/>
        </w:rPr>
        <w:t>The project file named “</w:t>
      </w:r>
      <w:r w:rsidR="001F5626" w:rsidRPr="001F5626">
        <w:rPr>
          <w:i/>
          <w:iCs/>
          <w:sz w:val="24"/>
          <w:szCs w:val="24"/>
        </w:rPr>
        <w:t>group_8</w:t>
      </w:r>
      <w:r w:rsidR="001F5626">
        <w:rPr>
          <w:sz w:val="24"/>
          <w:szCs w:val="24"/>
        </w:rPr>
        <w:t>_orange” is also attached for a full inspection of results.</w:t>
      </w:r>
    </w:p>
    <w:sectPr w:rsidR="001F5626" w:rsidRPr="001F5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9E244C"/>
    <w:multiLevelType w:val="hybridMultilevel"/>
    <w:tmpl w:val="B4F800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8E8"/>
    <w:rsid w:val="00057E28"/>
    <w:rsid w:val="000A67B2"/>
    <w:rsid w:val="000B4F63"/>
    <w:rsid w:val="00102759"/>
    <w:rsid w:val="001757F1"/>
    <w:rsid w:val="001774C5"/>
    <w:rsid w:val="001801FB"/>
    <w:rsid w:val="001A749F"/>
    <w:rsid w:val="001B6875"/>
    <w:rsid w:val="001C1F18"/>
    <w:rsid w:val="001D7AEE"/>
    <w:rsid w:val="001F5626"/>
    <w:rsid w:val="00226870"/>
    <w:rsid w:val="00232572"/>
    <w:rsid w:val="00237731"/>
    <w:rsid w:val="002421FD"/>
    <w:rsid w:val="002509C8"/>
    <w:rsid w:val="0025200C"/>
    <w:rsid w:val="00266FDA"/>
    <w:rsid w:val="002A31E5"/>
    <w:rsid w:val="002A6A45"/>
    <w:rsid w:val="00334145"/>
    <w:rsid w:val="00364DA7"/>
    <w:rsid w:val="00367654"/>
    <w:rsid w:val="003826A9"/>
    <w:rsid w:val="00385482"/>
    <w:rsid w:val="003A0515"/>
    <w:rsid w:val="003D47F2"/>
    <w:rsid w:val="003E7D4B"/>
    <w:rsid w:val="003F3F26"/>
    <w:rsid w:val="004105C6"/>
    <w:rsid w:val="00416A77"/>
    <w:rsid w:val="00416A80"/>
    <w:rsid w:val="00423BF4"/>
    <w:rsid w:val="00425533"/>
    <w:rsid w:val="00487E7A"/>
    <w:rsid w:val="004952EF"/>
    <w:rsid w:val="004A41D2"/>
    <w:rsid w:val="004C2045"/>
    <w:rsid w:val="005371DE"/>
    <w:rsid w:val="005677BE"/>
    <w:rsid w:val="005908E8"/>
    <w:rsid w:val="00594EAA"/>
    <w:rsid w:val="00612531"/>
    <w:rsid w:val="006A0CD6"/>
    <w:rsid w:val="006B3097"/>
    <w:rsid w:val="006B4BB1"/>
    <w:rsid w:val="006F43D2"/>
    <w:rsid w:val="00704DFD"/>
    <w:rsid w:val="0070796A"/>
    <w:rsid w:val="00737933"/>
    <w:rsid w:val="007411DC"/>
    <w:rsid w:val="007A2144"/>
    <w:rsid w:val="00853709"/>
    <w:rsid w:val="008673B5"/>
    <w:rsid w:val="00884EF0"/>
    <w:rsid w:val="00894305"/>
    <w:rsid w:val="008F7987"/>
    <w:rsid w:val="00926F8C"/>
    <w:rsid w:val="009308BD"/>
    <w:rsid w:val="009B2D86"/>
    <w:rsid w:val="009E158A"/>
    <w:rsid w:val="009F59F6"/>
    <w:rsid w:val="00A228FD"/>
    <w:rsid w:val="00A45E9D"/>
    <w:rsid w:val="00A511E5"/>
    <w:rsid w:val="00A74046"/>
    <w:rsid w:val="00AC3E18"/>
    <w:rsid w:val="00B42C2C"/>
    <w:rsid w:val="00B62AAC"/>
    <w:rsid w:val="00B64AD1"/>
    <w:rsid w:val="00B676DD"/>
    <w:rsid w:val="00BA7929"/>
    <w:rsid w:val="00BC3E65"/>
    <w:rsid w:val="00BE0B36"/>
    <w:rsid w:val="00C60503"/>
    <w:rsid w:val="00C823DB"/>
    <w:rsid w:val="00CA6326"/>
    <w:rsid w:val="00CC0093"/>
    <w:rsid w:val="00CC2F2D"/>
    <w:rsid w:val="00CD665A"/>
    <w:rsid w:val="00CF066A"/>
    <w:rsid w:val="00D438B2"/>
    <w:rsid w:val="00DC30FB"/>
    <w:rsid w:val="00E35A77"/>
    <w:rsid w:val="00E43422"/>
    <w:rsid w:val="00E70932"/>
    <w:rsid w:val="00E7246F"/>
    <w:rsid w:val="00E73294"/>
    <w:rsid w:val="00E735B7"/>
    <w:rsid w:val="00E817B4"/>
    <w:rsid w:val="00E8445D"/>
    <w:rsid w:val="00EB14C5"/>
    <w:rsid w:val="00EB2A2F"/>
    <w:rsid w:val="00EB3579"/>
    <w:rsid w:val="00EB688D"/>
    <w:rsid w:val="00EC137A"/>
    <w:rsid w:val="00EC13EB"/>
    <w:rsid w:val="00EC1D11"/>
    <w:rsid w:val="00ED7DF8"/>
    <w:rsid w:val="00EF274B"/>
    <w:rsid w:val="00F504D8"/>
    <w:rsid w:val="00FA4B5E"/>
    <w:rsid w:val="00FB65EC"/>
    <w:rsid w:val="00FE2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A766C"/>
  <w15:chartTrackingRefBased/>
  <w15:docId w15:val="{BB9377BD-8469-4835-9298-5F5E96BA0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Pokkunuru, Akarsh</dc:creator>
  <cp:keywords/>
  <dc:description/>
  <cp:lastModifiedBy>Pokkunuru, Akarsh</cp:lastModifiedBy>
  <cp:revision>126</cp:revision>
  <dcterms:created xsi:type="dcterms:W3CDTF">2020-04-20T22:59:00Z</dcterms:created>
  <dcterms:modified xsi:type="dcterms:W3CDTF">2020-04-20T23:32:00Z</dcterms:modified>
</cp:coreProperties>
</file>