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59BA6" w14:textId="231A8E4C" w:rsidR="001570C8" w:rsidRDefault="001570C8" w:rsidP="001570C8">
      <w:pPr>
        <w:shd w:val="clear" w:color="auto" w:fill="FFFFFF"/>
        <w:jc w:val="center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Capstone Project synopsis</w:t>
      </w:r>
    </w:p>
    <w:p w14:paraId="55FC5494" w14:textId="68D0FC8E" w:rsidR="001570C8" w:rsidRDefault="001570C8" w:rsidP="001570C8">
      <w:pPr>
        <w:shd w:val="clear" w:color="auto" w:fill="FFFFFF"/>
        <w:jc w:val="center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1570C8">
        <w:rPr>
          <w:rFonts w:ascii="Verdana" w:eastAsia="Times New Roman" w:hAnsi="Verdana" w:cs="Times New Roman"/>
          <w:b/>
          <w:bCs/>
          <w:color w:val="000000" w:themeColor="text1"/>
          <w:sz w:val="38"/>
          <w:szCs w:val="38"/>
        </w:rPr>
        <w:t>Smita Misra</w:t>
      </w:r>
    </w:p>
    <w:p w14:paraId="4CD1AF42" w14:textId="77777777" w:rsidR="001570C8" w:rsidRDefault="001570C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bookmarkStart w:id="0" w:name="_GoBack"/>
      <w:bookmarkEnd w:id="0"/>
    </w:p>
    <w:p w14:paraId="15CA39B6" w14:textId="77777777" w:rsidR="001570C8" w:rsidRDefault="00DE421D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 xml:space="preserve">Title: </w:t>
      </w:r>
    </w:p>
    <w:p w14:paraId="17395C4E" w14:textId="0A14AB4D" w:rsidR="00DE421D" w:rsidRPr="001570C8" w:rsidRDefault="00DE421D" w:rsidP="00122B61">
      <w:pPr>
        <w:shd w:val="clear" w:color="auto" w:fill="FFFFFF"/>
        <w:outlineLvl w:val="2"/>
        <w:rPr>
          <w:rFonts w:ascii="Georgia" w:eastAsia="Times New Roman" w:hAnsi="Georgia" w:cs="Times New Roman"/>
          <w:b/>
          <w:bCs/>
          <w:color w:val="000000" w:themeColor="text1"/>
        </w:rPr>
      </w:pPr>
      <w:r w:rsidRPr="001570C8">
        <w:rPr>
          <w:rFonts w:ascii="Georgia" w:eastAsia="Times New Roman" w:hAnsi="Georgia" w:cs="Times New Roman"/>
          <w:b/>
          <w:bCs/>
          <w:color w:val="000000" w:themeColor="text1"/>
        </w:rPr>
        <w:t xml:space="preserve">Breast Cancer prediction </w:t>
      </w:r>
      <w:r w:rsidR="007F2B11" w:rsidRPr="001570C8">
        <w:rPr>
          <w:rFonts w:ascii="Georgia" w:eastAsia="Times New Roman" w:hAnsi="Georgia" w:cs="Times New Roman"/>
          <w:b/>
          <w:bCs/>
          <w:color w:val="000000" w:themeColor="text1"/>
        </w:rPr>
        <w:t>through routine blood work</w:t>
      </w:r>
    </w:p>
    <w:p w14:paraId="13EB499F" w14:textId="77777777" w:rsidR="0017041A" w:rsidRDefault="0017041A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</w:p>
    <w:p w14:paraId="45A1A7FA" w14:textId="692D24CC" w:rsidR="00122B61" w:rsidRPr="00122B61" w:rsidRDefault="00122B61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122B61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Executive Summary</w:t>
      </w:r>
    </w:p>
    <w:p w14:paraId="65B5EDA5" w14:textId="40EABF94" w:rsidR="00122B61" w:rsidRPr="00122B61" w:rsidRDefault="00F806AE" w:rsidP="00122B61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The goal of this study is to try and develop </w:t>
      </w:r>
      <w:r w:rsidR="00E5533B">
        <w:rPr>
          <w:rFonts w:ascii="Georgia" w:hAnsi="Georgia" w:cs="Times New Roman"/>
          <w:color w:val="010101"/>
        </w:rPr>
        <w:t>a prediction model to assess the potential of the routine blood work parameters as biomarker for prediction of breast cancer</w:t>
      </w:r>
      <w:r w:rsidR="00AE52D8">
        <w:rPr>
          <w:rFonts w:ascii="Georgia" w:hAnsi="Georgia" w:cs="Times New Roman"/>
          <w:color w:val="010101"/>
        </w:rPr>
        <w:t>.</w:t>
      </w:r>
    </w:p>
    <w:p w14:paraId="0F2A9004" w14:textId="3B2CBF47" w:rsidR="00122B61" w:rsidRP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Motivation</w:t>
      </w:r>
    </w:p>
    <w:p w14:paraId="71BD3A86" w14:textId="1E820E82" w:rsidR="008E3A75" w:rsidRPr="00C0217B" w:rsidRDefault="0045148F" w:rsidP="00C0217B">
      <w:pPr>
        <w:jc w:val="both"/>
        <w:rPr>
          <w:rFonts w:ascii="Georgia" w:eastAsia="Times New Roman" w:hAnsi="Georgia" w:cs="Times New Roman"/>
          <w:color w:val="000000" w:themeColor="text1"/>
        </w:rPr>
      </w:pPr>
      <w:r w:rsidRPr="00C0217B">
        <w:rPr>
          <w:rFonts w:ascii="Georgia" w:eastAsia="Times New Roman" w:hAnsi="Georgia" w:cs="Times New Roman"/>
          <w:color w:val="000000" w:themeColor="text1"/>
        </w:rPr>
        <w:t xml:space="preserve">Early detection of breast cancer is one strategy to tackle the disease and ensure a greater probability of having a better treatment outcome. Routine </w:t>
      </w:r>
      <w:r w:rsidR="00BC4963" w:rsidRPr="00C0217B">
        <w:rPr>
          <w:rFonts w:ascii="Georgia" w:eastAsia="Times New Roman" w:hAnsi="Georgia" w:cs="Times New Roman"/>
          <w:color w:val="000000" w:themeColor="text1"/>
        </w:rPr>
        <w:t xml:space="preserve">clinical </w:t>
      </w:r>
      <w:r w:rsidRPr="00C0217B">
        <w:rPr>
          <w:rFonts w:ascii="Georgia" w:eastAsia="Times New Roman" w:hAnsi="Georgia" w:cs="Times New Roman"/>
          <w:color w:val="000000" w:themeColor="text1"/>
        </w:rPr>
        <w:t xml:space="preserve">breast exam is one way of screening for early detection. </w:t>
      </w:r>
      <w:r w:rsidR="00BC4963" w:rsidRPr="00C0217B">
        <w:rPr>
          <w:rFonts w:ascii="Georgia" w:eastAsia="Times New Roman" w:hAnsi="Georgia" w:cs="Times New Roman"/>
          <w:color w:val="000000" w:themeColor="text1"/>
        </w:rPr>
        <w:t>After the age of 40 mammography and ultrasound are used in addition to clinical breast exam as a measure to monitor any abnormalities in the breast.</w:t>
      </w:r>
      <w:r w:rsidR="00251C60" w:rsidRPr="00C0217B">
        <w:rPr>
          <w:rFonts w:ascii="Georgia" w:eastAsia="Times New Roman" w:hAnsi="Georgia" w:cs="Times New Roman"/>
          <w:color w:val="000000" w:themeColor="text1"/>
        </w:rPr>
        <w:t xml:space="preserve"> Often denser breast tissues are difficult to screen and often detection happens in the late</w:t>
      </w:r>
      <w:r w:rsidR="00642C7A" w:rsidRPr="00C0217B">
        <w:rPr>
          <w:rFonts w:ascii="Georgia" w:eastAsia="Times New Roman" w:hAnsi="Georgia" w:cs="Times New Roman"/>
          <w:color w:val="000000" w:themeColor="text1"/>
        </w:rPr>
        <w:t xml:space="preserve"> stage</w:t>
      </w:r>
      <w:r w:rsidR="00251C60" w:rsidRPr="00C0217B">
        <w:rPr>
          <w:rFonts w:ascii="Georgia" w:eastAsia="Times New Roman" w:hAnsi="Georgia" w:cs="Times New Roman"/>
          <w:color w:val="000000" w:themeColor="text1"/>
        </w:rPr>
        <w:t>.</w:t>
      </w:r>
      <w:r w:rsidR="00642C7A" w:rsidRPr="00C0217B">
        <w:rPr>
          <w:rFonts w:ascii="Georgia" w:eastAsia="Times New Roman" w:hAnsi="Georgia" w:cs="Times New Roman"/>
          <w:color w:val="000000" w:themeColor="text1"/>
        </w:rPr>
        <w:t xml:space="preserve"> Disparity in the breast density is one reason associated with the race African American women have higher breast density.</w:t>
      </w:r>
      <w:r w:rsidR="00C0217B" w:rsidRPr="00C0217B">
        <w:rPr>
          <w:rFonts w:ascii="Georgia" w:eastAsia="Times New Roman" w:hAnsi="Georgia" w:cs="Times New Roman"/>
          <w:color w:val="000000" w:themeColor="text1"/>
        </w:rPr>
        <w:t xml:space="preserve"> </w:t>
      </w:r>
      <w:r w:rsidR="008E3A75" w:rsidRPr="008E3A75">
        <w:rPr>
          <w:rFonts w:ascii="Georgia" w:eastAsia="Times New Roman" w:hAnsi="Georgia" w:cs="Times New Roman"/>
          <w:color w:val="000000" w:themeColor="text1"/>
        </w:rPr>
        <w:t>Despite widespread mammography, breast cancer remains the second leading cause of death in women, </w:t>
      </w:r>
      <w:hyperlink r:id="rId5" w:tgtFrame="_blank" w:history="1">
        <w:r w:rsidR="008E3A75" w:rsidRPr="00C0217B">
          <w:rPr>
            <w:rFonts w:ascii="Georgia" w:eastAsia="Times New Roman" w:hAnsi="Georgia" w:cs="Times New Roman"/>
            <w:color w:val="000000" w:themeColor="text1"/>
          </w:rPr>
          <w:t>killing about 40,000 every year</w:t>
        </w:r>
      </w:hyperlink>
      <w:r w:rsidR="008E3A75" w:rsidRPr="008E3A75">
        <w:rPr>
          <w:rFonts w:ascii="Georgia" w:eastAsia="Times New Roman" w:hAnsi="Georgia" w:cs="Times New Roman"/>
          <w:color w:val="000000" w:themeColor="text1"/>
        </w:rPr>
        <w:t> in the United States. </w:t>
      </w:r>
      <w:hyperlink r:id="rId6" w:tgtFrame="_blank" w:history="1">
        <w:r w:rsidR="008E3A75" w:rsidRPr="00C0217B">
          <w:rPr>
            <w:rFonts w:ascii="Georgia" w:eastAsia="Times New Roman" w:hAnsi="Georgia" w:cs="Times New Roman"/>
            <w:color w:val="000000" w:themeColor="text1"/>
          </w:rPr>
          <w:t>Any decline</w:t>
        </w:r>
      </w:hyperlink>
      <w:r w:rsidR="008E3A75" w:rsidRPr="008E3A75">
        <w:rPr>
          <w:rFonts w:ascii="Georgia" w:eastAsia="Times New Roman" w:hAnsi="Georgia" w:cs="Times New Roman"/>
          <w:color w:val="000000" w:themeColor="text1"/>
        </w:rPr>
        <w:t> in the breast cancer mortality rate is likely </w:t>
      </w:r>
      <w:hyperlink r:id="rId7" w:tgtFrame="_blank" w:history="1">
        <w:r w:rsidR="008E3A75" w:rsidRPr="00C0217B">
          <w:rPr>
            <w:rFonts w:ascii="Georgia" w:eastAsia="Times New Roman" w:hAnsi="Georgia" w:cs="Times New Roman"/>
            <w:color w:val="000000" w:themeColor="text1"/>
          </w:rPr>
          <w:t>the result of improved treatment</w:t>
        </w:r>
      </w:hyperlink>
      <w:r w:rsidR="008F10C7" w:rsidRPr="00C0217B">
        <w:rPr>
          <w:rFonts w:ascii="Georgia" w:eastAsia="Times New Roman" w:hAnsi="Georgia" w:cs="Times New Roman"/>
          <w:color w:val="000000" w:themeColor="text1"/>
        </w:rPr>
        <w:t>. Thus, there is a need for better predictive models. There has been a plethora of information about association of obesity with breast cancer.</w:t>
      </w:r>
      <w:r w:rsidR="00251C60" w:rsidRPr="00C0217B">
        <w:rPr>
          <w:rFonts w:ascii="Georgia" w:eastAsia="Times New Roman" w:hAnsi="Georgia" w:cs="Times New Roman"/>
          <w:color w:val="000000" w:themeColor="text1"/>
        </w:rPr>
        <w:t xml:space="preserve"> </w:t>
      </w:r>
      <w:r w:rsidR="00251C60"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The possible reasons that </w:t>
      </w:r>
      <w:r w:rsidR="00251C60" w:rsidRPr="00C0217B">
        <w:rPr>
          <w:rFonts w:ascii="Georgia" w:eastAsia="Times New Roman" w:hAnsi="Georgia" w:cs="Arial"/>
          <w:bCs/>
          <w:color w:val="000000" w:themeColor="text1"/>
          <w:shd w:val="clear" w:color="auto" w:fill="FFFFFF"/>
        </w:rPr>
        <w:t>obesity</w:t>
      </w:r>
      <w:r w:rsidR="00251C60"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 is linked with </w:t>
      </w:r>
      <w:r w:rsidR="00251C60" w:rsidRPr="00C0217B">
        <w:rPr>
          <w:rFonts w:ascii="Georgia" w:eastAsia="Times New Roman" w:hAnsi="Georgia" w:cs="Arial"/>
          <w:bCs/>
          <w:color w:val="000000" w:themeColor="text1"/>
          <w:shd w:val="clear" w:color="auto" w:fill="FFFFFF"/>
        </w:rPr>
        <w:t>cancer</w:t>
      </w:r>
      <w:r w:rsidR="00251C60"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 include: Increased levels of insulin and insulin growth factor-1 (IGF-1), which may help some </w:t>
      </w:r>
      <w:r w:rsidR="00251C60" w:rsidRPr="00C0217B">
        <w:rPr>
          <w:rFonts w:ascii="Georgia" w:eastAsia="Times New Roman" w:hAnsi="Georgia" w:cs="Arial"/>
          <w:bCs/>
          <w:color w:val="000000" w:themeColor="text1"/>
          <w:shd w:val="clear" w:color="auto" w:fill="FFFFFF"/>
        </w:rPr>
        <w:t>cancers</w:t>
      </w:r>
      <w:r w:rsidR="00251C60"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 develop.</w:t>
      </w:r>
      <w:r w:rsidR="00251C60" w:rsidRPr="00C0217B">
        <w:rPr>
          <w:rFonts w:ascii="Georgia" w:eastAsia="Times New Roman" w:hAnsi="Georgia" w:cs="Times New Roman"/>
          <w:color w:val="000000" w:themeColor="text1"/>
        </w:rPr>
        <w:t xml:space="preserve"> Several candidates for biomarkers of breast cancer have been reported in the literature. In this </w:t>
      </w:r>
      <w:proofErr w:type="gramStart"/>
      <w:r w:rsidR="00251C60" w:rsidRPr="00C0217B">
        <w:rPr>
          <w:rFonts w:ascii="Georgia" w:eastAsia="Times New Roman" w:hAnsi="Georgia" w:cs="Times New Roman"/>
          <w:color w:val="000000" w:themeColor="text1"/>
        </w:rPr>
        <w:t>study</w:t>
      </w:r>
      <w:proofErr w:type="gramEnd"/>
      <w:r w:rsidR="00251C60" w:rsidRPr="00C0217B">
        <w:rPr>
          <w:rFonts w:ascii="Georgia" w:eastAsia="Times New Roman" w:hAnsi="Georgia" w:cs="Times New Roman"/>
          <w:color w:val="000000" w:themeColor="text1"/>
        </w:rPr>
        <w:t xml:space="preserve"> we aim to assess some of the predictive modeling techniques on the parameters assessed during routine blood examination.</w:t>
      </w:r>
    </w:p>
    <w:p w14:paraId="0C2FBD69" w14:textId="77777777" w:rsidR="00C0217B" w:rsidRPr="008E3A75" w:rsidRDefault="00C0217B" w:rsidP="008E3A75">
      <w:pPr>
        <w:rPr>
          <w:rFonts w:ascii="Times New Roman" w:eastAsia="Times New Roman" w:hAnsi="Times New Roman" w:cs="Times New Roman"/>
        </w:rPr>
      </w:pPr>
    </w:p>
    <w:p w14:paraId="594833C4" w14:textId="50EDC62A" w:rsid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Data Question</w:t>
      </w:r>
    </w:p>
    <w:p w14:paraId="1CF460A0" w14:textId="77CAEB53" w:rsidR="00671A0B" w:rsidRPr="00C0217B" w:rsidRDefault="005910CC" w:rsidP="00C0217B">
      <w:pPr>
        <w:jc w:val="both"/>
        <w:rPr>
          <w:rFonts w:ascii="Georgia" w:eastAsia="Times New Roman" w:hAnsi="Georgia" w:cs="Times New Roman"/>
          <w:bCs/>
          <w:color w:val="000000" w:themeColor="text1"/>
        </w:rPr>
      </w:pPr>
      <w:r w:rsidRPr="00C0217B">
        <w:rPr>
          <w:rFonts w:ascii="Georgia" w:eastAsia="Times New Roman" w:hAnsi="Georgia" w:cs="Times New Roman"/>
          <w:bCs/>
          <w:color w:val="000000" w:themeColor="text1"/>
        </w:rPr>
        <w:t xml:space="preserve">Our analysis will look into the parameters like </w:t>
      </w:r>
      <w:r w:rsidR="00C0217B">
        <w:rPr>
          <w:rFonts w:ascii="Georgia" w:eastAsia="Times New Roman" w:hAnsi="Georgia" w:cs="Times New Roman"/>
          <w:bCs/>
          <w:color w:val="000000" w:themeColor="text1"/>
        </w:rPr>
        <w:t xml:space="preserve">Age, </w:t>
      </w:r>
      <w:r w:rsidRPr="00C0217B">
        <w:rPr>
          <w:rFonts w:ascii="Georgia" w:eastAsia="Times New Roman" w:hAnsi="Georgia" w:cs="Times New Roman"/>
          <w:bCs/>
          <w:color w:val="000000" w:themeColor="text1"/>
        </w:rPr>
        <w:t>Body mass index, Glucose levels, Insulin levels</w:t>
      </w:r>
      <w:r w:rsidR="00CB3339" w:rsidRPr="00C0217B">
        <w:rPr>
          <w:rFonts w:ascii="Georgia" w:eastAsia="Times New Roman" w:hAnsi="Georgia" w:cs="Times New Roman"/>
          <w:bCs/>
          <w:color w:val="000000" w:themeColor="text1"/>
        </w:rPr>
        <w:t>,</w:t>
      </w:r>
      <w:r w:rsidRPr="00C0217B">
        <w:rPr>
          <w:rFonts w:ascii="Georgia" w:eastAsia="Times New Roman" w:hAnsi="Georgia" w:cs="Times New Roman"/>
          <w:bCs/>
          <w:color w:val="000000" w:themeColor="text1"/>
        </w:rPr>
        <w:t xml:space="preserve"> </w:t>
      </w:r>
      <w:r w:rsidR="00672D73" w:rsidRPr="00C0217B">
        <w:rPr>
          <w:rFonts w:ascii="Georgia" w:eastAsia="Times New Roman" w:hAnsi="Georgia" w:cs="Times New Roman"/>
          <w:bCs/>
          <w:color w:val="000000" w:themeColor="text1"/>
        </w:rPr>
        <w:t>HOMA</w:t>
      </w:r>
      <w:r w:rsidR="00CB3339" w:rsidRPr="00C0217B">
        <w:rPr>
          <w:rFonts w:ascii="Georgia" w:eastAsia="Times New Roman" w:hAnsi="Georgia" w:cs="Times New Roman"/>
          <w:bCs/>
          <w:color w:val="000000" w:themeColor="text1"/>
        </w:rPr>
        <w:t>,</w:t>
      </w:r>
      <w:r w:rsidR="00671A0B" w:rsidRPr="00C0217B">
        <w:rPr>
          <w:rFonts w:ascii="Georgia" w:eastAsia="Times New Roman" w:hAnsi="Georgia" w:cs="Times New Roman"/>
          <w:bCs/>
          <w:color w:val="000000" w:themeColor="text1"/>
        </w:rPr>
        <w:t xml:space="preserve"> Leptin, Adiponectin, </w:t>
      </w:r>
      <w:proofErr w:type="spellStart"/>
      <w:r w:rsidR="00671A0B" w:rsidRPr="00C0217B">
        <w:rPr>
          <w:rFonts w:ascii="Georgia" w:eastAsia="Times New Roman" w:hAnsi="Georgia" w:cs="Times New Roman"/>
          <w:bCs/>
          <w:color w:val="000000" w:themeColor="text1"/>
        </w:rPr>
        <w:t>Resistin</w:t>
      </w:r>
      <w:proofErr w:type="spellEnd"/>
      <w:r w:rsidR="00671A0B" w:rsidRPr="00C0217B">
        <w:rPr>
          <w:rFonts w:ascii="Georgia" w:eastAsia="Times New Roman" w:hAnsi="Georgia" w:cs="Times New Roman"/>
          <w:bCs/>
          <w:color w:val="000000" w:themeColor="text1"/>
        </w:rPr>
        <w:t xml:space="preserve"> and MCP1 to derive a predictive model for </w:t>
      </w:r>
      <w:r w:rsidR="00C0217B" w:rsidRPr="00C0217B">
        <w:rPr>
          <w:rFonts w:ascii="Georgia" w:eastAsia="Times New Roman" w:hAnsi="Georgia" w:cs="Times New Roman"/>
          <w:bCs/>
          <w:color w:val="000000" w:themeColor="text1"/>
        </w:rPr>
        <w:t>prediction of the breast cancer using logistic regression.</w:t>
      </w:r>
    </w:p>
    <w:p w14:paraId="56ACB475" w14:textId="6F930F9D" w:rsidR="000842B5" w:rsidRDefault="00671A0B" w:rsidP="00C0217B">
      <w:pPr>
        <w:jc w:val="both"/>
        <w:rPr>
          <w:rFonts w:ascii="Arial" w:eastAsia="Times New Roman" w:hAnsi="Arial" w:cs="Arial"/>
          <w:color w:val="505050"/>
        </w:rPr>
      </w:pPr>
      <w:r w:rsidRPr="00C0217B">
        <w:rPr>
          <w:rFonts w:ascii="Georgia" w:eastAsia="Times New Roman" w:hAnsi="Georgia" w:cs="Times New Roman"/>
          <w:b/>
          <w:bCs/>
          <w:color w:val="000000" w:themeColor="text1"/>
        </w:rPr>
        <w:t>HOMA</w:t>
      </w:r>
      <w:r w:rsidRPr="00C0217B">
        <w:rPr>
          <w:rFonts w:ascii="Georgia" w:eastAsia="Times New Roman" w:hAnsi="Georgia" w:cs="Times New Roman"/>
          <w:bCs/>
          <w:color w:val="000000" w:themeColor="text1"/>
        </w:rPr>
        <w:t xml:space="preserve"> </w:t>
      </w:r>
      <w:r w:rsidR="00672D73" w:rsidRPr="00C0217B">
        <w:rPr>
          <w:rFonts w:ascii="Georgia" w:eastAsia="Times New Roman" w:hAnsi="Georgia" w:cs="Times New Roman"/>
          <w:bCs/>
          <w:color w:val="000000" w:themeColor="text1"/>
        </w:rPr>
        <w:t>(</w:t>
      </w:r>
      <w:r w:rsidR="00672D73" w:rsidRPr="00C0217B">
        <w:rPr>
          <w:rFonts w:ascii="Georgia" w:eastAsia="Times New Roman" w:hAnsi="Georgia" w:cs="Arial"/>
          <w:bCs/>
          <w:color w:val="000000" w:themeColor="text1"/>
          <w:shd w:val="clear" w:color="auto" w:fill="FFFFFF"/>
        </w:rPr>
        <w:t>Homeostatic model assessment</w:t>
      </w:r>
      <w:r w:rsidR="00672D73"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) is a method for assessing β-cell function and insulin resistance (</w:t>
      </w:r>
      <w:r w:rsidR="00672D73" w:rsidRPr="00C0217B">
        <w:rPr>
          <w:rFonts w:ascii="Georgia" w:eastAsia="Times New Roman" w:hAnsi="Georgia" w:cs="Arial"/>
          <w:bCs/>
          <w:color w:val="000000" w:themeColor="text1"/>
          <w:shd w:val="clear" w:color="auto" w:fill="FFFFFF"/>
        </w:rPr>
        <w:t>IR</w:t>
      </w:r>
      <w:r w:rsidR="00672D73"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) from basal (fasting) glucose and insulin or C-peptide concentrations</w:t>
      </w:r>
      <w:r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.</w:t>
      </w:r>
      <w:r w:rsidR="00672D73" w:rsidRPr="00C0217B">
        <w:rPr>
          <w:rFonts w:ascii="Georgia" w:eastAsia="Times New Roman" w:hAnsi="Georgia" w:cs="Times New Roman"/>
          <w:bCs/>
          <w:color w:val="000000" w:themeColor="text1"/>
        </w:rPr>
        <w:t xml:space="preserve"> </w:t>
      </w:r>
      <w:r w:rsidR="00CB3339" w:rsidRPr="00C0217B">
        <w:rPr>
          <w:rFonts w:ascii="Georgia" w:eastAsia="Times New Roman" w:hAnsi="Georgia" w:cs="Times New Roman"/>
          <w:b/>
          <w:bCs/>
          <w:color w:val="000000" w:themeColor="text1"/>
        </w:rPr>
        <w:t>Leptin</w:t>
      </w:r>
      <w:r w:rsidR="00CB3339" w:rsidRPr="00C0217B">
        <w:rPr>
          <w:rFonts w:ascii="Georgia" w:eastAsia="Times New Roman" w:hAnsi="Georgia" w:cs="Times New Roman"/>
          <w:bCs/>
          <w:color w:val="000000" w:themeColor="text1"/>
        </w:rPr>
        <w:t xml:space="preserve"> </w:t>
      </w:r>
      <w:r w:rsidR="00CB3339"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is a hormone that helps regulate your body weight by controlling your appetite and energy level. This </w:t>
      </w:r>
      <w:r w:rsidR="00CB3339" w:rsidRPr="00C0217B">
        <w:rPr>
          <w:rFonts w:ascii="Georgia" w:eastAsia="Times New Roman" w:hAnsi="Georgia" w:cs="Arial"/>
          <w:bCs/>
          <w:color w:val="000000" w:themeColor="text1"/>
          <w:shd w:val="clear" w:color="auto" w:fill="FFFFFF"/>
        </w:rPr>
        <w:t>test</w:t>
      </w:r>
      <w:r w:rsidR="00CB3339"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 is used to figure out how much body fat you have. Generally, the amount of </w:t>
      </w:r>
      <w:r w:rsidR="00CB3339" w:rsidRPr="00C0217B">
        <w:rPr>
          <w:rFonts w:ascii="Georgia" w:eastAsia="Times New Roman" w:hAnsi="Georgia" w:cs="Arial"/>
          <w:bCs/>
          <w:color w:val="000000" w:themeColor="text1"/>
          <w:shd w:val="clear" w:color="auto" w:fill="FFFFFF"/>
        </w:rPr>
        <w:t>leptin</w:t>
      </w:r>
      <w:r w:rsidR="00CB3339"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 in your blood is related to the amount of fat tissue in your body. </w:t>
      </w:r>
      <w:r w:rsidR="00CB3339" w:rsidRPr="00C0217B">
        <w:rPr>
          <w:rFonts w:ascii="Georgia" w:eastAsia="Times New Roman" w:hAnsi="Georgia" w:cs="Arial"/>
          <w:bCs/>
          <w:color w:val="000000" w:themeColor="text1"/>
          <w:shd w:val="clear" w:color="auto" w:fill="FFFFFF"/>
        </w:rPr>
        <w:t>Leptin</w:t>
      </w:r>
      <w:r w:rsidR="00CB3339"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 is released into your blood by your fat stores</w:t>
      </w:r>
      <w:r w:rsidR="00C0217B">
        <w:rPr>
          <w:rFonts w:ascii="Georgia" w:eastAsia="Times New Roman" w:hAnsi="Georgia" w:cs="Times New Roman"/>
          <w:bCs/>
          <w:color w:val="000000" w:themeColor="text1"/>
        </w:rPr>
        <w:t>.</w:t>
      </w:r>
      <w:r w:rsidR="00CB3339" w:rsidRPr="00C0217B">
        <w:rPr>
          <w:rFonts w:ascii="Georgia" w:eastAsia="Times New Roman" w:hAnsi="Georgia" w:cs="Times New Roman"/>
          <w:bCs/>
          <w:color w:val="000000" w:themeColor="text1"/>
        </w:rPr>
        <w:t xml:space="preserve"> </w:t>
      </w:r>
      <w:r w:rsidR="00CB3339" w:rsidRPr="00C0217B">
        <w:rPr>
          <w:rFonts w:ascii="Georgia" w:eastAsia="Times New Roman" w:hAnsi="Georgia" w:cs="Times New Roman"/>
          <w:b/>
          <w:bCs/>
          <w:color w:val="000000" w:themeColor="text1"/>
        </w:rPr>
        <w:t>Adiponectin</w:t>
      </w:r>
      <w:r w:rsidRPr="00C0217B">
        <w:rPr>
          <w:rFonts w:ascii="Georgia" w:eastAsia="Times New Roman" w:hAnsi="Georgia" w:cs="Times New Roman"/>
          <w:bCs/>
          <w:color w:val="000000" w:themeColor="text1"/>
        </w:rPr>
        <w:t xml:space="preserve"> </w:t>
      </w:r>
      <w:r w:rsidR="00CB3339" w:rsidRPr="00C0217B">
        <w:rPr>
          <w:rFonts w:ascii="Georgia" w:eastAsia="Times New Roman" w:hAnsi="Georgia" w:cs="Times New Roman"/>
          <w:color w:val="000000" w:themeColor="text1"/>
        </w:rPr>
        <w:t>is a hormone released by fat cells. It helps regulate tissue inflammation and responsiveness to insulin</w:t>
      </w:r>
      <w:r w:rsidRPr="00C0217B">
        <w:rPr>
          <w:rFonts w:ascii="Georgia" w:eastAsia="Times New Roman" w:hAnsi="Georgia" w:cs="Times New Roman"/>
          <w:bCs/>
          <w:color w:val="000000" w:themeColor="text1"/>
        </w:rPr>
        <w:t xml:space="preserve">.  </w:t>
      </w:r>
      <w:proofErr w:type="spellStart"/>
      <w:r w:rsidRPr="00C0217B">
        <w:rPr>
          <w:rFonts w:ascii="Georgia" w:eastAsia="Times New Roman" w:hAnsi="Georgia" w:cs="Arial"/>
          <w:b/>
          <w:bCs/>
          <w:color w:val="000000" w:themeColor="text1"/>
          <w:shd w:val="clear" w:color="auto" w:fill="FFFFFF"/>
        </w:rPr>
        <w:t>Resistin</w:t>
      </w:r>
      <w:proofErr w:type="spellEnd"/>
      <w:r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 also known as adipose tissue-specific secretory factor (ADSF) or C/EBP-epsilon-regulated myeloid-specific secreted cysteine-rich protein (XCP1) is a cysteine-</w:t>
      </w:r>
      <w:r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lastRenderedPageBreak/>
        <w:t>rich adipose-derived peptide </w:t>
      </w:r>
      <w:r w:rsidRPr="00C0217B">
        <w:rPr>
          <w:rFonts w:ascii="Georgia" w:eastAsia="Times New Roman" w:hAnsi="Georgia" w:cs="Arial"/>
          <w:bCs/>
          <w:color w:val="000000" w:themeColor="text1"/>
          <w:shd w:val="clear" w:color="auto" w:fill="FFFFFF"/>
        </w:rPr>
        <w:t>hormone</w:t>
      </w:r>
      <w:r w:rsidRPr="00C0217B">
        <w:rPr>
          <w:rFonts w:ascii="Georgia" w:eastAsia="Times New Roman" w:hAnsi="Georgia" w:cs="Arial"/>
          <w:color w:val="000000" w:themeColor="text1"/>
          <w:shd w:val="clear" w:color="auto" w:fill="FFFFFF"/>
        </w:rPr>
        <w:t> that in humans is encoded by the RETN gene.</w:t>
      </w:r>
      <w:r w:rsidR="00CB3339" w:rsidRPr="00C0217B">
        <w:rPr>
          <w:rFonts w:ascii="Georgia" w:eastAsia="Times New Roman" w:hAnsi="Georgia" w:cs="Times New Roman"/>
          <w:bCs/>
          <w:color w:val="000000" w:themeColor="text1"/>
        </w:rPr>
        <w:t xml:space="preserve"> </w:t>
      </w:r>
      <w:r w:rsidR="000842B5" w:rsidRPr="00C0217B">
        <w:rPr>
          <w:rFonts w:ascii="Georgia" w:eastAsia="Times New Roman" w:hAnsi="Georgia" w:cs="Arial"/>
          <w:color w:val="000000" w:themeColor="text1"/>
        </w:rPr>
        <w:t>Chemokines such as monocyte chemoattractant protein (</w:t>
      </w:r>
      <w:r w:rsidR="000842B5" w:rsidRPr="00C0217B">
        <w:rPr>
          <w:rFonts w:ascii="Georgia" w:eastAsia="Times New Roman" w:hAnsi="Georgia" w:cs="Arial"/>
          <w:b/>
          <w:color w:val="000000" w:themeColor="text1"/>
        </w:rPr>
        <w:t>MCP-1</w:t>
      </w:r>
      <w:r w:rsidR="000842B5" w:rsidRPr="00C0217B">
        <w:rPr>
          <w:rFonts w:ascii="Georgia" w:eastAsia="Times New Roman" w:hAnsi="Georgia" w:cs="Arial"/>
          <w:color w:val="000000" w:themeColor="text1"/>
        </w:rPr>
        <w:t>) are key agonists that attract macrophages to tumors to destroy the tumors it has been shown that lower levels of MCP1 lead to worst cancer outcomes</w:t>
      </w:r>
      <w:r w:rsidR="000842B5">
        <w:rPr>
          <w:rFonts w:ascii="Arial" w:eastAsia="Times New Roman" w:hAnsi="Arial" w:cs="Arial"/>
          <w:color w:val="505050"/>
        </w:rPr>
        <w:t>.</w:t>
      </w:r>
    </w:p>
    <w:p w14:paraId="22A8BEA1" w14:textId="77777777" w:rsidR="000842B5" w:rsidRPr="00C0217B" w:rsidRDefault="000842B5" w:rsidP="000842B5">
      <w:pPr>
        <w:rPr>
          <w:rFonts w:ascii="Georgia" w:eastAsia="Times New Roman" w:hAnsi="Georgia" w:cs="Arial"/>
          <w:color w:val="505050"/>
        </w:rPr>
      </w:pPr>
      <w:r w:rsidRPr="001570C8">
        <w:rPr>
          <w:rFonts w:ascii="Georgia" w:eastAsia="Times New Roman" w:hAnsi="Georgia" w:cs="Arial"/>
          <w:b/>
          <w:color w:val="000000" w:themeColor="text1"/>
        </w:rPr>
        <w:t>References</w:t>
      </w:r>
      <w:r w:rsidRPr="00C0217B">
        <w:rPr>
          <w:rFonts w:ascii="Georgia" w:eastAsia="Times New Roman" w:hAnsi="Georgia" w:cs="Arial"/>
          <w:color w:val="505050"/>
        </w:rPr>
        <w:t xml:space="preserve">: </w:t>
      </w:r>
    </w:p>
    <w:p w14:paraId="30AD2F03" w14:textId="7B3FF246" w:rsidR="000842B5" w:rsidRPr="00C0217B" w:rsidRDefault="000842B5" w:rsidP="000842B5">
      <w:pPr>
        <w:rPr>
          <w:rFonts w:ascii="Georgia" w:eastAsia="Times New Roman" w:hAnsi="Georgia" w:cs="Times New Roman"/>
        </w:rPr>
      </w:pPr>
      <w:proofErr w:type="spellStart"/>
      <w:r w:rsidRPr="00C0217B">
        <w:rPr>
          <w:rFonts w:ascii="Georgia" w:eastAsia="Times New Roman" w:hAnsi="Georgia" w:cs="Times New Roman"/>
        </w:rPr>
        <w:t>Patrício</w:t>
      </w:r>
      <w:proofErr w:type="spellEnd"/>
      <w:r w:rsidRPr="00C0217B">
        <w:rPr>
          <w:rFonts w:ascii="Georgia" w:eastAsia="Times New Roman" w:hAnsi="Georgia" w:cs="Times New Roman"/>
        </w:rPr>
        <w:t xml:space="preserve"> M, et al. Using </w:t>
      </w:r>
      <w:proofErr w:type="spellStart"/>
      <w:r w:rsidRPr="00C0217B">
        <w:rPr>
          <w:rFonts w:ascii="Georgia" w:eastAsia="Times New Roman" w:hAnsi="Georgia" w:cs="Times New Roman"/>
        </w:rPr>
        <w:t>Resistin</w:t>
      </w:r>
      <w:proofErr w:type="spellEnd"/>
      <w:r w:rsidRPr="00C0217B">
        <w:rPr>
          <w:rFonts w:ascii="Georgia" w:eastAsia="Times New Roman" w:hAnsi="Georgia" w:cs="Times New Roman"/>
        </w:rPr>
        <w:t xml:space="preserve">, glucose, age and BMI to predict the presence of breast cancer BMC Cancer (2018) 18:29, </w:t>
      </w:r>
    </w:p>
    <w:p w14:paraId="17B5722C" w14:textId="72755869" w:rsidR="000842B5" w:rsidRPr="00C0217B" w:rsidRDefault="000842B5" w:rsidP="000842B5">
      <w:pPr>
        <w:rPr>
          <w:rFonts w:ascii="Georgia" w:eastAsia="Times New Roman" w:hAnsi="Georgia" w:cs="Times New Roman"/>
        </w:rPr>
      </w:pPr>
      <w:proofErr w:type="spellStart"/>
      <w:r w:rsidRPr="000842B5">
        <w:rPr>
          <w:rFonts w:ascii="Georgia" w:eastAsia="Times New Roman" w:hAnsi="Georgia" w:cs="Times New Roman"/>
        </w:rPr>
        <w:t>Crisóstomo</w:t>
      </w:r>
      <w:proofErr w:type="spellEnd"/>
      <w:r w:rsidRPr="000842B5">
        <w:rPr>
          <w:rFonts w:ascii="Georgia" w:eastAsia="Times New Roman" w:hAnsi="Georgia" w:cs="Times New Roman"/>
        </w:rPr>
        <w:t xml:space="preserve"> J, et al. </w:t>
      </w:r>
      <w:proofErr w:type="spellStart"/>
      <w:r w:rsidRPr="000842B5">
        <w:rPr>
          <w:rFonts w:ascii="Georgia" w:eastAsia="Times New Roman" w:hAnsi="Georgia" w:cs="Times New Roman"/>
        </w:rPr>
        <w:t>Hyperresistinemia</w:t>
      </w:r>
      <w:proofErr w:type="spellEnd"/>
      <w:r w:rsidRPr="000842B5">
        <w:rPr>
          <w:rFonts w:ascii="Georgia" w:eastAsia="Times New Roman" w:hAnsi="Georgia" w:cs="Times New Roman"/>
        </w:rPr>
        <w:t xml:space="preserve"> and metabolic dysregulation:</w:t>
      </w:r>
      <w:r w:rsidRPr="00C0217B">
        <w:rPr>
          <w:rFonts w:ascii="Georgia" w:eastAsia="Times New Roman" w:hAnsi="Georgia"/>
        </w:rPr>
        <w:t xml:space="preserve"> </w:t>
      </w:r>
      <w:r w:rsidRPr="00C0217B">
        <w:rPr>
          <w:rFonts w:ascii="Georgia" w:eastAsia="Times New Roman" w:hAnsi="Georgia" w:cs="Times New Roman"/>
        </w:rPr>
        <w:t>the close crosstalk in obese breast cancer. Endocrine. 2016;53(2):433-42.</w:t>
      </w:r>
    </w:p>
    <w:p w14:paraId="03F32A41" w14:textId="77777777" w:rsidR="000842B5" w:rsidRPr="000842B5" w:rsidRDefault="000842B5" w:rsidP="000842B5">
      <w:pPr>
        <w:rPr>
          <w:rFonts w:ascii="Georgia" w:eastAsia="Times New Roman" w:hAnsi="Georgia" w:cs="Times New Roman"/>
        </w:rPr>
      </w:pPr>
      <w:r w:rsidRPr="000842B5">
        <w:rPr>
          <w:rFonts w:ascii="Georgia" w:eastAsia="Times New Roman" w:hAnsi="Georgia" w:cs="Times New Roman"/>
        </w:rPr>
        <w:t xml:space="preserve">Cole KD, He HJ, Wang L. Breast cancer biomarker measurements and standards. Proteomics </w:t>
      </w:r>
      <w:proofErr w:type="spellStart"/>
      <w:r w:rsidRPr="000842B5">
        <w:rPr>
          <w:rFonts w:ascii="Georgia" w:eastAsia="Times New Roman" w:hAnsi="Georgia" w:cs="Times New Roman"/>
        </w:rPr>
        <w:t>Clin</w:t>
      </w:r>
      <w:proofErr w:type="spellEnd"/>
      <w:r w:rsidRPr="000842B5">
        <w:rPr>
          <w:rFonts w:ascii="Georgia" w:eastAsia="Times New Roman" w:hAnsi="Georgia" w:cs="Times New Roman"/>
        </w:rPr>
        <w:t xml:space="preserve"> Appl. 2013;7(1–2):17–29</w:t>
      </w:r>
    </w:p>
    <w:p w14:paraId="1ACDADC1" w14:textId="77777777" w:rsidR="000842B5" w:rsidRPr="000842B5" w:rsidRDefault="000842B5" w:rsidP="000842B5">
      <w:pPr>
        <w:rPr>
          <w:rFonts w:ascii="Times New Roman" w:eastAsia="Times New Roman" w:hAnsi="Times New Roman" w:cs="Times New Roman"/>
        </w:rPr>
      </w:pPr>
    </w:p>
    <w:p w14:paraId="326BB515" w14:textId="6AB8BF99" w:rsidR="00122B61" w:rsidRPr="00C0217B" w:rsidRDefault="00AE52D8" w:rsidP="00C0217B">
      <w:pPr>
        <w:rPr>
          <w:rFonts w:ascii="Times New Roman" w:eastAsia="Times New Roman" w:hAnsi="Times New Roman" w:cs="Times New Roman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Schedule</w:t>
      </w:r>
      <w:r w:rsidR="00004227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 xml:space="preserve"> (February 15 – March 10)</w:t>
      </w:r>
    </w:p>
    <w:p w14:paraId="47A119B7" w14:textId="6808EE92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Get the Data (</w:t>
      </w:r>
      <w:r w:rsidR="00C0217B">
        <w:rPr>
          <w:rFonts w:ascii="Georgia" w:hAnsi="Georgia" w:cs="Times New Roman"/>
          <w:color w:val="FF0000"/>
        </w:rPr>
        <w:t>Request made on 5/27/2018 and received the data</w:t>
      </w:r>
      <w:r>
        <w:rPr>
          <w:rFonts w:ascii="Georgia" w:hAnsi="Georgia" w:cs="Times New Roman"/>
          <w:color w:val="010101"/>
        </w:rPr>
        <w:t>)</w:t>
      </w:r>
    </w:p>
    <w:p w14:paraId="65A0101D" w14:textId="5EA9E4B7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Clean &amp; Explore the Data (</w:t>
      </w:r>
      <w:r w:rsidR="00C0217B">
        <w:rPr>
          <w:rFonts w:ascii="Georgia" w:hAnsi="Georgia" w:cs="Times New Roman"/>
          <w:color w:val="FF0000"/>
        </w:rPr>
        <w:t>6/30/2018</w:t>
      </w:r>
      <w:r>
        <w:rPr>
          <w:rFonts w:ascii="Georgia" w:hAnsi="Georgia" w:cs="Times New Roman"/>
          <w:color w:val="010101"/>
        </w:rPr>
        <w:t>)</w:t>
      </w:r>
    </w:p>
    <w:p w14:paraId="143C82FC" w14:textId="500A4B22" w:rsidR="00004227" w:rsidRPr="00004227" w:rsidRDefault="00C0217B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Analyze and build the model</w:t>
      </w:r>
      <w:r w:rsidR="00004227">
        <w:rPr>
          <w:rFonts w:ascii="Georgia" w:hAnsi="Georgia" w:cs="Times New Roman"/>
          <w:color w:val="010101"/>
        </w:rPr>
        <w:t xml:space="preserve"> (</w:t>
      </w:r>
      <w:r>
        <w:rPr>
          <w:rFonts w:ascii="Georgia" w:hAnsi="Georgia" w:cs="Times New Roman"/>
          <w:color w:val="FF0000"/>
        </w:rPr>
        <w:t>7/17/2018</w:t>
      </w:r>
      <w:r w:rsidR="00004227">
        <w:rPr>
          <w:rFonts w:ascii="Georgia" w:hAnsi="Georgia" w:cs="Times New Roman"/>
          <w:color w:val="010101"/>
        </w:rPr>
        <w:t>)</w:t>
      </w:r>
    </w:p>
    <w:p w14:paraId="4857C594" w14:textId="7999A134" w:rsidR="0074465A" w:rsidRDefault="00004227" w:rsidP="001570C8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Document/Pitch your </w:t>
      </w:r>
      <w:r w:rsidR="00C0217B">
        <w:rPr>
          <w:rFonts w:ascii="Georgia" w:hAnsi="Georgia" w:cs="Times New Roman"/>
          <w:color w:val="010101"/>
        </w:rPr>
        <w:t>project</w:t>
      </w:r>
      <w:r>
        <w:rPr>
          <w:rFonts w:ascii="Georgia" w:hAnsi="Georgia" w:cs="Times New Roman"/>
          <w:color w:val="010101"/>
        </w:rPr>
        <w:t xml:space="preserve"> with a Presentation (</w:t>
      </w:r>
      <w:r w:rsidR="00C0217B">
        <w:rPr>
          <w:rFonts w:ascii="Georgia" w:hAnsi="Georgia" w:cs="Times New Roman"/>
          <w:color w:val="FF0000"/>
        </w:rPr>
        <w:t>7/20/2018</w:t>
      </w:r>
      <w:r>
        <w:rPr>
          <w:rFonts w:ascii="Georgia" w:hAnsi="Georgia" w:cs="Times New Roman"/>
          <w:color w:val="010101"/>
        </w:rPr>
        <w:t>)</w:t>
      </w:r>
    </w:p>
    <w:p w14:paraId="320CD921" w14:textId="77777777" w:rsidR="00004227" w:rsidRPr="00004227" w:rsidRDefault="00004227" w:rsidP="00004227">
      <w:pPr>
        <w:pStyle w:val="ListParagraph"/>
        <w:shd w:val="clear" w:color="auto" w:fill="FFFFFF"/>
        <w:outlineLvl w:val="2"/>
        <w:rPr>
          <w:rFonts w:ascii="Georgia" w:hAnsi="Georgia" w:cs="Times New Roman"/>
          <w:color w:val="010101"/>
        </w:rPr>
      </w:pPr>
    </w:p>
    <w:p w14:paraId="0A644E5C" w14:textId="77777777" w:rsidR="00004227" w:rsidRDefault="00004227" w:rsidP="00122B61">
      <w:pPr>
        <w:shd w:val="clear" w:color="auto" w:fill="FFFFFF"/>
        <w:outlineLvl w:val="2"/>
        <w:rPr>
          <w:rFonts w:ascii="Georgia" w:hAnsi="Georgia" w:cs="Times New Roman"/>
          <w:color w:val="010101"/>
        </w:rPr>
      </w:pPr>
    </w:p>
    <w:p w14:paraId="1E4B0D65" w14:textId="1BDC8FAA" w:rsidR="00122B61" w:rsidRP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Data Sources</w:t>
      </w:r>
    </w:p>
    <w:p w14:paraId="5FEF9D23" w14:textId="07626147" w:rsidR="000842B5" w:rsidRPr="00C0217B" w:rsidRDefault="000842B5" w:rsidP="000842B5">
      <w:pPr>
        <w:rPr>
          <w:rFonts w:ascii="Georgia" w:hAnsi="Georgia" w:cs="Times New Roman"/>
          <w:color w:val="010101"/>
        </w:rPr>
      </w:pPr>
      <w:r w:rsidRPr="00C0217B">
        <w:rPr>
          <w:rFonts w:ascii="Georgia" w:hAnsi="Georgia" w:cs="Times New Roman"/>
          <w:color w:val="010101"/>
        </w:rPr>
        <w:t>The data from 116 patients</w:t>
      </w:r>
      <w:r w:rsidR="00C0217B" w:rsidRPr="00C0217B">
        <w:rPr>
          <w:rFonts w:ascii="Georgia" w:hAnsi="Georgia" w:cs="Times New Roman"/>
          <w:color w:val="010101"/>
        </w:rPr>
        <w:t xml:space="preserve"> with 10 features</w:t>
      </w:r>
      <w:r w:rsidRPr="00C0217B">
        <w:rPr>
          <w:rFonts w:ascii="Georgia" w:hAnsi="Georgia" w:cs="Times New Roman"/>
          <w:color w:val="010101"/>
        </w:rPr>
        <w:t xml:space="preserve"> e will be used for this study. </w:t>
      </w:r>
      <w:r w:rsidR="00C0217B">
        <w:rPr>
          <w:rFonts w:ascii="Georgia" w:hAnsi="Georgia" w:cs="Times New Roman"/>
          <w:color w:val="010101"/>
        </w:rPr>
        <w:t xml:space="preserve"> </w:t>
      </w:r>
      <w:r w:rsidRPr="00C0217B">
        <w:rPr>
          <w:rFonts w:ascii="Georgia" w:hAnsi="Georgia" w:cs="Times New Roman"/>
          <w:color w:val="010101"/>
        </w:rPr>
        <w:t xml:space="preserve">The </w:t>
      </w:r>
      <w:r w:rsidR="00C0217B" w:rsidRPr="00C0217B">
        <w:rPr>
          <w:rFonts w:ascii="Georgia" w:hAnsi="Georgia" w:cs="Times New Roman"/>
          <w:color w:val="010101"/>
        </w:rPr>
        <w:t xml:space="preserve">study is </w:t>
      </w:r>
      <w:r w:rsidR="001570C8" w:rsidRPr="00C0217B">
        <w:rPr>
          <w:rFonts w:ascii="Georgia" w:hAnsi="Georgia" w:cs="Times New Roman"/>
          <w:color w:val="010101"/>
        </w:rPr>
        <w:t>documented on</w:t>
      </w:r>
      <w:r w:rsidRPr="00C0217B">
        <w:rPr>
          <w:rFonts w:ascii="Georgia" w:hAnsi="Georgia" w:cs="Times New Roman"/>
          <w:color w:val="010101"/>
        </w:rPr>
        <w:t xml:space="preserve"> the UCI ML dataset</w:t>
      </w:r>
      <w:r w:rsidR="001570C8">
        <w:rPr>
          <w:rFonts w:ascii="Georgia" w:hAnsi="Georgia" w:cs="Times New Roman"/>
          <w:color w:val="010101"/>
        </w:rPr>
        <w:t xml:space="preserve"> </w:t>
      </w:r>
      <w:r w:rsidRPr="00C0217B">
        <w:rPr>
          <w:rFonts w:ascii="Georgia" w:hAnsi="Georgia" w:cs="Times New Roman"/>
          <w:color w:val="010101"/>
        </w:rPr>
        <w:t xml:space="preserve">(https://archive.ics.uci.edu/ml/datasets/Breast+Cancer+Coimbra) </w:t>
      </w:r>
      <w:r w:rsidR="00C0217B" w:rsidRPr="00C0217B">
        <w:rPr>
          <w:rFonts w:ascii="Georgia" w:hAnsi="Georgia" w:cs="Times New Roman"/>
          <w:color w:val="010101"/>
        </w:rPr>
        <w:t xml:space="preserve">and data </w:t>
      </w:r>
      <w:r w:rsidRPr="00C0217B">
        <w:rPr>
          <w:rFonts w:ascii="Georgia" w:hAnsi="Georgia" w:cs="Times New Roman"/>
          <w:color w:val="010101"/>
        </w:rPr>
        <w:t xml:space="preserve">will be requested from </w:t>
      </w:r>
      <w:r w:rsidR="00C0217B" w:rsidRPr="00C0217B">
        <w:rPr>
          <w:rFonts w:ascii="Georgia" w:hAnsi="Georgia" w:cs="Times New Roman"/>
          <w:color w:val="010101"/>
        </w:rPr>
        <w:t xml:space="preserve">the corresponding author of the study </w:t>
      </w:r>
      <w:r w:rsidR="00C0217B" w:rsidRPr="00C0217B">
        <w:rPr>
          <w:rFonts w:ascii="Georgia" w:hAnsi="Georgia" w:cs="Times New Roman"/>
          <w:b/>
          <w:color w:val="010101"/>
        </w:rPr>
        <w:t xml:space="preserve">Dr. </w:t>
      </w:r>
      <w:r w:rsidRPr="00C0217B">
        <w:rPr>
          <w:rFonts w:ascii="Georgia" w:hAnsi="Georgia" w:cs="Times New Roman"/>
          <w:b/>
          <w:color w:val="010101"/>
        </w:rPr>
        <w:t>Miguel Patricio</w:t>
      </w:r>
      <w:r w:rsidRPr="00C0217B">
        <w:rPr>
          <w:rFonts w:ascii="Georgia" w:hAnsi="Georgia" w:cs="Times New Roman"/>
          <w:color w:val="010101"/>
        </w:rPr>
        <w:t xml:space="preserve">, </w:t>
      </w:r>
      <w:r w:rsidRPr="00C0217B">
        <w:rPr>
          <w:rFonts w:ascii="Georgia" w:eastAsia="Times New Roman" w:hAnsi="Georgia" w:cs="Times New Roman"/>
        </w:rPr>
        <w:t xml:space="preserve">Laboratory of Biostatistics and Medical Informatics and IBILI - Faculty of Medicine, University of Coimbra, </w:t>
      </w:r>
      <w:proofErr w:type="spellStart"/>
      <w:r w:rsidRPr="00C0217B">
        <w:rPr>
          <w:rFonts w:ascii="Georgia" w:eastAsia="Times New Roman" w:hAnsi="Georgia" w:cs="Times New Roman"/>
        </w:rPr>
        <w:t>Azinhaga</w:t>
      </w:r>
      <w:proofErr w:type="spellEnd"/>
      <w:r w:rsidRPr="00C0217B">
        <w:rPr>
          <w:rFonts w:ascii="Georgia" w:eastAsia="Times New Roman" w:hAnsi="Georgia" w:cs="Times New Roman"/>
        </w:rPr>
        <w:t xml:space="preserve"> Santa </w:t>
      </w:r>
      <w:proofErr w:type="spellStart"/>
      <w:r w:rsidRPr="00C0217B">
        <w:rPr>
          <w:rFonts w:ascii="Georgia" w:eastAsia="Times New Roman" w:hAnsi="Georgia" w:cs="Times New Roman"/>
        </w:rPr>
        <w:t>Comba</w:t>
      </w:r>
      <w:proofErr w:type="spellEnd"/>
      <w:r w:rsidRPr="00C0217B">
        <w:rPr>
          <w:rFonts w:ascii="Georgia" w:eastAsia="Times New Roman" w:hAnsi="Georgia" w:cs="Times New Roman"/>
        </w:rPr>
        <w:t xml:space="preserve">, </w:t>
      </w:r>
      <w:proofErr w:type="spellStart"/>
      <w:r w:rsidRPr="00C0217B">
        <w:rPr>
          <w:rFonts w:ascii="Georgia" w:eastAsia="Times New Roman" w:hAnsi="Georgia" w:cs="Times New Roman"/>
        </w:rPr>
        <w:t>Celas</w:t>
      </w:r>
      <w:proofErr w:type="spellEnd"/>
      <w:r w:rsidRPr="00C0217B">
        <w:rPr>
          <w:rFonts w:ascii="Georgia" w:eastAsia="Times New Roman" w:hAnsi="Georgia" w:cs="Times New Roman"/>
        </w:rPr>
        <w:t>, 3000-548 Coimbra, Portugal.</w:t>
      </w:r>
    </w:p>
    <w:p w14:paraId="404D9C48" w14:textId="066C2B39" w:rsidR="00122B61" w:rsidRPr="00122B61" w:rsidRDefault="00122B61" w:rsidP="00122B61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</w:p>
    <w:p w14:paraId="343F3A42" w14:textId="6E834D6E" w:rsidR="00122B61" w:rsidRP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74465A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Known Issues and Challenges</w:t>
      </w:r>
    </w:p>
    <w:p w14:paraId="78AACD7D" w14:textId="07E3AAC8" w:rsidR="00122B61" w:rsidRPr="00122B61" w:rsidRDefault="00C0217B" w:rsidP="00122B61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Known issue at the moment is the size of the dataset which is small for predictive modeling. </w:t>
      </w:r>
    </w:p>
    <w:p w14:paraId="637BF621" w14:textId="2B255E1C" w:rsidR="009B30A4" w:rsidRPr="00AE52D8" w:rsidRDefault="009B30A4" w:rsidP="00AE52D8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</w:p>
    <w:sectPr w:rsidR="009B30A4" w:rsidRPr="00AE52D8" w:rsidSect="00F8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D26DA"/>
    <w:multiLevelType w:val="multilevel"/>
    <w:tmpl w:val="4A74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7E458E"/>
    <w:multiLevelType w:val="hybridMultilevel"/>
    <w:tmpl w:val="7B82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61"/>
    <w:rsid w:val="00004227"/>
    <w:rsid w:val="00006E0D"/>
    <w:rsid w:val="000842B5"/>
    <w:rsid w:val="00122B61"/>
    <w:rsid w:val="001570C8"/>
    <w:rsid w:val="0017041A"/>
    <w:rsid w:val="00251C60"/>
    <w:rsid w:val="0045148F"/>
    <w:rsid w:val="005910CC"/>
    <w:rsid w:val="00642C7A"/>
    <w:rsid w:val="00671A0B"/>
    <w:rsid w:val="00672D73"/>
    <w:rsid w:val="0074465A"/>
    <w:rsid w:val="007F2B11"/>
    <w:rsid w:val="008E3A75"/>
    <w:rsid w:val="008F10C7"/>
    <w:rsid w:val="009B30A4"/>
    <w:rsid w:val="00AE52D8"/>
    <w:rsid w:val="00BC4963"/>
    <w:rsid w:val="00C0217B"/>
    <w:rsid w:val="00C36A37"/>
    <w:rsid w:val="00CB3339"/>
    <w:rsid w:val="00DE421D"/>
    <w:rsid w:val="00E5533B"/>
    <w:rsid w:val="00F806AE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6D6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3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ncer.org/cancer/breastcancer/overviewguide/breast-cancer-overview-key-statistics" TargetMode="External"/><Relationship Id="rId6" Type="http://schemas.openxmlformats.org/officeDocument/2006/relationships/hyperlink" Target="http://www.cancer.org/cancer/news/report-breast-cancer-death-rates-decline-but-more-slowly-among-poor" TargetMode="External"/><Relationship Id="rId7" Type="http://schemas.openxmlformats.org/officeDocument/2006/relationships/hyperlink" Target="http://www.ncbi.nlm.nih.gov/pubmed/1268126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675</Words>
  <Characters>3848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Title: Breast Cancer prediction through routine blood work</vt:lpstr>
      <vt:lpstr>        </vt:lpstr>
      <vt:lpstr>        Executive Summary</vt:lpstr>
      <vt:lpstr>        Motivation</vt:lpstr>
      <vt:lpstr>        Data Question</vt:lpstr>
      <vt:lpstr>        Get the Data (Request made on 5/27/2018 and received the data)</vt:lpstr>
      <vt:lpstr>        Clean &amp; Explore the Data (6/30/2018)</vt:lpstr>
      <vt:lpstr>        Analyze and build the model (7/17/2018)</vt:lpstr>
      <vt:lpstr>        Document/Pitch your project with a Presentation (7/20/2018)</vt:lpstr>
      <vt:lpstr>        Individual presentations (includes presentation &amp; demonstration of your app)</vt:lpstr>
      <vt:lpstr>        </vt:lpstr>
      <vt:lpstr>        </vt:lpstr>
      <vt:lpstr>        Data Sources</vt:lpstr>
      <vt:lpstr>        Known Issues and Challenges</vt:lpstr>
    </vt:vector>
  </TitlesOfParts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Misra, Smita</cp:lastModifiedBy>
  <cp:revision>2</cp:revision>
  <dcterms:created xsi:type="dcterms:W3CDTF">2018-05-28T15:41:00Z</dcterms:created>
  <dcterms:modified xsi:type="dcterms:W3CDTF">2018-05-28T15:41:00Z</dcterms:modified>
</cp:coreProperties>
</file>