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sz w:val="26"/>
          <w:szCs w:val="26"/>
        </w:rPr>
      </w:pPr>
      <w:bookmarkStart w:colFirst="0" w:colLast="0" w:name="_n7vgocgpxc3x" w:id="0"/>
      <w:bookmarkEnd w:id="0"/>
      <w:r w:rsidDel="00000000" w:rsidR="00000000" w:rsidRPr="00000000">
        <w:rPr>
          <w:rFonts w:ascii="Times New Roman" w:cs="Times New Roman" w:eastAsia="Times New Roman" w:hAnsi="Times New Roman"/>
          <w:b w:val="1"/>
          <w:sz w:val="26"/>
          <w:szCs w:val="26"/>
          <w:rtl w:val="0"/>
        </w:rPr>
        <w:t xml:space="preserve">Kabul ve Adanmışlık Terapisi (ACT): Zihnin Gürültüsünde Kendine Bir Yol Açmak</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Günümüz insanı, zihninde geçmişin yankılarıyla ve geleceğin belirsizliğiyle boğuşurken bir yandan da “şimdi”de kalmaya çalışıyor. Sürekli bir şeyleri düzeltmeye, hissettiklerini bastırmaya ya da kontrol etmeye çalışan bir zihne hapsolmuş haldeyiz. Bu çabanın sonunda çoğu zaman yorgun, tükenmiş ve kendimize yabancı hissediyoruz.</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İşte tam bu noktada </w:t>
      </w:r>
      <w:r w:rsidDel="00000000" w:rsidR="00000000" w:rsidRPr="00000000">
        <w:rPr>
          <w:rFonts w:ascii="Times New Roman" w:cs="Times New Roman" w:eastAsia="Times New Roman" w:hAnsi="Times New Roman"/>
          <w:b w:val="1"/>
          <w:sz w:val="26"/>
          <w:szCs w:val="26"/>
          <w:rtl w:val="0"/>
        </w:rPr>
        <w:t xml:space="preserve">Kabul ve Adanmışlık Terapisi (ACT)</w:t>
      </w:r>
      <w:r w:rsidDel="00000000" w:rsidR="00000000" w:rsidRPr="00000000">
        <w:rPr>
          <w:rFonts w:ascii="Times New Roman" w:cs="Times New Roman" w:eastAsia="Times New Roman" w:hAnsi="Times New Roman"/>
          <w:sz w:val="26"/>
          <w:szCs w:val="26"/>
          <w:rtl w:val="0"/>
        </w:rPr>
        <w:t xml:space="preserve"> devreye giriyor. ACT, sadece bir terapi tekniği değil; insanın kendi içsel hikâyesine alan açmasını sağlayan, şefkatli, bilimsel ve dönüştürücü bir yaklaşım. Amacı, acıyı yok etmek değil  o acıyla birlikte daha anlamlı ve değer odaklı bir yaşam kurmak. Çünkü hayat, yalnızca keyifli anlardan değil; cesaretle karşılanan zorluklardan da inşa edilir. ACT bize bu cesareti verir.</w:t>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rr13h6h2vues" w:id="1"/>
      <w:bookmarkEnd w:id="1"/>
      <w:r w:rsidDel="00000000" w:rsidR="00000000" w:rsidRPr="00000000">
        <w:rPr>
          <w:rFonts w:ascii="Times New Roman" w:cs="Times New Roman" w:eastAsia="Times New Roman" w:hAnsi="Times New Roman"/>
          <w:b w:val="1"/>
          <w:sz w:val="26"/>
          <w:szCs w:val="26"/>
          <w:rtl w:val="0"/>
        </w:rPr>
        <w:t xml:space="preserve">ACT Nedir?</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(Acceptance and Commitment Therapy), psikolojik acıdan kaçınmak yerine onunla birlikte yaşama cesareti kazandıran bir psikolojik yaklaşımdır. ACT, zorlayıcı duygu, düşünce ve bedensel hisleri kontrol etmek ya da bastırmak yerine, onlarla birlikte yaşamayı öğrenmeye odaklanır. ACT’ın temel amacı, bireyin içsel deneyimleriyle savaşmadan, yaşamında önemli ve anlamlı olan yöne doğru adım atabilmesini sağlamaktır.</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1980’lerin sonlarında </w:t>
      </w:r>
      <w:r w:rsidDel="00000000" w:rsidR="00000000" w:rsidRPr="00000000">
        <w:rPr>
          <w:rFonts w:ascii="Times New Roman" w:cs="Times New Roman" w:eastAsia="Times New Roman" w:hAnsi="Times New Roman"/>
          <w:b w:val="1"/>
          <w:sz w:val="26"/>
          <w:szCs w:val="26"/>
          <w:rtl w:val="0"/>
        </w:rPr>
        <w:t xml:space="preserve">Steven C. Hayes</w:t>
      </w:r>
      <w:r w:rsidDel="00000000" w:rsidR="00000000" w:rsidRPr="00000000">
        <w:rPr>
          <w:rFonts w:ascii="Times New Roman" w:cs="Times New Roman" w:eastAsia="Times New Roman" w:hAnsi="Times New Roman"/>
          <w:sz w:val="26"/>
          <w:szCs w:val="26"/>
          <w:rtl w:val="0"/>
        </w:rPr>
        <w:t xml:space="preserve"> ve arkadaşları tarafından geliştirilen bu yaklaşım, insan davranışlarını dil, düşünce ve bağlam üzerinden açıklayan </w:t>
      </w:r>
      <w:r w:rsidDel="00000000" w:rsidR="00000000" w:rsidRPr="00000000">
        <w:rPr>
          <w:rFonts w:ascii="Times New Roman" w:cs="Times New Roman" w:eastAsia="Times New Roman" w:hAnsi="Times New Roman"/>
          <w:b w:val="1"/>
          <w:sz w:val="26"/>
          <w:szCs w:val="26"/>
          <w:rtl w:val="0"/>
        </w:rPr>
        <w:t xml:space="preserve">İlişkisel Çerçeve Teorisi (RFT)</w:t>
      </w:r>
      <w:r w:rsidDel="00000000" w:rsidR="00000000" w:rsidRPr="00000000">
        <w:rPr>
          <w:rFonts w:ascii="Times New Roman" w:cs="Times New Roman" w:eastAsia="Times New Roman" w:hAnsi="Times New Roman"/>
          <w:sz w:val="26"/>
          <w:szCs w:val="26"/>
          <w:rtl w:val="0"/>
        </w:rPr>
        <w:t xml:space="preserve">’ne dayanır.</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ACT’ın kalbinde </w:t>
      </w:r>
      <w:r w:rsidDel="00000000" w:rsidR="00000000" w:rsidRPr="00000000">
        <w:rPr>
          <w:rFonts w:ascii="Times New Roman" w:cs="Times New Roman" w:eastAsia="Times New Roman" w:hAnsi="Times New Roman"/>
          <w:b w:val="1"/>
          <w:sz w:val="26"/>
          <w:szCs w:val="26"/>
          <w:rtl w:val="0"/>
        </w:rPr>
        <w:t xml:space="preserve">psikolojik esneklik</w:t>
      </w:r>
      <w:r w:rsidDel="00000000" w:rsidR="00000000" w:rsidRPr="00000000">
        <w:rPr>
          <w:rFonts w:ascii="Times New Roman" w:cs="Times New Roman" w:eastAsia="Times New Roman" w:hAnsi="Times New Roman"/>
          <w:sz w:val="26"/>
          <w:szCs w:val="26"/>
          <w:rtl w:val="0"/>
        </w:rPr>
        <w:t xml:space="preserve"> yer alır. Bu, kişinin zorlayıcı duygu, düşünce ve durumlar karşısında değerleri doğrultusunda esnek ve anlamlı tepkiler verebilme kapasitesidir. Yani: “Zihnimin söyledikleriyle birlikte, ben ne yöne gitmek istiyorum?” sorusuna verilen cesur yanıttır.</w:t>
      </w:r>
    </w:p>
    <w:p w:rsidR="00000000" w:rsidDel="00000000" w:rsidP="00000000" w:rsidRDefault="00000000" w:rsidRPr="00000000" w14:paraId="00000008">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6mpb2poke739" w:id="2"/>
      <w:bookmarkEnd w:id="2"/>
      <w:r w:rsidDel="00000000" w:rsidR="00000000" w:rsidRPr="00000000">
        <w:rPr>
          <w:rFonts w:ascii="Times New Roman" w:cs="Times New Roman" w:eastAsia="Times New Roman" w:hAnsi="Times New Roman"/>
          <w:b w:val="1"/>
          <w:sz w:val="26"/>
          <w:szCs w:val="26"/>
          <w:rtl w:val="0"/>
        </w:rPr>
        <w:t xml:space="preserve">ACT’ın Temel Yapıtaşları: Altı Süreçle Değişim</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ACT’ın sunduğu psikolojik esnekliği geliştirebilmek için altı temel süreç üzerine çalışılır. Bu süreçler bir zincir gibi birbirine bağlıdır ve insanın kendisiyle daha sağlıklı, farkında ve anlamlı bir ilişki kurmasını sağlar:</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95xj4hyixle1" w:id="3"/>
      <w:bookmarkEnd w:id="3"/>
      <w:r w:rsidDel="00000000" w:rsidR="00000000" w:rsidRPr="00000000">
        <w:rPr>
          <w:rFonts w:ascii="Times New Roman" w:cs="Times New Roman" w:eastAsia="Times New Roman" w:hAnsi="Times New Roman"/>
          <w:b w:val="1"/>
          <w:color w:val="000000"/>
          <w:sz w:val="26"/>
          <w:szCs w:val="26"/>
          <w:rtl w:val="0"/>
        </w:rPr>
        <w:t xml:space="preserve">1. Kabul (Acceptance)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Rahatsız edici duygu ve düşünceleri bastırmak ya da yok etmeye çalışmak yerine, onlara yargısızca alan açmak.</w:t>
        <w:br w:type="textWrapping"/>
        <w:t xml:space="preserve"> </w:t>
      </w:r>
      <w:r w:rsidDel="00000000" w:rsidR="00000000" w:rsidRPr="00000000">
        <w:rPr>
          <w:rFonts w:ascii="Times New Roman" w:cs="Times New Roman" w:eastAsia="Times New Roman" w:hAnsi="Times New Roman"/>
          <w:i w:val="1"/>
          <w:sz w:val="26"/>
          <w:szCs w:val="26"/>
          <w:rtl w:val="0"/>
        </w:rPr>
        <w:t xml:space="preserve">“Bu duygu burada olabilir… ve ben yine de devam edebilirim.”</w:t>
      </w:r>
    </w:p>
    <w:p w:rsidR="00000000" w:rsidDel="00000000" w:rsidP="00000000" w:rsidRDefault="00000000" w:rsidRPr="00000000" w14:paraId="0000000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f0nz17r4t32s" w:id="4"/>
      <w:bookmarkEnd w:id="4"/>
      <w:r w:rsidDel="00000000" w:rsidR="00000000" w:rsidRPr="00000000">
        <w:rPr>
          <w:rFonts w:ascii="Times New Roman" w:cs="Times New Roman" w:eastAsia="Times New Roman" w:hAnsi="Times New Roman"/>
          <w:b w:val="1"/>
          <w:color w:val="000000"/>
          <w:sz w:val="26"/>
          <w:szCs w:val="26"/>
          <w:rtl w:val="0"/>
        </w:rPr>
        <w:t xml:space="preserve">2. Bilişsel Ayrışma (Cognitive Defusion)</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Zihnin sunduğu her düşünceyi mutlak gerçek gibi yaşamak yerine, onları düşünce olarak görmek.</w:t>
        <w:br w:type="textWrapping"/>
      </w:r>
      <w:r w:rsidDel="00000000" w:rsidR="00000000" w:rsidRPr="00000000">
        <w:rPr>
          <w:rFonts w:ascii="Times New Roman" w:cs="Times New Roman" w:eastAsia="Times New Roman" w:hAnsi="Times New Roman"/>
          <w:i w:val="1"/>
          <w:sz w:val="26"/>
          <w:szCs w:val="26"/>
          <w:rtl w:val="0"/>
        </w:rPr>
        <w:t xml:space="preserve">“Zihnim şu anda bana ‘yetersizim’ diyor… Bu, onun eski alışkanlığı.”</w:t>
      </w:r>
    </w:p>
    <w:p w:rsidR="00000000" w:rsidDel="00000000" w:rsidP="00000000" w:rsidRDefault="00000000" w:rsidRPr="00000000" w14:paraId="0000000F">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p5kyc73s4ulq" w:id="5"/>
      <w:bookmarkEnd w:id="5"/>
      <w:r w:rsidDel="00000000" w:rsidR="00000000" w:rsidRPr="00000000">
        <w:rPr>
          <w:rFonts w:ascii="Times New Roman" w:cs="Times New Roman" w:eastAsia="Times New Roman" w:hAnsi="Times New Roman"/>
          <w:b w:val="1"/>
          <w:color w:val="000000"/>
          <w:sz w:val="26"/>
          <w:szCs w:val="26"/>
          <w:rtl w:val="0"/>
        </w:rPr>
        <w:t xml:space="preserve">3. Anda Kalmak (Being Present)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Zihnin geçmişe ya da geleceğe kaçışından sıyrılıp, duyular yoluyla şimdiki ana yerleşmek.</w:t>
        <w:br w:type="textWrapping"/>
      </w:r>
      <w:r w:rsidDel="00000000" w:rsidR="00000000" w:rsidRPr="00000000">
        <w:rPr>
          <w:rFonts w:ascii="Times New Roman" w:cs="Times New Roman" w:eastAsia="Times New Roman" w:hAnsi="Times New Roman"/>
          <w:i w:val="1"/>
          <w:sz w:val="26"/>
          <w:szCs w:val="26"/>
          <w:rtl w:val="0"/>
        </w:rPr>
        <w:t xml:space="preserve">“Şu an buradayım. Nefesimdeyim. Bedenimdeyim.”</w:t>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65gi8f67oa73" w:id="6"/>
      <w:bookmarkEnd w:id="6"/>
      <w:r w:rsidDel="00000000" w:rsidR="00000000" w:rsidRPr="00000000">
        <w:rPr>
          <w:rFonts w:ascii="Times New Roman" w:cs="Times New Roman" w:eastAsia="Times New Roman" w:hAnsi="Times New Roman"/>
          <w:b w:val="1"/>
          <w:color w:val="000000"/>
          <w:sz w:val="26"/>
          <w:szCs w:val="26"/>
          <w:rtl w:val="0"/>
        </w:rPr>
        <w:t xml:space="preserve">4. Kendini Gözlemleyen Benlik (Self-as-Context)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Kendimizi sadece tanımlar, roller ya da başarılar üzerinden değil, bütün deneyimlerin tanığı olarak görebilmek.</w:t>
        <w:br w:type="textWrapping"/>
      </w:r>
      <w:r w:rsidDel="00000000" w:rsidR="00000000" w:rsidRPr="00000000">
        <w:rPr>
          <w:rFonts w:ascii="Times New Roman" w:cs="Times New Roman" w:eastAsia="Times New Roman" w:hAnsi="Times New Roman"/>
          <w:i w:val="1"/>
          <w:sz w:val="26"/>
          <w:szCs w:val="26"/>
          <w:rtl w:val="0"/>
        </w:rPr>
        <w:t xml:space="preserve">“Ben, sadece düşünen değil, düşüneni gözlemleyebilenim.”</w:t>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thpu6x4xzhpb" w:id="7"/>
      <w:bookmarkEnd w:id="7"/>
      <w:r w:rsidDel="00000000" w:rsidR="00000000" w:rsidRPr="00000000">
        <w:rPr>
          <w:rFonts w:ascii="Times New Roman" w:cs="Times New Roman" w:eastAsia="Times New Roman" w:hAnsi="Times New Roman"/>
          <w:b w:val="1"/>
          <w:color w:val="000000"/>
          <w:sz w:val="26"/>
          <w:szCs w:val="26"/>
          <w:rtl w:val="0"/>
        </w:rPr>
        <w:t xml:space="preserve">5. Değerler (Values)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Gerçekten neyin önemli olduğunu fark etmek ve bu farkındalıkla yön belirlemek.</w:t>
        <w:br w:type="textWrapping"/>
        <w:t xml:space="preserve"> </w:t>
      </w:r>
      <w:r w:rsidDel="00000000" w:rsidR="00000000" w:rsidRPr="00000000">
        <w:rPr>
          <w:rFonts w:ascii="Times New Roman" w:cs="Times New Roman" w:eastAsia="Times New Roman" w:hAnsi="Times New Roman"/>
          <w:i w:val="1"/>
          <w:sz w:val="26"/>
          <w:szCs w:val="26"/>
          <w:rtl w:val="0"/>
        </w:rPr>
        <w:t xml:space="preserve">“Benim için önemli olan ne? Ne uğruna yürümeye değer?”</w:t>
      </w:r>
    </w:p>
    <w:p w:rsidR="00000000" w:rsidDel="00000000" w:rsidP="00000000" w:rsidRDefault="00000000" w:rsidRPr="00000000" w14:paraId="00000015">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ofbwy25e7okx" w:id="8"/>
      <w:bookmarkEnd w:id="8"/>
      <w:r w:rsidDel="00000000" w:rsidR="00000000" w:rsidRPr="00000000">
        <w:rPr>
          <w:rFonts w:ascii="Times New Roman" w:cs="Times New Roman" w:eastAsia="Times New Roman" w:hAnsi="Times New Roman"/>
          <w:b w:val="1"/>
          <w:color w:val="000000"/>
          <w:sz w:val="26"/>
          <w:szCs w:val="26"/>
          <w:rtl w:val="0"/>
        </w:rPr>
        <w:t xml:space="preserve">6. Adanmış Eylem (Committed Action)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Değerlerle uyumlu küçük ama anlamlı adımlar atmak. Söylemden çıkıp, eyleme geçmek.</w:t>
        <w:br w:type="textWrapping"/>
      </w:r>
      <w:r w:rsidDel="00000000" w:rsidR="00000000" w:rsidRPr="00000000">
        <w:rPr>
          <w:rFonts w:ascii="Times New Roman" w:cs="Times New Roman" w:eastAsia="Times New Roman" w:hAnsi="Times New Roman"/>
          <w:i w:val="1"/>
          <w:sz w:val="26"/>
          <w:szCs w:val="26"/>
          <w:rtl w:val="0"/>
        </w:rPr>
        <w:t xml:space="preserve">“Zihnim itiraz etse de, bu adımı atıyorum çünkü bu bana göre kıymetli.”</w:t>
      </w:r>
    </w:p>
    <w:p w:rsidR="00000000" w:rsidDel="00000000" w:rsidP="00000000" w:rsidRDefault="00000000" w:rsidRPr="00000000" w14:paraId="00000017">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loharras606r" w:id="9"/>
      <w:bookmarkEnd w:id="9"/>
      <w:r w:rsidDel="00000000" w:rsidR="00000000" w:rsidRPr="00000000">
        <w:rPr>
          <w:rFonts w:ascii="Times New Roman" w:cs="Times New Roman" w:eastAsia="Times New Roman" w:hAnsi="Times New Roman"/>
          <w:b w:val="1"/>
          <w:sz w:val="26"/>
          <w:szCs w:val="26"/>
          <w:rtl w:val="0"/>
        </w:rPr>
        <w:t xml:space="preserve"> ACT Neden Farklı?</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kişiyi “bozuk” ya da “düzeltilmesi gereken biri” olarak görmez. Acının, insan olmanın doğasında olduğunu kabul eder. Bu nedenle terapötik süreçte “bunu düşünmeyi bırak” denmez; bunun yerine, </w:t>
      </w:r>
      <w:r w:rsidDel="00000000" w:rsidR="00000000" w:rsidRPr="00000000">
        <w:rPr>
          <w:rFonts w:ascii="Times New Roman" w:cs="Times New Roman" w:eastAsia="Times New Roman" w:hAnsi="Times New Roman"/>
          <w:b w:val="1"/>
          <w:sz w:val="26"/>
          <w:szCs w:val="26"/>
          <w:rtl w:val="0"/>
        </w:rPr>
        <w:t xml:space="preserve">“Bu düşünceyle birlikte, seni değerli olana yaklaştıracak ne yapabilirsin?”</w:t>
      </w:r>
      <w:r w:rsidDel="00000000" w:rsidR="00000000" w:rsidRPr="00000000">
        <w:rPr>
          <w:rFonts w:ascii="Times New Roman" w:cs="Times New Roman" w:eastAsia="Times New Roman" w:hAnsi="Times New Roman"/>
          <w:sz w:val="26"/>
          <w:szCs w:val="26"/>
          <w:rtl w:val="0"/>
        </w:rPr>
        <w:t xml:space="preserve"> diye sorulur.</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 yaklaşım, yalnızca semptomlara değil; kişinin yaşamıyla, değerleriyle ve içsel kaynaklarıyla yeniden bağ kurmasına odaklanır. Çünkü bazen ihtiyacımız olan şey; duygularımızı susturmak değil, onlara eşlik ederek yol alabilmeyi öğrenmektir.</w:t>
      </w:r>
    </w:p>
    <w:p w:rsidR="00000000" w:rsidDel="00000000" w:rsidP="00000000" w:rsidRDefault="00000000" w:rsidRPr="00000000" w14:paraId="0000001A">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nk7t85c56oty" w:id="10"/>
      <w:bookmarkEnd w:id="10"/>
      <w:r w:rsidDel="00000000" w:rsidR="00000000" w:rsidRPr="00000000">
        <w:rPr>
          <w:rFonts w:ascii="Times New Roman" w:cs="Times New Roman" w:eastAsia="Times New Roman" w:hAnsi="Times New Roman"/>
          <w:b w:val="1"/>
          <w:sz w:val="26"/>
          <w:szCs w:val="26"/>
          <w:rtl w:val="0"/>
        </w:rPr>
        <w:t xml:space="preserve">Bilimsel Dayanaklar ve Etkinliği</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ACT’ın etkinliği, yüzlerce bilimsel çalışmayla desteklenmiştir. Özellikle son yıllarda yapılan </w:t>
      </w:r>
      <w:r w:rsidDel="00000000" w:rsidR="00000000" w:rsidRPr="00000000">
        <w:rPr>
          <w:rFonts w:ascii="Times New Roman" w:cs="Times New Roman" w:eastAsia="Times New Roman" w:hAnsi="Times New Roman"/>
          <w:sz w:val="26"/>
          <w:szCs w:val="26"/>
          <w:rtl w:val="0"/>
        </w:rPr>
        <w:t xml:space="preserve">araştırmalar</w:t>
      </w:r>
      <w:r w:rsidDel="00000000" w:rsidR="00000000" w:rsidRPr="00000000">
        <w:rPr>
          <w:rFonts w:ascii="Times New Roman" w:cs="Times New Roman" w:eastAsia="Times New Roman" w:hAnsi="Times New Roman"/>
          <w:sz w:val="26"/>
          <w:szCs w:val="26"/>
          <w:rtl w:val="0"/>
        </w:rPr>
        <w:t xml:space="preserve"> aşağıdaki alanlarda ACT’ın güçlü sonuçlar verdiğini göstermektedir:</w:t>
      </w:r>
    </w:p>
    <w:p w:rsidR="00000000" w:rsidDel="00000000" w:rsidP="00000000" w:rsidRDefault="00000000" w:rsidRPr="00000000" w14:paraId="0000001C">
      <w:pPr>
        <w:numPr>
          <w:ilvl w:val="0"/>
          <w:numId w:val="1"/>
        </w:numPr>
        <w:spacing w:after="24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Kaygı ve Depresyon</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Obsesif Kompulsif Bozukluk (OKB)</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Travma Sonrası Stres Bozukluğu (TSSB)</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Bağımlılıklar</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Kronik Ağrı ve Psikosomatik Rahatsızlıklar</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İlişki sorunları ve kimlik arayışları</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Tükenmişlik ve stres yönetimi</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Özellikle sosyal anksiyete ve kronik hastalıklarla yaşayan bireylerde ACT; duygusal esnekliği, yaşam kalitesini ve değer temelli davranışları artırmada oldukça etkili bulunmuştur.</w:t>
        <w:br w:type="textWrapping"/>
        <w:br w:type="textWrapping"/>
      </w:r>
      <w:r w:rsidDel="00000000" w:rsidR="00000000" w:rsidRPr="00000000">
        <w:rPr>
          <w:rFonts w:ascii="Times New Roman" w:cs="Times New Roman" w:eastAsia="Times New Roman" w:hAnsi="Times New Roman"/>
          <w:sz w:val="26"/>
          <w:szCs w:val="26"/>
          <w:rtl w:val="0"/>
        </w:rPr>
        <w:t xml:space="preserve">ACT, yalnızca “iyi hissetmeyi” değil, </w:t>
      </w:r>
      <w:r w:rsidDel="00000000" w:rsidR="00000000" w:rsidRPr="00000000">
        <w:rPr>
          <w:rFonts w:ascii="Times New Roman" w:cs="Times New Roman" w:eastAsia="Times New Roman" w:hAnsi="Times New Roman"/>
          <w:b w:val="1"/>
          <w:sz w:val="26"/>
          <w:szCs w:val="26"/>
          <w:rtl w:val="0"/>
        </w:rPr>
        <w:t xml:space="preserve">hayatı olduğu haliyle kabul edip anlamlı yaşamayı</w:t>
      </w:r>
      <w:r w:rsidDel="00000000" w:rsidR="00000000" w:rsidRPr="00000000">
        <w:rPr>
          <w:rFonts w:ascii="Times New Roman" w:cs="Times New Roman" w:eastAsia="Times New Roman" w:hAnsi="Times New Roman"/>
          <w:sz w:val="26"/>
          <w:szCs w:val="26"/>
          <w:rtl w:val="0"/>
        </w:rPr>
        <w:t xml:space="preserve"> hedefler. Çünkü hayat; kontrol edemediğimiz düşünceler, değişken duygular ve bazen zorlayıcı deneyimlerle doludur. ACT yaklaşımı, bu gerçeği reddetmek yerine onunla birlikte yaşamayı öğrenmenin yollarını sunar.</w:t>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hhbs8cryqvbw" w:id="11"/>
      <w:bookmarkEnd w:id="11"/>
      <w:r w:rsidDel="00000000" w:rsidR="00000000" w:rsidRPr="00000000">
        <w:rPr>
          <w:rFonts w:ascii="Times New Roman" w:cs="Times New Roman" w:eastAsia="Times New Roman" w:hAnsi="Times New Roman"/>
          <w:b w:val="1"/>
          <w:color w:val="000000"/>
          <w:sz w:val="26"/>
          <w:szCs w:val="26"/>
          <w:rtl w:val="0"/>
        </w:rPr>
        <w:t xml:space="preserve">Kime Yöneliktir?</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yaklaşımı, ergenlerden yetişkinlere geniş bir yaş aralığına hitap eder. Özellikle kaygı, depresyon, travma sonrası zorluklar, stres yönetimi, özgüven problemleri ve yaşamda yön bulmakta zorlanan bireyler için destekleyici bir çerçeve sunar.</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760e80gfpztj" w:id="12"/>
      <w:bookmarkEnd w:id="12"/>
      <w:r w:rsidDel="00000000" w:rsidR="00000000" w:rsidRPr="00000000">
        <w:rPr>
          <w:rFonts w:ascii="Times New Roman" w:cs="Times New Roman" w:eastAsia="Times New Roman" w:hAnsi="Times New Roman"/>
          <w:b w:val="1"/>
          <w:sz w:val="26"/>
          <w:szCs w:val="26"/>
          <w:rtl w:val="0"/>
        </w:rPr>
        <w:t xml:space="preserve">ACT’ın  Hayattaki Yeri</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yalnızca psikolojik danışma odasında değil, yaşamın birçok alanında başarıyla uygulanmaktadır:</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Okullarda:</w:t>
      </w:r>
      <w:r w:rsidDel="00000000" w:rsidR="00000000" w:rsidRPr="00000000">
        <w:rPr>
          <w:rFonts w:ascii="Times New Roman" w:cs="Times New Roman" w:eastAsia="Times New Roman" w:hAnsi="Times New Roman"/>
          <w:sz w:val="26"/>
          <w:szCs w:val="26"/>
          <w:rtl w:val="0"/>
        </w:rPr>
        <w:t xml:space="preserve"> Sınav kaygısı, dikkat sorunları, özgüven eksikliği yaşayan öğrencilerle</w:t>
        <w:br w:type="textWrapping"/>
      </w:r>
      <w:r w:rsidDel="00000000" w:rsidR="00000000" w:rsidRPr="00000000">
        <w:rPr>
          <w:rFonts w:ascii="Times New Roman" w:cs="Times New Roman" w:eastAsia="Times New Roman" w:hAnsi="Times New Roman"/>
          <w:b w:val="1"/>
          <w:sz w:val="26"/>
          <w:szCs w:val="26"/>
          <w:rtl w:val="0"/>
        </w:rPr>
        <w:t xml:space="preserve">İş Yerlerinde:</w:t>
      </w:r>
      <w:r w:rsidDel="00000000" w:rsidR="00000000" w:rsidRPr="00000000">
        <w:rPr>
          <w:rFonts w:ascii="Times New Roman" w:cs="Times New Roman" w:eastAsia="Times New Roman" w:hAnsi="Times New Roman"/>
          <w:sz w:val="26"/>
          <w:szCs w:val="26"/>
          <w:rtl w:val="0"/>
        </w:rPr>
        <w:t xml:space="preserve"> Tükenmişlik yaşayan profesyonellerle, değer temelli kariyer planlamalarında</w:t>
        <w:br w:type="textWrapping"/>
      </w:r>
      <w:r w:rsidDel="00000000" w:rsidR="00000000" w:rsidRPr="00000000">
        <w:rPr>
          <w:rFonts w:ascii="Times New Roman" w:cs="Times New Roman" w:eastAsia="Times New Roman" w:hAnsi="Times New Roman"/>
          <w:b w:val="1"/>
          <w:sz w:val="26"/>
          <w:szCs w:val="26"/>
          <w:rtl w:val="0"/>
        </w:rPr>
        <w:t xml:space="preserve">Sağlık Sisteminde:</w:t>
      </w:r>
      <w:r w:rsidDel="00000000" w:rsidR="00000000" w:rsidRPr="00000000">
        <w:rPr>
          <w:rFonts w:ascii="Times New Roman" w:cs="Times New Roman" w:eastAsia="Times New Roman" w:hAnsi="Times New Roman"/>
          <w:sz w:val="26"/>
          <w:szCs w:val="26"/>
          <w:rtl w:val="0"/>
        </w:rPr>
        <w:t xml:space="preserve"> Kanser, diyabet gibi kronik hastalıklarla yaşayan bireylerin psikolojik destek süreçlerinde</w:t>
        <w:br w:type="textWrapping"/>
        <w:t xml:space="preserve"> </w:t>
      </w:r>
      <w:r w:rsidDel="00000000" w:rsidR="00000000" w:rsidRPr="00000000">
        <w:rPr>
          <w:rFonts w:ascii="Times New Roman" w:cs="Times New Roman" w:eastAsia="Times New Roman" w:hAnsi="Times New Roman"/>
          <w:b w:val="1"/>
          <w:sz w:val="26"/>
          <w:szCs w:val="26"/>
          <w:rtl w:val="0"/>
        </w:rPr>
        <w:t xml:space="preserve">Dijital Platformlarda:</w:t>
      </w:r>
      <w:r w:rsidDel="00000000" w:rsidR="00000000" w:rsidRPr="00000000">
        <w:rPr>
          <w:rFonts w:ascii="Times New Roman" w:cs="Times New Roman" w:eastAsia="Times New Roman" w:hAnsi="Times New Roman"/>
          <w:sz w:val="26"/>
          <w:szCs w:val="26"/>
          <w:rtl w:val="0"/>
        </w:rPr>
        <w:t xml:space="preserve"> Online danışmanlık, mobil uygulamalar, grup çalışmaları vb.</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 çok yönlülük, ACT’ın sadece semptom odaklı bir yaklaşım değil; bütüncül bir yaşam rehberi olduğunu gösteriyor.</w:t>
      </w:r>
    </w:p>
    <w:p w:rsidR="00000000" w:rsidDel="00000000" w:rsidP="00000000" w:rsidRDefault="00000000" w:rsidRPr="00000000" w14:paraId="00000024">
      <w:pPr>
        <w:pStyle w:val="Heading2"/>
        <w:keepNext w:val="0"/>
        <w:keepLines w:val="0"/>
        <w:spacing w:after="80" w:lineRule="auto"/>
        <w:jc w:val="both"/>
        <w:rPr>
          <w:rFonts w:ascii="Times New Roman" w:cs="Times New Roman" w:eastAsia="Times New Roman" w:hAnsi="Times New Roman"/>
          <w:b w:val="1"/>
          <w:sz w:val="26"/>
          <w:szCs w:val="26"/>
        </w:rPr>
      </w:pPr>
      <w:bookmarkStart w:colFirst="0" w:colLast="0" w:name="_pvwjzmvrr4bz" w:id="13"/>
      <w:bookmarkEnd w:id="13"/>
      <w:r w:rsidDel="00000000" w:rsidR="00000000" w:rsidRPr="00000000">
        <w:rPr>
          <w:rFonts w:ascii="Times New Roman" w:cs="Times New Roman" w:eastAsia="Times New Roman" w:hAnsi="Times New Roman"/>
          <w:b w:val="1"/>
          <w:sz w:val="26"/>
          <w:szCs w:val="26"/>
          <w:rtl w:val="0"/>
        </w:rPr>
        <w:t xml:space="preserve">Birlikte Yola Çıkmak</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ile çalışmak; sadece semptomları hafifletmek değil, kendinle yeniden bağ kurmaktır. Eğer şu sıralar hayatında sıkışmış, yönünü kaybetmiş ya da iç sesinle barışmakta zorlanıyor hissediyorsan bil ki yalnız değilsin.</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 yaklaşımıyla birlikte, senin için anlamlı olan yöne doğru adım adım ilerleyebiliriz.</w:t>
      </w:r>
    </w:p>
    <w:p w:rsidR="00000000" w:rsidDel="00000000" w:rsidP="00000000" w:rsidRDefault="00000000" w:rsidRPr="00000000" w14:paraId="00000027">
      <w:pPr>
        <w:spacing w:after="240" w:before="240" w:lineRule="auto"/>
        <w:ind w:left="0" w:right="6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“Yol acısız olmayabilir ama yön sana aitse, attığın her adım daha güçlü olur.”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