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3yuk8hmqv4n5" w:id="0"/>
      <w:bookmarkEnd w:id="0"/>
      <w:r w:rsidDel="00000000" w:rsidR="00000000" w:rsidRPr="00000000">
        <w:rPr>
          <w:rFonts w:ascii="Times New Roman" w:cs="Times New Roman" w:eastAsia="Times New Roman" w:hAnsi="Times New Roman"/>
          <w:b w:val="1"/>
          <w:sz w:val="26"/>
          <w:szCs w:val="26"/>
          <w:rtl w:val="0"/>
        </w:rPr>
        <w:t xml:space="preserve">Online Psikolojik Destek: Ekranın Ötesine Geçen Şefkatli Bir Yolculuk</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Zaman hızla akıyor. Günlük yaşam, zihinlerde dalga dalga düşüncelerle dolu. İç sesin kimi zaman fısıltıyla, kimi zaman çığlıkla konuşuyor ve sen, tüm bu seslerin arasında bir durup nefes almak istiyorsun belki de…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İşte tam bu noktada, yüz yüze gelmeden de kalpten kalbe bir temasın mümkün olduğunu hatırlatmak isterim. </w:t>
      </w:r>
      <w:r w:rsidDel="00000000" w:rsidR="00000000" w:rsidRPr="00000000">
        <w:rPr>
          <w:rFonts w:ascii="Times New Roman" w:cs="Times New Roman" w:eastAsia="Times New Roman" w:hAnsi="Times New Roman"/>
          <w:b w:val="1"/>
          <w:sz w:val="26"/>
          <w:szCs w:val="26"/>
          <w:rtl w:val="0"/>
        </w:rPr>
        <w:t xml:space="preserve">Çünkü destek, illa bir oda içinde olmak zorunda değil. Bazen bir ekran da şefkatli bir eşlik alanı olabilir.</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d3z3tjeey4es" w:id="1"/>
      <w:bookmarkEnd w:id="1"/>
      <w:r w:rsidDel="00000000" w:rsidR="00000000" w:rsidRPr="00000000">
        <w:rPr>
          <w:rFonts w:ascii="Times New Roman" w:cs="Times New Roman" w:eastAsia="Times New Roman" w:hAnsi="Times New Roman"/>
          <w:b w:val="1"/>
          <w:color w:val="000000"/>
          <w:sz w:val="26"/>
          <w:szCs w:val="26"/>
          <w:rtl w:val="0"/>
        </w:rPr>
        <w:t xml:space="preserve">ACT Yaklaşımıyla: Olduğun Yerde, Olduğun Hâlinde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ACT</w:t>
      </w:r>
      <w:r w:rsidDel="00000000" w:rsidR="00000000" w:rsidRPr="00000000">
        <w:rPr>
          <w:rFonts w:ascii="Times New Roman" w:cs="Times New Roman" w:eastAsia="Times New Roman" w:hAnsi="Times New Roman"/>
          <w:sz w:val="26"/>
          <w:szCs w:val="26"/>
          <w:rtl w:val="0"/>
        </w:rPr>
        <w:t xml:space="preserve"> yaklaşımı; "sorunu çözmeye" değil, </w:t>
      </w:r>
      <w:r w:rsidDel="00000000" w:rsidR="00000000" w:rsidRPr="00000000">
        <w:rPr>
          <w:rFonts w:ascii="Times New Roman" w:cs="Times New Roman" w:eastAsia="Times New Roman" w:hAnsi="Times New Roman"/>
          <w:b w:val="1"/>
          <w:sz w:val="26"/>
          <w:szCs w:val="26"/>
          <w:rtl w:val="0"/>
        </w:rPr>
        <w:t xml:space="preserve">yaşamın iniş çıkışlarına alan açmaya</w:t>
      </w:r>
      <w:r w:rsidDel="00000000" w:rsidR="00000000" w:rsidRPr="00000000">
        <w:rPr>
          <w:rFonts w:ascii="Times New Roman" w:cs="Times New Roman" w:eastAsia="Times New Roman" w:hAnsi="Times New Roman"/>
          <w:sz w:val="26"/>
          <w:szCs w:val="26"/>
          <w:rtl w:val="0"/>
        </w:rPr>
        <w:t xml:space="preserve">, değerlerine yönelmeye ve zihinsel esnekliği geliştirmeye odaklanır. Burada amaç; duygularla savaşmak değil, onlara karşı nazikçe durabilmeyi öğrenmektir. ACT; kişinin kendi iç dünyasına saygıyla yaklaşan, yargıdan uzak ve </w:t>
      </w:r>
      <w:r w:rsidDel="00000000" w:rsidR="00000000" w:rsidRPr="00000000">
        <w:rPr>
          <w:rFonts w:ascii="Times New Roman" w:cs="Times New Roman" w:eastAsia="Times New Roman" w:hAnsi="Times New Roman"/>
          <w:b w:val="1"/>
          <w:sz w:val="26"/>
          <w:szCs w:val="26"/>
          <w:rtl w:val="0"/>
        </w:rPr>
        <w:t xml:space="preserve">şefkatle tanıklık eden bir yolculuktur.</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9gl18r6y0rw" w:id="2"/>
      <w:bookmarkEnd w:id="2"/>
      <w:r w:rsidDel="00000000" w:rsidR="00000000" w:rsidRPr="00000000">
        <w:rPr>
          <w:rFonts w:ascii="Times New Roman" w:cs="Times New Roman" w:eastAsia="Times New Roman" w:hAnsi="Times New Roman"/>
          <w:b w:val="1"/>
          <w:color w:val="000000"/>
          <w:sz w:val="26"/>
          <w:szCs w:val="26"/>
          <w:rtl w:val="0"/>
        </w:rPr>
        <w:t xml:space="preserve">Evinin Rahatlığında, Senin Ritimlerinle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Online görüşmeler, kişinin kendi alanında, kendi ritminde ilerlemesini sağlar. Bazı insanlar için bu alan daha güvenli, daha içten ve daha derin bir temas yaratır. Sessizliklerin bile anlam bulabildiği, duyguların rahatça var olabildiği bir yer...</w:t>
      </w:r>
      <w:r w:rsidDel="00000000" w:rsidR="00000000" w:rsidRPr="00000000">
        <w:rPr>
          <w:rFonts w:ascii="Times New Roman" w:cs="Times New Roman" w:eastAsia="Times New Roman" w:hAnsi="Times New Roman"/>
          <w:b w:val="1"/>
          <w:sz w:val="26"/>
          <w:szCs w:val="26"/>
          <w:rtl w:val="0"/>
        </w:rPr>
        <w:t xml:space="preserve">Kendine yaklaşmak mümkün.</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38aco49fqp7h" w:id="3"/>
      <w:bookmarkEnd w:id="3"/>
      <w:r w:rsidDel="00000000" w:rsidR="00000000" w:rsidRPr="00000000">
        <w:rPr>
          <w:rFonts w:ascii="Times New Roman" w:cs="Times New Roman" w:eastAsia="Times New Roman" w:hAnsi="Times New Roman"/>
          <w:b w:val="1"/>
          <w:color w:val="000000"/>
          <w:sz w:val="26"/>
          <w:szCs w:val="26"/>
          <w:rtl w:val="0"/>
        </w:rPr>
        <w:t xml:space="preserve">Ekranın Ardında Gerçek Bir Temas Var mı?</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Bu belki de en çok sorulan sorulardan biri ve cevabım şu: </w:t>
      </w:r>
      <w:r w:rsidDel="00000000" w:rsidR="00000000" w:rsidRPr="00000000">
        <w:rPr>
          <w:rFonts w:ascii="Times New Roman" w:cs="Times New Roman" w:eastAsia="Times New Roman" w:hAnsi="Times New Roman"/>
          <w:b w:val="1"/>
          <w:sz w:val="26"/>
          <w:szCs w:val="26"/>
          <w:rtl w:val="0"/>
        </w:rPr>
        <w:t xml:space="preserve">Evet. Hem de en derininden.</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Çünkü ACT’ta önemli olan “nerede” değil, “nasıl” eşlik edildiğidir. Yargısız bir duruşla, kalpten bir varlıkla, anda ve yanında bir şekilde…</w:t>
      </w:r>
      <w:r w:rsidDel="00000000" w:rsidR="00000000" w:rsidRPr="00000000">
        <w:rPr>
          <w:rFonts w:ascii="Times New Roman" w:cs="Times New Roman" w:eastAsia="Times New Roman" w:hAnsi="Times New Roman"/>
          <w:b w:val="1"/>
          <w:sz w:val="26"/>
          <w:szCs w:val="26"/>
          <w:rtl w:val="0"/>
        </w:rPr>
        <w:t xml:space="preserve">Bazen sadece ‘buradayım’ demek bile yeterlidir.</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7697divi0lok" w:id="4"/>
      <w:bookmarkEnd w:id="4"/>
      <w:r w:rsidDel="00000000" w:rsidR="00000000" w:rsidRPr="00000000">
        <w:rPr>
          <w:rFonts w:ascii="Times New Roman" w:cs="Times New Roman" w:eastAsia="Times New Roman" w:hAnsi="Times New Roman"/>
          <w:b w:val="1"/>
          <w:color w:val="000000"/>
          <w:sz w:val="26"/>
          <w:szCs w:val="26"/>
          <w:rtl w:val="0"/>
        </w:rPr>
        <w:t xml:space="preserve">Sana Özel Bir Yol Haritası</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 görüşme, senin ihtiyaçlarına ve iç dünyana göre şekillenir.</w:t>
        <w:br w:type="textWrapping"/>
        <w:t xml:space="preserve"> Süreç boyunca:</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Farkındalık egzersizleri</w:t>
        <w:br w:type="textWrapping"/>
        <w:t xml:space="preserve">Yaşama yön verecek değer çalışmaları</w:t>
        <w:br w:type="textWrapping"/>
        <w:t xml:space="preserve">Şefkatli metaforlar</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Dijital kaynaklarla desteklenen küçük uygulamalar</w:t>
        <w:br w:type="textWrapping"/>
        <w:t xml:space="preserve">Ve sana özel eşlik notlarıyla ilerliyoruz.</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Amaç; bir yöntemi sana uydurmak değil, </w:t>
      </w:r>
      <w:r w:rsidDel="00000000" w:rsidR="00000000" w:rsidRPr="00000000">
        <w:rPr>
          <w:rFonts w:ascii="Times New Roman" w:cs="Times New Roman" w:eastAsia="Times New Roman" w:hAnsi="Times New Roman"/>
          <w:b w:val="1"/>
          <w:sz w:val="26"/>
          <w:szCs w:val="26"/>
          <w:rtl w:val="0"/>
        </w:rPr>
        <w:t xml:space="preserve">seni kendi yöntemini keşfetmeye davet etmek.</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3b4g8h8ix6e1" w:id="5"/>
      <w:bookmarkEnd w:id="5"/>
      <w:r w:rsidDel="00000000" w:rsidR="00000000" w:rsidRPr="00000000">
        <w:rPr>
          <w:rFonts w:ascii="Times New Roman" w:cs="Times New Roman" w:eastAsia="Times New Roman" w:hAnsi="Times New Roman"/>
          <w:b w:val="1"/>
          <w:color w:val="000000"/>
          <w:sz w:val="26"/>
          <w:szCs w:val="26"/>
          <w:rtl w:val="0"/>
        </w:rPr>
        <w:t xml:space="preserve">Neyi Fark Edersin Bilmem Ama…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Bir noktada, küçük bir iç ses yükselir:</w:t>
      </w:r>
    </w:p>
    <w:p w:rsidR="00000000" w:rsidDel="00000000" w:rsidP="00000000" w:rsidRDefault="00000000" w:rsidRPr="00000000" w14:paraId="00000012">
      <w:pPr>
        <w:spacing w:after="240" w:before="240" w:lineRule="auto"/>
        <w:ind w:left="600" w:right="6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 böyle olmak zorunda değilim…”</w:t>
        <w:br w:type="textWrapping"/>
        <w:t xml:space="preserve"> “Kendime başka türlü yaklaşabilirim…”</w:t>
        <w:br w:type="textWrapping"/>
        <w:t xml:space="preserve"> “Bu kadar savaşmak zorunda kalmadan da yaşayabilirim…”</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İşte o an, dönüşüm başlar. Ve o dönüşümün içinde yalnız kalmak zorunda değilsin.</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