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7FA" w:rsidRPr="00636317" w:rsidRDefault="008B7BFE" w:rsidP="00472905">
      <w:pPr>
        <w:pStyle w:val="Style1"/>
      </w:pPr>
      <w:r>
        <w:pict>
          <v:rect id="_x0000_s1045" style="position:absolute;margin-left:-69.85pt;margin-top:-69.85pt;width:634.5pt;height:153.15pt;z-index:-251662337" fillcolor="#4bacc6 [3208]" stroked="f" strokecolor="#f2f2f2 [3041]" strokeweight="3pt">
            <v:shadow type="perspective" color="#205867 [1608]" opacity=".5" offset="1pt" offset2="-1pt"/>
          </v:rect>
        </w:pict>
      </w:r>
      <w:r w:rsidR="00636317" w:rsidRPr="00636317">
        <w:rPr>
          <w:noProof/>
          <w:lang w:val="fr-CA"/>
        </w:rPr>
        <w:drawing>
          <wp:anchor distT="0" distB="0" distL="114300" distR="114300" simplePos="0" relativeHeight="251661312" behindDoc="1" locked="0" layoutInCell="1" allowOverlap="1">
            <wp:simplePos x="0" y="0"/>
            <wp:positionH relativeFrom="column">
              <wp:posOffset>3983990</wp:posOffset>
            </wp:positionH>
            <wp:positionV relativeFrom="paragraph">
              <wp:posOffset>-457200</wp:posOffset>
            </wp:positionV>
            <wp:extent cx="3123565" cy="1515110"/>
            <wp:effectExtent l="0" t="0" r="0" b="0"/>
            <wp:wrapTight wrapText="bothSides">
              <wp:wrapPolygon edited="0">
                <wp:start x="0" y="0"/>
                <wp:lineTo x="0" y="21455"/>
                <wp:lineTo x="21473" y="21455"/>
                <wp:lineTo x="21473" y="0"/>
                <wp:lineTo x="0" y="0"/>
              </wp:wrapPolygon>
            </wp:wrapTight>
            <wp:docPr id="6" name="Picture 1" descr="https://cdn-images-1.medium.com/max/1920/1*2ZyB33dpPjKpCVsSL9_ur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920/1*2ZyB33dpPjKpCVsSL9_urg.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3565" cy="1515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36317" w:rsidRPr="00636317">
        <w:t>THE IT LANDSCAPE FOR CLIMATE SERVICES</w:t>
      </w:r>
    </w:p>
    <w:p w:rsidR="001034A4" w:rsidRPr="00636317" w:rsidRDefault="001034A4" w:rsidP="004C67FA">
      <w:pPr>
        <w:spacing w:before="100" w:beforeAutospacing="1" w:after="100" w:afterAutospacing="1" w:line="240" w:lineRule="auto"/>
        <w:rPr>
          <w:rFonts w:ascii="Times New Roman" w:eastAsia="Times New Roman" w:hAnsi="Times New Roman" w:cs="Times New Roman"/>
          <w:sz w:val="24"/>
          <w:szCs w:val="24"/>
          <w:lang w:val="en-CA" w:eastAsia="de-DE"/>
        </w:rPr>
      </w:pPr>
    </w:p>
    <w:p w:rsidR="00254892" w:rsidRDefault="00254892" w:rsidP="004C67FA">
      <w:pPr>
        <w:spacing w:before="100" w:beforeAutospacing="1" w:after="100" w:afterAutospacing="1" w:line="240" w:lineRule="auto"/>
        <w:rPr>
          <w:rFonts w:ascii="Times New Roman" w:eastAsia="Times New Roman" w:hAnsi="Times New Roman" w:cs="Times New Roman"/>
          <w:sz w:val="24"/>
          <w:szCs w:val="24"/>
          <w:lang w:val="en-CA" w:eastAsia="de-DE"/>
        </w:rPr>
      </w:pPr>
    </w:p>
    <w:p w:rsidR="00D36E0F" w:rsidRPr="00636317" w:rsidRDefault="00D36E0F" w:rsidP="004C67FA">
      <w:pPr>
        <w:spacing w:before="100" w:beforeAutospacing="1" w:after="100" w:afterAutospacing="1" w:line="240" w:lineRule="auto"/>
        <w:rPr>
          <w:rFonts w:ascii="Times New Roman" w:eastAsia="Times New Roman" w:hAnsi="Times New Roman" w:cs="Times New Roman"/>
          <w:sz w:val="24"/>
          <w:szCs w:val="24"/>
          <w:lang w:val="en-CA" w:eastAsia="de-DE"/>
        </w:rPr>
        <w:sectPr w:rsidR="00D36E0F" w:rsidRPr="00636317" w:rsidSect="00636317">
          <w:pgSz w:w="11906" w:h="16838"/>
          <w:pgMar w:top="720" w:right="720" w:bottom="720" w:left="720" w:header="708" w:footer="708" w:gutter="0"/>
          <w:cols w:space="708"/>
          <w:docGrid w:linePitch="360"/>
        </w:sectPr>
      </w:pPr>
    </w:p>
    <w:p w:rsidR="0086433B" w:rsidRPr="00636317" w:rsidRDefault="00195F78" w:rsidP="00636317">
      <w:pPr>
        <w:rPr>
          <w:sz w:val="22"/>
          <w:lang w:val="en-CA"/>
        </w:rPr>
      </w:pPr>
      <w:r w:rsidRPr="00636317">
        <w:rPr>
          <w:sz w:val="22"/>
          <w:lang w:val="en-CA"/>
        </w:rPr>
        <w:t>Climate s</w:t>
      </w:r>
      <w:r w:rsidR="004C67FA" w:rsidRPr="00636317">
        <w:rPr>
          <w:sz w:val="22"/>
          <w:lang w:val="en-CA"/>
        </w:rPr>
        <w:t xml:space="preserve">ervices </w:t>
      </w:r>
      <w:r w:rsidR="00A44757" w:rsidRPr="00636317">
        <w:rPr>
          <w:sz w:val="22"/>
          <w:lang w:val="en-CA"/>
        </w:rPr>
        <w:t xml:space="preserve">deliver </w:t>
      </w:r>
      <w:r w:rsidR="004C67FA" w:rsidRPr="00636317">
        <w:rPr>
          <w:sz w:val="22"/>
          <w:lang w:val="en-CA"/>
        </w:rPr>
        <w:t xml:space="preserve">information that improves people's understanding of climate </w:t>
      </w:r>
      <w:bookmarkStart w:id="0" w:name="_GoBack"/>
      <w:r w:rsidR="004C67FA" w:rsidRPr="00636317">
        <w:rPr>
          <w:sz w:val="22"/>
          <w:lang w:val="en-CA"/>
        </w:rPr>
        <w:t>change and its impact</w:t>
      </w:r>
      <w:r w:rsidR="00013A77" w:rsidRPr="00636317">
        <w:rPr>
          <w:sz w:val="22"/>
          <w:lang w:val="en-CA"/>
        </w:rPr>
        <w:t xml:space="preserve"> </w:t>
      </w:r>
      <w:r w:rsidRPr="00636317">
        <w:rPr>
          <w:sz w:val="22"/>
          <w:lang w:val="en-CA"/>
        </w:rPr>
        <w:t xml:space="preserve">on </w:t>
      </w:r>
      <w:r w:rsidR="00013A77" w:rsidRPr="00636317">
        <w:rPr>
          <w:sz w:val="22"/>
          <w:lang w:val="en-CA"/>
        </w:rPr>
        <w:t xml:space="preserve">both </w:t>
      </w:r>
      <w:r w:rsidRPr="00636317">
        <w:rPr>
          <w:sz w:val="22"/>
          <w:lang w:val="en-CA"/>
        </w:rPr>
        <w:t xml:space="preserve">the natural </w:t>
      </w:r>
      <w:bookmarkEnd w:id="0"/>
      <w:r w:rsidRPr="00636317">
        <w:rPr>
          <w:sz w:val="22"/>
          <w:lang w:val="en-CA"/>
        </w:rPr>
        <w:t>environment and society</w:t>
      </w:r>
      <w:r w:rsidR="004C67FA" w:rsidRPr="00636317">
        <w:rPr>
          <w:sz w:val="22"/>
          <w:lang w:val="en-CA"/>
        </w:rPr>
        <w:t>. An objective of these services is to support a proactive</w:t>
      </w:r>
      <w:r w:rsidR="00013A77" w:rsidRPr="00636317">
        <w:rPr>
          <w:sz w:val="22"/>
          <w:lang w:val="en-CA"/>
        </w:rPr>
        <w:t>,</w:t>
      </w:r>
      <w:r w:rsidR="004C67FA" w:rsidRPr="00636317">
        <w:rPr>
          <w:sz w:val="22"/>
          <w:lang w:val="en-CA"/>
        </w:rPr>
        <w:t xml:space="preserve"> evidence-based adaptation to climate change</w:t>
      </w:r>
      <w:r w:rsidR="00013A77" w:rsidRPr="00636317">
        <w:rPr>
          <w:sz w:val="22"/>
          <w:lang w:val="en-CA"/>
        </w:rPr>
        <w:t xml:space="preserve"> to</w:t>
      </w:r>
      <w:r w:rsidR="004C67FA" w:rsidRPr="00636317">
        <w:rPr>
          <w:sz w:val="22"/>
          <w:lang w:val="en-CA"/>
        </w:rPr>
        <w:t xml:space="preserve"> avoid </w:t>
      </w:r>
      <w:r w:rsidR="00013A77" w:rsidRPr="00636317">
        <w:rPr>
          <w:sz w:val="22"/>
          <w:lang w:val="en-CA"/>
        </w:rPr>
        <w:t>reactive, unplanned responses to natural catastrophes</w:t>
      </w:r>
      <w:r w:rsidR="004C67FA" w:rsidRPr="00636317">
        <w:rPr>
          <w:sz w:val="22"/>
          <w:lang w:val="en-CA"/>
        </w:rPr>
        <w:t xml:space="preserve">. Climate services can </w:t>
      </w:r>
      <w:r w:rsidR="007C5EEF" w:rsidRPr="00636317">
        <w:rPr>
          <w:sz w:val="22"/>
          <w:lang w:val="en-CA"/>
        </w:rPr>
        <w:t xml:space="preserve">touch </w:t>
      </w:r>
      <w:r w:rsidR="004C67FA" w:rsidRPr="00636317">
        <w:rPr>
          <w:sz w:val="22"/>
          <w:lang w:val="en-CA"/>
        </w:rPr>
        <w:t xml:space="preserve">health, engineering, forestry, agriculture, tourism, finance, energy </w:t>
      </w:r>
      <w:r w:rsidR="007C5EEF" w:rsidRPr="00636317">
        <w:rPr>
          <w:sz w:val="22"/>
          <w:lang w:val="en-CA"/>
        </w:rPr>
        <w:t xml:space="preserve">or </w:t>
      </w:r>
      <w:r w:rsidR="004C67FA" w:rsidRPr="00636317">
        <w:rPr>
          <w:sz w:val="22"/>
          <w:lang w:val="en-CA"/>
        </w:rPr>
        <w:t xml:space="preserve">any sector </w:t>
      </w:r>
      <w:r w:rsidRPr="00636317">
        <w:rPr>
          <w:sz w:val="22"/>
          <w:lang w:val="en-CA"/>
        </w:rPr>
        <w:t xml:space="preserve">exposed to weather and </w:t>
      </w:r>
      <w:r w:rsidR="004C67FA" w:rsidRPr="00636317">
        <w:rPr>
          <w:sz w:val="22"/>
          <w:lang w:val="en-CA"/>
        </w:rPr>
        <w:t>climate conditions</w:t>
      </w:r>
      <w:r w:rsidRPr="00636317">
        <w:rPr>
          <w:sz w:val="22"/>
          <w:lang w:val="en-CA"/>
        </w:rPr>
        <w:t xml:space="preserve">. </w:t>
      </w:r>
    </w:p>
    <w:p w:rsidR="004C67FA" w:rsidRPr="00636317" w:rsidRDefault="0086433B" w:rsidP="00636317">
      <w:pPr>
        <w:rPr>
          <w:sz w:val="22"/>
          <w:lang w:val="en-CA"/>
        </w:rPr>
      </w:pPr>
      <w:r w:rsidRPr="00636317">
        <w:rPr>
          <w:sz w:val="22"/>
          <w:lang w:val="en-CA"/>
        </w:rPr>
        <w:t>Climate services are</w:t>
      </w:r>
      <w:r w:rsidR="00195F78" w:rsidRPr="00636317">
        <w:rPr>
          <w:sz w:val="22"/>
          <w:lang w:val="en-CA"/>
        </w:rPr>
        <w:t xml:space="preserve"> </w:t>
      </w:r>
      <w:r w:rsidR="007C5EEF" w:rsidRPr="00636317">
        <w:rPr>
          <w:sz w:val="22"/>
          <w:lang w:val="en-CA"/>
        </w:rPr>
        <w:t xml:space="preserve">typically created by teams of </w:t>
      </w:r>
      <w:r w:rsidR="004C67FA" w:rsidRPr="00636317">
        <w:rPr>
          <w:sz w:val="22"/>
          <w:lang w:val="en-CA"/>
        </w:rPr>
        <w:t>climate scientists, sector specialists</w:t>
      </w:r>
      <w:r w:rsidR="00013A77" w:rsidRPr="00636317">
        <w:rPr>
          <w:sz w:val="22"/>
          <w:lang w:val="en-CA"/>
        </w:rPr>
        <w:t>,</w:t>
      </w:r>
      <w:r w:rsidR="004C67FA" w:rsidRPr="00636317">
        <w:rPr>
          <w:sz w:val="22"/>
          <w:lang w:val="en-CA"/>
        </w:rPr>
        <w:t xml:space="preserve"> and facilitators</w:t>
      </w:r>
      <w:r w:rsidR="007C5EEF" w:rsidRPr="00636317">
        <w:rPr>
          <w:sz w:val="22"/>
          <w:lang w:val="en-CA"/>
        </w:rPr>
        <w:t>.</w:t>
      </w:r>
      <w:r w:rsidR="004C67FA" w:rsidRPr="00636317">
        <w:rPr>
          <w:sz w:val="22"/>
          <w:lang w:val="en-CA"/>
        </w:rPr>
        <w:t xml:space="preserve"> </w:t>
      </w:r>
      <w:r w:rsidR="0033152D">
        <w:rPr>
          <w:sz w:val="22"/>
          <w:lang w:val="en-CA"/>
        </w:rPr>
        <w:t>Such collaboration facilitates the development of services that are</w:t>
      </w:r>
      <w:r w:rsidR="007C5EEF" w:rsidRPr="00636317">
        <w:rPr>
          <w:sz w:val="22"/>
          <w:lang w:val="en-CA"/>
        </w:rPr>
        <w:t xml:space="preserve"> scientifically defensible, understandable and useful</w:t>
      </w:r>
      <w:r w:rsidR="0033152D">
        <w:rPr>
          <w:sz w:val="22"/>
          <w:lang w:val="en-CA"/>
        </w:rPr>
        <w:t>. D</w:t>
      </w:r>
      <w:r w:rsidR="004C67FA" w:rsidRPr="00636317">
        <w:rPr>
          <w:sz w:val="22"/>
          <w:lang w:val="en-CA"/>
        </w:rPr>
        <w:t xml:space="preserve">ecision-makers </w:t>
      </w:r>
      <w:r w:rsidR="0033152D">
        <w:rPr>
          <w:sz w:val="22"/>
          <w:lang w:val="en-CA"/>
        </w:rPr>
        <w:t xml:space="preserve">may then rely on them </w:t>
      </w:r>
      <w:r w:rsidR="007C5EEF" w:rsidRPr="00636317">
        <w:rPr>
          <w:sz w:val="22"/>
          <w:lang w:val="en-CA"/>
        </w:rPr>
        <w:t xml:space="preserve">to </w:t>
      </w:r>
      <w:r w:rsidR="00013A77" w:rsidRPr="00636317">
        <w:rPr>
          <w:sz w:val="22"/>
          <w:lang w:val="en-CA"/>
        </w:rPr>
        <w:t>mitigate</w:t>
      </w:r>
      <w:r w:rsidR="007C5EEF" w:rsidRPr="00636317">
        <w:rPr>
          <w:sz w:val="22"/>
          <w:lang w:val="en-CA"/>
        </w:rPr>
        <w:t xml:space="preserve"> future risk</w:t>
      </w:r>
      <w:r w:rsidR="00013A77" w:rsidRPr="00636317">
        <w:rPr>
          <w:sz w:val="22"/>
          <w:lang w:val="en-CA"/>
        </w:rPr>
        <w:t>s</w:t>
      </w:r>
      <w:r w:rsidR="007C5EEF" w:rsidRPr="00636317">
        <w:rPr>
          <w:sz w:val="22"/>
          <w:lang w:val="en-CA"/>
        </w:rPr>
        <w:t xml:space="preserve"> or </w:t>
      </w:r>
      <w:r w:rsidR="00A44757" w:rsidRPr="00636317">
        <w:rPr>
          <w:sz w:val="22"/>
          <w:lang w:val="en-CA"/>
        </w:rPr>
        <w:t>invest in</w:t>
      </w:r>
      <w:r w:rsidR="007C5EEF" w:rsidRPr="00636317">
        <w:rPr>
          <w:sz w:val="22"/>
          <w:lang w:val="en-CA"/>
        </w:rPr>
        <w:t xml:space="preserve"> </w:t>
      </w:r>
      <w:r w:rsidR="00A44757" w:rsidRPr="00636317">
        <w:rPr>
          <w:sz w:val="22"/>
          <w:lang w:val="en-CA"/>
        </w:rPr>
        <w:t xml:space="preserve">new </w:t>
      </w:r>
      <w:r w:rsidR="00013A77" w:rsidRPr="00636317">
        <w:rPr>
          <w:sz w:val="22"/>
          <w:lang w:val="en-CA"/>
        </w:rPr>
        <w:t xml:space="preserve">economic </w:t>
      </w:r>
      <w:r w:rsidR="007C5EEF" w:rsidRPr="00636317">
        <w:rPr>
          <w:sz w:val="22"/>
          <w:lang w:val="en-CA"/>
        </w:rPr>
        <w:t xml:space="preserve">opportunities. </w:t>
      </w:r>
      <w:r w:rsidR="004C67FA" w:rsidRPr="00636317">
        <w:rPr>
          <w:sz w:val="22"/>
          <w:lang w:val="en-CA"/>
        </w:rPr>
        <w:t xml:space="preserve">Offering climate services is </w:t>
      </w:r>
      <w:r w:rsidR="007C5EEF" w:rsidRPr="00636317">
        <w:rPr>
          <w:sz w:val="22"/>
          <w:lang w:val="en-CA"/>
        </w:rPr>
        <w:t xml:space="preserve">however </w:t>
      </w:r>
      <w:r w:rsidR="004C67FA" w:rsidRPr="00636317">
        <w:rPr>
          <w:sz w:val="22"/>
          <w:lang w:val="en-CA"/>
        </w:rPr>
        <w:t>a balancing act: on one hand</w:t>
      </w:r>
      <w:r w:rsidR="00013A77" w:rsidRPr="00636317">
        <w:rPr>
          <w:sz w:val="22"/>
          <w:lang w:val="en-CA"/>
        </w:rPr>
        <w:t>,</w:t>
      </w:r>
      <w:r w:rsidR="004C67FA" w:rsidRPr="00636317">
        <w:rPr>
          <w:sz w:val="22"/>
          <w:lang w:val="en-CA"/>
        </w:rPr>
        <w:t xml:space="preserve"> climate scientists rightfully ask that climate services reflect the </w:t>
      </w:r>
      <w:r w:rsidR="006C0989" w:rsidRPr="00636317">
        <w:rPr>
          <w:sz w:val="22"/>
          <w:lang w:val="en-CA"/>
        </w:rPr>
        <w:t>latest development</w:t>
      </w:r>
      <w:r w:rsidR="004C67FA" w:rsidRPr="00636317">
        <w:rPr>
          <w:sz w:val="22"/>
          <w:lang w:val="en-CA"/>
        </w:rPr>
        <w:t xml:space="preserve"> in climate science, while on the other hand</w:t>
      </w:r>
      <w:r w:rsidR="00013A77" w:rsidRPr="00636317">
        <w:rPr>
          <w:sz w:val="22"/>
          <w:lang w:val="en-CA"/>
        </w:rPr>
        <w:t>,</w:t>
      </w:r>
      <w:r w:rsidR="004C67FA" w:rsidRPr="00636317">
        <w:rPr>
          <w:sz w:val="22"/>
          <w:lang w:val="en-CA"/>
        </w:rPr>
        <w:t xml:space="preserve"> decision-makers want information that has been</w:t>
      </w:r>
      <w:r w:rsidR="007C5EEF" w:rsidRPr="00636317">
        <w:rPr>
          <w:sz w:val="22"/>
          <w:lang w:val="en-CA"/>
        </w:rPr>
        <w:t xml:space="preserve"> thoroughly </w:t>
      </w:r>
      <w:r w:rsidR="004C67FA" w:rsidRPr="00636317">
        <w:rPr>
          <w:sz w:val="22"/>
          <w:lang w:val="en-CA"/>
        </w:rPr>
        <w:t>vetted and verified, but simple enough to be understood by their constituents.</w:t>
      </w:r>
      <w:r w:rsidR="00061254" w:rsidRPr="00636317">
        <w:rPr>
          <w:sz w:val="22"/>
          <w:lang w:val="en-CA"/>
        </w:rPr>
        <w:t xml:space="preserve"> </w:t>
      </w:r>
    </w:p>
    <w:p w:rsidR="00E6214A" w:rsidRPr="00636317" w:rsidRDefault="004C67FA" w:rsidP="00636317">
      <w:pPr>
        <w:rPr>
          <w:sz w:val="22"/>
          <w:lang w:val="en-CA"/>
        </w:rPr>
      </w:pPr>
      <w:r w:rsidRPr="00636317">
        <w:rPr>
          <w:sz w:val="22"/>
          <w:lang w:val="en-CA"/>
        </w:rPr>
        <w:t>As the need for climate change adaptation becomes more urgent</w:t>
      </w:r>
      <w:r w:rsidR="00C854E7" w:rsidRPr="00636317">
        <w:rPr>
          <w:sz w:val="22"/>
          <w:lang w:val="en-CA"/>
        </w:rPr>
        <w:t xml:space="preserve">, </w:t>
      </w:r>
      <w:r w:rsidRPr="00636317">
        <w:rPr>
          <w:sz w:val="22"/>
          <w:lang w:val="en-CA"/>
        </w:rPr>
        <w:t xml:space="preserve">countries are increasingly setting up climate service </w:t>
      </w:r>
      <w:r w:rsidR="00C854E7" w:rsidRPr="00636317">
        <w:rPr>
          <w:sz w:val="22"/>
          <w:lang w:val="en-CA"/>
        </w:rPr>
        <w:t xml:space="preserve">centers to provide </w:t>
      </w:r>
      <w:r w:rsidRPr="00636317">
        <w:rPr>
          <w:sz w:val="22"/>
          <w:lang w:val="en-CA"/>
        </w:rPr>
        <w:t>sector specific impact</w:t>
      </w:r>
      <w:r w:rsidR="00C854E7" w:rsidRPr="00636317">
        <w:rPr>
          <w:sz w:val="22"/>
          <w:lang w:val="en-CA"/>
        </w:rPr>
        <w:t xml:space="preserve"> scenarios</w:t>
      </w:r>
      <w:r w:rsidR="001B273C" w:rsidRPr="00636317">
        <w:rPr>
          <w:sz w:val="22"/>
          <w:lang w:val="en-CA"/>
        </w:rPr>
        <w:t xml:space="preserve"> and respond to decision-makers’ questions</w:t>
      </w:r>
      <w:r w:rsidR="00013A77" w:rsidRPr="00636317">
        <w:rPr>
          <w:sz w:val="22"/>
          <w:lang w:val="en-CA"/>
        </w:rPr>
        <w:t xml:space="preserve"> and requests for climate information</w:t>
      </w:r>
      <w:r w:rsidRPr="00636317">
        <w:rPr>
          <w:sz w:val="22"/>
          <w:lang w:val="en-CA"/>
        </w:rPr>
        <w:t>.</w:t>
      </w:r>
      <w:r w:rsidR="007231DD" w:rsidRPr="00636317">
        <w:rPr>
          <w:sz w:val="22"/>
          <w:lang w:val="en-CA"/>
        </w:rPr>
        <w:t xml:space="preserve"> </w:t>
      </w:r>
      <w:r w:rsidR="006C0989" w:rsidRPr="00636317">
        <w:rPr>
          <w:sz w:val="22"/>
          <w:lang w:val="en-CA"/>
        </w:rPr>
        <w:t xml:space="preserve">These efforts are </w:t>
      </w:r>
      <w:r w:rsidR="00D90A5A" w:rsidRPr="00636317">
        <w:rPr>
          <w:sz w:val="22"/>
          <w:lang w:val="en-CA"/>
        </w:rPr>
        <w:t xml:space="preserve">in line with international efforts such as the U.N.’s Paris Agreement and the WMO’s Global Framework for Climate Services. One of the main </w:t>
      </w:r>
      <w:r w:rsidR="0033152D">
        <w:rPr>
          <w:sz w:val="22"/>
          <w:lang w:val="en-CA"/>
        </w:rPr>
        <w:t xml:space="preserve">logistic </w:t>
      </w:r>
      <w:r w:rsidR="007231DD" w:rsidRPr="00636317">
        <w:rPr>
          <w:sz w:val="22"/>
          <w:lang w:val="en-CA"/>
        </w:rPr>
        <w:t>challenge</w:t>
      </w:r>
      <w:r w:rsidR="00D90A5A" w:rsidRPr="00636317">
        <w:rPr>
          <w:sz w:val="22"/>
          <w:lang w:val="en-CA"/>
        </w:rPr>
        <w:t>s faced by these climate centers is to con</w:t>
      </w:r>
      <w:r w:rsidR="001B273C" w:rsidRPr="00636317">
        <w:rPr>
          <w:sz w:val="22"/>
          <w:lang w:val="en-CA"/>
        </w:rPr>
        <w:t>nect climate science,</w:t>
      </w:r>
      <w:r w:rsidR="00D90A5A" w:rsidRPr="00636317">
        <w:rPr>
          <w:sz w:val="22"/>
          <w:lang w:val="en-CA"/>
        </w:rPr>
        <w:t xml:space="preserve"> sectoral </w:t>
      </w:r>
      <w:r w:rsidR="001B273C" w:rsidRPr="00636317">
        <w:rPr>
          <w:sz w:val="22"/>
          <w:lang w:val="en-CA"/>
        </w:rPr>
        <w:t xml:space="preserve">knowledge and stakeholder needs. </w:t>
      </w:r>
    </w:p>
    <w:p w:rsidR="004C67FA" w:rsidRPr="00636317" w:rsidRDefault="00E6214A" w:rsidP="00636317">
      <w:pPr>
        <w:pStyle w:val="Titre1"/>
        <w:rPr>
          <w:lang w:val="en-CA"/>
        </w:rPr>
      </w:pPr>
      <w:r w:rsidRPr="00636317">
        <w:rPr>
          <w:lang w:val="en-CA"/>
        </w:rPr>
        <w:t>Challenge</w:t>
      </w:r>
      <w:r w:rsidR="0033152D">
        <w:rPr>
          <w:lang w:val="en-CA"/>
        </w:rPr>
        <w:t>s</w:t>
      </w:r>
    </w:p>
    <w:p w:rsidR="00167740" w:rsidRPr="00636317" w:rsidRDefault="001B273C" w:rsidP="00636317">
      <w:pPr>
        <w:rPr>
          <w:sz w:val="22"/>
          <w:lang w:val="en-CA"/>
        </w:rPr>
      </w:pPr>
      <w:r w:rsidRPr="00636317">
        <w:rPr>
          <w:sz w:val="22"/>
          <w:lang w:val="en-CA"/>
        </w:rPr>
        <w:t>C</w:t>
      </w:r>
      <w:r w:rsidR="004C67FA" w:rsidRPr="00636317">
        <w:rPr>
          <w:sz w:val="22"/>
          <w:lang w:val="en-CA"/>
        </w:rPr>
        <w:t xml:space="preserve">limate service specialists face </w:t>
      </w:r>
      <w:r w:rsidRPr="00636317">
        <w:rPr>
          <w:sz w:val="22"/>
          <w:lang w:val="en-CA"/>
        </w:rPr>
        <w:t xml:space="preserve">a number of technological challenges. One is related to the volume of data to be </w:t>
      </w:r>
      <w:r w:rsidR="00013A77" w:rsidRPr="00636317">
        <w:rPr>
          <w:sz w:val="22"/>
          <w:lang w:val="en-CA"/>
        </w:rPr>
        <w:t>summarized</w:t>
      </w:r>
      <w:r w:rsidRPr="00636317">
        <w:rPr>
          <w:sz w:val="22"/>
          <w:lang w:val="en-CA"/>
        </w:rPr>
        <w:t xml:space="preserve">. </w:t>
      </w:r>
      <w:r w:rsidR="004C67FA" w:rsidRPr="00636317">
        <w:rPr>
          <w:sz w:val="22"/>
          <w:lang w:val="en-CA"/>
        </w:rPr>
        <w:t xml:space="preserve">Already, the </w:t>
      </w:r>
      <w:r w:rsidR="00013A77" w:rsidRPr="00636317">
        <w:rPr>
          <w:sz w:val="22"/>
          <w:lang w:val="en-CA"/>
        </w:rPr>
        <w:t>data volume</w:t>
      </w:r>
      <w:r w:rsidR="004C67FA" w:rsidRPr="00636317">
        <w:rPr>
          <w:sz w:val="22"/>
          <w:lang w:val="en-CA"/>
        </w:rPr>
        <w:t xml:space="preserve"> generated by all the climate models is too </w:t>
      </w:r>
      <w:r w:rsidRPr="00636317">
        <w:rPr>
          <w:sz w:val="22"/>
          <w:lang w:val="en-CA"/>
        </w:rPr>
        <w:t>large</w:t>
      </w:r>
      <w:r w:rsidR="004C67FA" w:rsidRPr="00636317">
        <w:rPr>
          <w:sz w:val="22"/>
          <w:lang w:val="en-CA"/>
        </w:rPr>
        <w:t xml:space="preserve"> to be hosted by a single modeling centre and </w:t>
      </w:r>
      <w:r w:rsidR="00013A77" w:rsidRPr="00636317">
        <w:rPr>
          <w:sz w:val="22"/>
          <w:lang w:val="en-CA"/>
        </w:rPr>
        <w:t>must</w:t>
      </w:r>
      <w:r w:rsidRPr="00636317">
        <w:rPr>
          <w:sz w:val="22"/>
          <w:lang w:val="en-CA"/>
        </w:rPr>
        <w:t xml:space="preserve"> be</w:t>
      </w:r>
      <w:r w:rsidR="004C67FA" w:rsidRPr="00636317">
        <w:rPr>
          <w:sz w:val="22"/>
          <w:lang w:val="en-CA"/>
        </w:rPr>
        <w:t xml:space="preserve"> </w:t>
      </w:r>
      <w:r w:rsidR="00756CA2" w:rsidRPr="00636317">
        <w:rPr>
          <w:sz w:val="22"/>
          <w:lang w:val="en-CA"/>
        </w:rPr>
        <w:t xml:space="preserve">globally </w:t>
      </w:r>
      <w:r w:rsidR="004C67FA" w:rsidRPr="00636317">
        <w:rPr>
          <w:sz w:val="22"/>
          <w:lang w:val="en-CA"/>
        </w:rPr>
        <w:t>distributed.</w:t>
      </w:r>
      <w:r w:rsidRPr="00636317">
        <w:rPr>
          <w:sz w:val="22"/>
          <w:lang w:val="en-CA"/>
        </w:rPr>
        <w:t xml:space="preserve"> This problem will only get worse wi</w:t>
      </w:r>
      <w:r w:rsidR="004C67FA" w:rsidRPr="00636317">
        <w:rPr>
          <w:sz w:val="22"/>
          <w:lang w:val="en-CA"/>
        </w:rPr>
        <w:t>th the next wave of satellites</w:t>
      </w:r>
      <w:r w:rsidRPr="00636317">
        <w:rPr>
          <w:sz w:val="22"/>
          <w:lang w:val="en-CA"/>
        </w:rPr>
        <w:t xml:space="preserve"> and models</w:t>
      </w:r>
      <w:r w:rsidR="00756CA2" w:rsidRPr="00636317">
        <w:rPr>
          <w:sz w:val="22"/>
          <w:lang w:val="en-CA"/>
        </w:rPr>
        <w:t xml:space="preserve"> operating</w:t>
      </w:r>
      <w:r w:rsidRPr="00636317">
        <w:rPr>
          <w:sz w:val="22"/>
          <w:lang w:val="en-CA"/>
        </w:rPr>
        <w:t xml:space="preserve"> at higher </w:t>
      </w:r>
      <w:r w:rsidR="00756CA2" w:rsidRPr="00636317">
        <w:rPr>
          <w:sz w:val="22"/>
          <w:lang w:val="en-CA"/>
        </w:rPr>
        <w:t xml:space="preserve">time and space </w:t>
      </w:r>
      <w:r w:rsidRPr="00636317">
        <w:rPr>
          <w:sz w:val="22"/>
          <w:lang w:val="en-CA"/>
        </w:rPr>
        <w:t>resolutions. C</w:t>
      </w:r>
      <w:r w:rsidR="004C67FA" w:rsidRPr="00636317">
        <w:rPr>
          <w:sz w:val="22"/>
          <w:lang w:val="en-CA"/>
        </w:rPr>
        <w:t xml:space="preserve">limate services are </w:t>
      </w:r>
      <w:r w:rsidRPr="00636317">
        <w:rPr>
          <w:sz w:val="22"/>
          <w:lang w:val="en-CA"/>
        </w:rPr>
        <w:t xml:space="preserve">becoming </w:t>
      </w:r>
      <w:r w:rsidR="004C67FA" w:rsidRPr="00636317">
        <w:rPr>
          <w:sz w:val="22"/>
          <w:lang w:val="en-CA"/>
        </w:rPr>
        <w:t>a big data problem</w:t>
      </w:r>
      <w:r w:rsidR="00005709" w:rsidRPr="00636317">
        <w:rPr>
          <w:sz w:val="22"/>
          <w:lang w:val="en-CA"/>
        </w:rPr>
        <w:t>.</w:t>
      </w:r>
      <w:r w:rsidRPr="00636317">
        <w:rPr>
          <w:sz w:val="22"/>
          <w:lang w:val="en-CA"/>
        </w:rPr>
        <w:t xml:space="preserve"> A second challenge has to do with the inescapable transdisciplinar</w:t>
      </w:r>
      <w:r w:rsidR="00756CA2" w:rsidRPr="00636317">
        <w:rPr>
          <w:sz w:val="22"/>
          <w:lang w:val="en-CA"/>
        </w:rPr>
        <w:t>y nature</w:t>
      </w:r>
      <w:r w:rsidRPr="00636317">
        <w:rPr>
          <w:sz w:val="22"/>
          <w:lang w:val="en-CA"/>
        </w:rPr>
        <w:t xml:space="preserve"> of climate services. By definition, climate impacts are at the intersection of climate and sectoral sciences. </w:t>
      </w:r>
      <w:r w:rsidR="00FA4F9E" w:rsidRPr="00636317">
        <w:rPr>
          <w:sz w:val="22"/>
          <w:lang w:val="en-CA"/>
        </w:rPr>
        <w:t xml:space="preserve">The integration of climate data with sectoral impact models and economic analysis is fraught with logistical and </w:t>
      </w:r>
      <w:r w:rsidR="00756CA2" w:rsidRPr="00636317">
        <w:rPr>
          <w:sz w:val="22"/>
          <w:lang w:val="en-CA"/>
        </w:rPr>
        <w:t>technical</w:t>
      </w:r>
      <w:r w:rsidR="00FA4F9E" w:rsidRPr="00636317">
        <w:rPr>
          <w:sz w:val="22"/>
          <w:lang w:val="en-CA"/>
        </w:rPr>
        <w:t xml:space="preserve"> difficulties. </w:t>
      </w:r>
      <w:r w:rsidR="0033152D">
        <w:rPr>
          <w:sz w:val="22"/>
          <w:lang w:val="en-CA"/>
        </w:rPr>
        <w:t xml:space="preserve">Finally, climate services should not be restricted only to countries with high bandwidth and large computing infrastructures. </w:t>
      </w:r>
    </w:p>
    <w:p w:rsidR="00E6214A" w:rsidRPr="00636317" w:rsidRDefault="00E6214A" w:rsidP="00636317">
      <w:pPr>
        <w:pStyle w:val="Titre1"/>
        <w:rPr>
          <w:lang w:val="en-CA"/>
        </w:rPr>
      </w:pPr>
      <w:r w:rsidRPr="00636317">
        <w:rPr>
          <w:lang w:val="en-CA"/>
        </w:rPr>
        <w:t>Solution</w:t>
      </w:r>
    </w:p>
    <w:p w:rsidR="001034A4" w:rsidRPr="00636317" w:rsidRDefault="00FA4F9E" w:rsidP="00636317">
      <w:pPr>
        <w:rPr>
          <w:sz w:val="22"/>
          <w:lang w:val="en-CA"/>
        </w:rPr>
      </w:pPr>
      <w:r w:rsidRPr="00636317">
        <w:rPr>
          <w:sz w:val="22"/>
          <w:lang w:val="en-CA"/>
        </w:rPr>
        <w:t>Part of t</w:t>
      </w:r>
      <w:r w:rsidR="003D059C" w:rsidRPr="00636317">
        <w:rPr>
          <w:sz w:val="22"/>
          <w:lang w:val="en-CA"/>
        </w:rPr>
        <w:t xml:space="preserve">he solution </w:t>
      </w:r>
      <w:r w:rsidRPr="00636317">
        <w:rPr>
          <w:sz w:val="22"/>
          <w:lang w:val="en-CA"/>
        </w:rPr>
        <w:t xml:space="preserve">to </w:t>
      </w:r>
      <w:r w:rsidR="003D059C" w:rsidRPr="00636317">
        <w:rPr>
          <w:sz w:val="22"/>
          <w:lang w:val="en-CA"/>
        </w:rPr>
        <w:t xml:space="preserve">the big data problem </w:t>
      </w:r>
      <w:r w:rsidR="0033152D">
        <w:rPr>
          <w:sz w:val="22"/>
          <w:lang w:val="en-CA"/>
        </w:rPr>
        <w:t xml:space="preserve">and bandwidth limitations </w:t>
      </w:r>
      <w:r w:rsidRPr="00636317">
        <w:rPr>
          <w:sz w:val="22"/>
          <w:lang w:val="en-CA"/>
        </w:rPr>
        <w:t xml:space="preserve">is to run the analytics (model and analyses) on servers that are </w:t>
      </w:r>
      <w:r w:rsidR="00756CA2" w:rsidRPr="00636317">
        <w:rPr>
          <w:sz w:val="22"/>
          <w:lang w:val="en-CA"/>
        </w:rPr>
        <w:t>collocated with</w:t>
      </w:r>
      <w:r w:rsidRPr="00636317">
        <w:rPr>
          <w:sz w:val="22"/>
          <w:lang w:val="en-CA"/>
        </w:rPr>
        <w:t xml:space="preserve"> the data archive. To do so, there exists a standard called </w:t>
      </w:r>
      <w:r w:rsidR="001034A4" w:rsidRPr="00636317">
        <w:rPr>
          <w:sz w:val="22"/>
          <w:lang w:val="en-CA"/>
        </w:rPr>
        <w:t>Web Processing Services (WPS)</w:t>
      </w:r>
      <w:r w:rsidRPr="00636317">
        <w:rPr>
          <w:sz w:val="22"/>
          <w:lang w:val="en-CA"/>
        </w:rPr>
        <w:t>,</w:t>
      </w:r>
      <w:r w:rsidR="003D059C" w:rsidRPr="00636317">
        <w:rPr>
          <w:sz w:val="22"/>
          <w:lang w:val="en-CA"/>
        </w:rPr>
        <w:t xml:space="preserve"> which</w:t>
      </w:r>
      <w:r w:rsidR="001034A4" w:rsidRPr="00636317">
        <w:rPr>
          <w:sz w:val="22"/>
          <w:lang w:val="en-CA"/>
        </w:rPr>
        <w:t xml:space="preserve"> </w:t>
      </w:r>
      <w:r w:rsidRPr="00636317">
        <w:rPr>
          <w:sz w:val="22"/>
          <w:lang w:val="en-CA"/>
        </w:rPr>
        <w:t xml:space="preserve">defines a language for geospatial server requests. </w:t>
      </w:r>
      <w:r w:rsidR="001034A4" w:rsidRPr="00636317">
        <w:rPr>
          <w:sz w:val="22"/>
          <w:lang w:val="en-CA"/>
        </w:rPr>
        <w:t>External users can</w:t>
      </w:r>
      <w:r w:rsidR="00756CA2" w:rsidRPr="00636317">
        <w:rPr>
          <w:sz w:val="22"/>
          <w:lang w:val="en-CA"/>
        </w:rPr>
        <w:t>,</w:t>
      </w:r>
      <w:r w:rsidR="001034A4" w:rsidRPr="00636317">
        <w:rPr>
          <w:sz w:val="22"/>
          <w:lang w:val="en-CA"/>
        </w:rPr>
        <w:t xml:space="preserve"> </w:t>
      </w:r>
      <w:r w:rsidR="00954141" w:rsidRPr="00636317">
        <w:rPr>
          <w:sz w:val="22"/>
          <w:lang w:val="en-CA"/>
        </w:rPr>
        <w:t>for example</w:t>
      </w:r>
      <w:r w:rsidR="00756CA2" w:rsidRPr="00636317">
        <w:rPr>
          <w:sz w:val="22"/>
          <w:lang w:val="en-CA"/>
        </w:rPr>
        <w:t>,</w:t>
      </w:r>
      <w:r w:rsidR="00500FA3" w:rsidRPr="00636317">
        <w:rPr>
          <w:sz w:val="22"/>
          <w:lang w:val="en-CA"/>
        </w:rPr>
        <w:t xml:space="preserve"> </w:t>
      </w:r>
      <w:r w:rsidR="00954141" w:rsidRPr="00636317">
        <w:rPr>
          <w:sz w:val="22"/>
          <w:lang w:val="en-CA"/>
        </w:rPr>
        <w:t>send a request</w:t>
      </w:r>
      <w:r w:rsidRPr="00636317">
        <w:rPr>
          <w:sz w:val="22"/>
          <w:lang w:val="en-CA"/>
        </w:rPr>
        <w:t xml:space="preserve"> for </w:t>
      </w:r>
      <w:r w:rsidR="00954141" w:rsidRPr="00636317">
        <w:rPr>
          <w:sz w:val="22"/>
          <w:lang w:val="en-CA"/>
        </w:rPr>
        <w:t xml:space="preserve">a </w:t>
      </w:r>
      <w:r w:rsidRPr="00636317">
        <w:rPr>
          <w:sz w:val="22"/>
          <w:lang w:val="en-CA"/>
        </w:rPr>
        <w:t>map</w:t>
      </w:r>
      <w:r w:rsidR="00500FA3" w:rsidRPr="00636317">
        <w:rPr>
          <w:sz w:val="22"/>
          <w:lang w:val="en-CA"/>
        </w:rPr>
        <w:t>ping</w:t>
      </w:r>
      <w:r w:rsidRPr="00636317">
        <w:rPr>
          <w:sz w:val="22"/>
          <w:lang w:val="en-CA"/>
        </w:rPr>
        <w:t xml:space="preserve"> </w:t>
      </w:r>
      <w:r w:rsidR="00954141" w:rsidRPr="00636317">
        <w:rPr>
          <w:sz w:val="22"/>
          <w:lang w:val="en-CA"/>
        </w:rPr>
        <w:t xml:space="preserve">of </w:t>
      </w:r>
      <w:r w:rsidRPr="00636317">
        <w:rPr>
          <w:sz w:val="22"/>
          <w:lang w:val="en-CA"/>
        </w:rPr>
        <w:t>future sea level</w:t>
      </w:r>
      <w:r w:rsidR="00500FA3" w:rsidRPr="00636317">
        <w:rPr>
          <w:sz w:val="22"/>
          <w:lang w:val="en-CA"/>
        </w:rPr>
        <w:t xml:space="preserve"> rise</w:t>
      </w:r>
      <w:r w:rsidR="003D059C" w:rsidRPr="00636317">
        <w:rPr>
          <w:sz w:val="22"/>
          <w:lang w:val="en-CA"/>
        </w:rPr>
        <w:t xml:space="preserve"> by </w:t>
      </w:r>
      <w:r w:rsidR="00500FA3" w:rsidRPr="00636317">
        <w:rPr>
          <w:sz w:val="22"/>
          <w:lang w:val="en-CA"/>
        </w:rPr>
        <w:t xml:space="preserve">posting a special URL storing the service name and its </w:t>
      </w:r>
      <w:r w:rsidR="003D059C" w:rsidRPr="00636317">
        <w:rPr>
          <w:sz w:val="22"/>
          <w:lang w:val="en-CA"/>
        </w:rPr>
        <w:t>arguments</w:t>
      </w:r>
      <w:r w:rsidR="00500FA3" w:rsidRPr="00636317">
        <w:rPr>
          <w:sz w:val="22"/>
          <w:lang w:val="en-CA"/>
        </w:rPr>
        <w:t>. The server processes the request</w:t>
      </w:r>
      <w:r w:rsidR="00954141" w:rsidRPr="00636317">
        <w:rPr>
          <w:sz w:val="22"/>
          <w:lang w:val="en-CA"/>
        </w:rPr>
        <w:t xml:space="preserve">, with </w:t>
      </w:r>
      <w:r w:rsidR="00500FA3" w:rsidRPr="00636317">
        <w:rPr>
          <w:sz w:val="22"/>
          <w:lang w:val="en-CA"/>
        </w:rPr>
        <w:t xml:space="preserve">data stored locally, and returns the user a link to </w:t>
      </w:r>
      <w:r w:rsidR="00756CA2" w:rsidRPr="00636317">
        <w:rPr>
          <w:sz w:val="22"/>
          <w:lang w:val="en-CA"/>
        </w:rPr>
        <w:t>a map created in near-real-time</w:t>
      </w:r>
      <w:r w:rsidR="00500FA3" w:rsidRPr="00636317">
        <w:rPr>
          <w:sz w:val="22"/>
          <w:lang w:val="en-CA"/>
        </w:rPr>
        <w:t xml:space="preserve">. </w:t>
      </w:r>
      <w:r w:rsidR="00954141" w:rsidRPr="00636317">
        <w:rPr>
          <w:sz w:val="22"/>
          <w:lang w:val="en-CA"/>
        </w:rPr>
        <w:t xml:space="preserve">The value </w:t>
      </w:r>
      <w:r w:rsidR="00756CA2" w:rsidRPr="00636317">
        <w:rPr>
          <w:sz w:val="22"/>
          <w:lang w:val="en-CA"/>
        </w:rPr>
        <w:t>of</w:t>
      </w:r>
      <w:r w:rsidR="00954141" w:rsidRPr="00636317">
        <w:rPr>
          <w:sz w:val="22"/>
          <w:lang w:val="en-CA"/>
        </w:rPr>
        <w:t xml:space="preserve"> using the WPS standard instead of a custom interface is that different servers from </w:t>
      </w:r>
      <w:r w:rsidR="00954141" w:rsidRPr="00636317">
        <w:rPr>
          <w:sz w:val="22"/>
          <w:lang w:val="en-CA"/>
        </w:rPr>
        <w:lastRenderedPageBreak/>
        <w:t xml:space="preserve">independent organizations can more easily interact with each other, and scientists can combine various services to conduct complex, transdisciplinary analyses. </w:t>
      </w:r>
    </w:p>
    <w:p w:rsidR="00E6214A" w:rsidRPr="00636317" w:rsidRDefault="00E6214A" w:rsidP="00636317">
      <w:pPr>
        <w:pStyle w:val="Titre1"/>
        <w:rPr>
          <w:lang w:val="en-CA"/>
        </w:rPr>
      </w:pPr>
      <w:r w:rsidRPr="00636317">
        <w:rPr>
          <w:lang w:val="en-CA"/>
        </w:rPr>
        <w:t>Collaboration</w:t>
      </w:r>
    </w:p>
    <w:p w:rsidR="001034A4" w:rsidRPr="00636317" w:rsidRDefault="001034A4" w:rsidP="00636317">
      <w:pPr>
        <w:rPr>
          <w:sz w:val="22"/>
          <w:lang w:val="en-CA"/>
        </w:rPr>
      </w:pPr>
      <w:r w:rsidRPr="00636317">
        <w:rPr>
          <w:sz w:val="22"/>
          <w:lang w:val="en-CA"/>
        </w:rPr>
        <w:t xml:space="preserve">There are now many </w:t>
      </w:r>
      <w:r w:rsidR="00756CA2" w:rsidRPr="00636317">
        <w:rPr>
          <w:sz w:val="22"/>
          <w:lang w:val="en-CA"/>
        </w:rPr>
        <w:t xml:space="preserve">research </w:t>
      </w:r>
      <w:r w:rsidRPr="00636317">
        <w:rPr>
          <w:sz w:val="22"/>
          <w:lang w:val="en-CA"/>
        </w:rPr>
        <w:t>groups developing climate services using the WPS standard.</w:t>
      </w:r>
      <w:r w:rsidR="00756CA2" w:rsidRPr="00636317">
        <w:rPr>
          <w:sz w:val="22"/>
          <w:lang w:val="en-CA"/>
        </w:rPr>
        <w:t xml:space="preserve"> </w:t>
      </w:r>
      <w:r w:rsidRPr="00636317">
        <w:rPr>
          <w:sz w:val="22"/>
          <w:lang w:val="en-CA"/>
        </w:rPr>
        <w:t>This service delivery approach</w:t>
      </w:r>
      <w:r w:rsidR="0033152D">
        <w:rPr>
          <w:sz w:val="22"/>
          <w:lang w:val="en-CA"/>
        </w:rPr>
        <w:t xml:space="preserve">, </w:t>
      </w:r>
      <w:r w:rsidR="005C1C20" w:rsidRPr="00636317">
        <w:rPr>
          <w:sz w:val="22"/>
          <w:lang w:val="en-CA"/>
        </w:rPr>
        <w:t xml:space="preserve">presented in figure 2, </w:t>
      </w:r>
      <w:r w:rsidR="00756CA2" w:rsidRPr="00636317">
        <w:rPr>
          <w:sz w:val="22"/>
          <w:lang w:val="en-CA"/>
        </w:rPr>
        <w:t>does not require users to maintain data servers</w:t>
      </w:r>
      <w:r w:rsidRPr="00636317">
        <w:rPr>
          <w:sz w:val="22"/>
          <w:lang w:val="en-CA"/>
        </w:rPr>
        <w:t xml:space="preserve">, which for complex algorithms </w:t>
      </w:r>
      <w:r w:rsidR="00756CA2" w:rsidRPr="00636317">
        <w:rPr>
          <w:sz w:val="22"/>
          <w:lang w:val="en-CA"/>
        </w:rPr>
        <w:t xml:space="preserve">and software </w:t>
      </w:r>
      <w:r w:rsidRPr="00636317">
        <w:rPr>
          <w:sz w:val="22"/>
          <w:lang w:val="en-CA"/>
        </w:rPr>
        <w:t xml:space="preserve">can </w:t>
      </w:r>
      <w:r w:rsidR="00756CA2" w:rsidRPr="00636317">
        <w:rPr>
          <w:sz w:val="22"/>
          <w:lang w:val="en-CA"/>
        </w:rPr>
        <w:t>present a significant</w:t>
      </w:r>
      <w:r w:rsidRPr="00636317">
        <w:rPr>
          <w:sz w:val="22"/>
          <w:lang w:val="en-CA"/>
        </w:rPr>
        <w:t xml:space="preserve"> challenge. It also relieves the users of maintaining </w:t>
      </w:r>
      <w:r w:rsidR="00756CA2" w:rsidRPr="00636317">
        <w:rPr>
          <w:sz w:val="22"/>
          <w:lang w:val="en-CA"/>
        </w:rPr>
        <w:t>computing infrastructure for the underlying datasets and processing workflows</w:t>
      </w:r>
      <w:r w:rsidRPr="00636317">
        <w:rPr>
          <w:sz w:val="22"/>
          <w:lang w:val="en-CA"/>
        </w:rPr>
        <w:t xml:space="preserve">. Because the algorithm's performance and validity is public, there is an incentive for the service provider to thoroughly test, validate and improve it. In fact, the service model creates a pipeline for innovation, where </w:t>
      </w:r>
      <w:r w:rsidR="00E6214A" w:rsidRPr="00636317">
        <w:rPr>
          <w:sz w:val="22"/>
          <w:lang w:val="en-CA"/>
        </w:rPr>
        <w:t>experts</w:t>
      </w:r>
      <w:r w:rsidRPr="00636317">
        <w:rPr>
          <w:sz w:val="22"/>
          <w:lang w:val="en-CA"/>
        </w:rPr>
        <w:t xml:space="preserve"> </w:t>
      </w:r>
      <w:r w:rsidR="00E6214A" w:rsidRPr="00636317">
        <w:rPr>
          <w:sz w:val="22"/>
          <w:lang w:val="en-CA"/>
        </w:rPr>
        <w:t xml:space="preserve">can </w:t>
      </w:r>
      <w:r w:rsidRPr="00636317">
        <w:rPr>
          <w:sz w:val="22"/>
          <w:lang w:val="en-CA"/>
        </w:rPr>
        <w:t>develop new and improved</w:t>
      </w:r>
      <w:r w:rsidR="00E6214A" w:rsidRPr="00636317">
        <w:rPr>
          <w:sz w:val="22"/>
          <w:lang w:val="en-CA"/>
        </w:rPr>
        <w:t xml:space="preserve"> algorithms</w:t>
      </w:r>
      <w:r w:rsidR="003D7910" w:rsidRPr="00636317">
        <w:rPr>
          <w:sz w:val="22"/>
          <w:lang w:val="en-CA"/>
        </w:rPr>
        <w:t xml:space="preserve"> for an existing community of users.</w:t>
      </w:r>
    </w:p>
    <w:p w:rsidR="00650A34" w:rsidRPr="00636317" w:rsidRDefault="003D7910" w:rsidP="00636317">
      <w:pPr>
        <w:pStyle w:val="Titre1"/>
        <w:rPr>
          <w:lang w:val="en-CA"/>
        </w:rPr>
      </w:pPr>
      <w:r w:rsidRPr="00636317">
        <w:rPr>
          <w:lang w:val="en-CA"/>
        </w:rPr>
        <w:t>Vision for d</w:t>
      </w:r>
      <w:r w:rsidR="00DF548B" w:rsidRPr="00636317">
        <w:rPr>
          <w:lang w:val="en-CA"/>
        </w:rPr>
        <w:t>evelopment</w:t>
      </w:r>
      <w:r w:rsidRPr="00636317">
        <w:rPr>
          <w:lang w:val="en-CA"/>
        </w:rPr>
        <w:t xml:space="preserve"> and </w:t>
      </w:r>
      <w:r w:rsidR="00650A34" w:rsidRPr="00636317">
        <w:rPr>
          <w:lang w:val="en-CA"/>
        </w:rPr>
        <w:t>cooperation</w:t>
      </w:r>
    </w:p>
    <w:p w:rsidR="0033152D" w:rsidRDefault="00E52694" w:rsidP="00636317">
      <w:pPr>
        <w:rPr>
          <w:sz w:val="22"/>
          <w:lang w:val="en-CA"/>
        </w:rPr>
      </w:pPr>
      <w:r>
        <w:rPr>
          <w:noProof/>
          <w:lang w:val="fr-CA" w:eastAsia="fr-CA"/>
        </w:rPr>
        <w:drawing>
          <wp:anchor distT="0" distB="0" distL="114300" distR="114300" simplePos="0" relativeHeight="251658752" behindDoc="1" locked="0" layoutInCell="1" allowOverlap="1">
            <wp:simplePos x="0" y="0"/>
            <wp:positionH relativeFrom="column">
              <wp:posOffset>4096476</wp:posOffset>
            </wp:positionH>
            <wp:positionV relativeFrom="paragraph">
              <wp:posOffset>3648075</wp:posOffset>
            </wp:positionV>
            <wp:extent cx="509082" cy="50250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509082" cy="502508"/>
                    </a:xfrm>
                    <a:prstGeom prst="rect">
                      <a:avLst/>
                    </a:prstGeom>
                  </pic:spPr>
                </pic:pic>
              </a:graphicData>
            </a:graphic>
            <wp14:sizeRelH relativeFrom="margin">
              <wp14:pctWidth>0</wp14:pctWidth>
            </wp14:sizeRelH>
            <wp14:sizeRelV relativeFrom="margin">
              <wp14:pctHeight>0</wp14:pctHeight>
            </wp14:sizeRelV>
          </wp:anchor>
        </w:drawing>
      </w:r>
      <w:r w:rsidR="008B7BFE">
        <w:rPr>
          <w:noProof/>
          <w:lang w:val="fr-CA"/>
        </w:rPr>
        <w:pict>
          <v:rect id="_x0000_s1046" style="position:absolute;left:0;text-align:left;margin-left:316.6pt;margin-top:277.05pt;width:624.1pt;height:67.45pt;z-index:-251659264;mso-position-horizontal-relative:text;mso-position-vertical-relative:text" fillcolor="#bfbfbf [2412]" stroked="f" strokecolor="#f2f2f2 [3041]" strokeweight="3pt">
            <v:shadow type="perspective" color="#205867 [1608]" opacity=".5" offset="1pt" offset2="-1pt"/>
          </v:rect>
        </w:pict>
      </w:r>
      <w:r w:rsidR="008B7BFE">
        <w:rPr>
          <w:sz w:val="22"/>
          <w:lang w:val="en-CA"/>
        </w:rPr>
        <w:pict>
          <v:shapetype id="_x0000_t202" coordsize="21600,21600" o:spt="202" path="m,l,21600r21600,l21600,xe">
            <v:stroke joinstyle="miter"/>
            <v:path gradientshapeok="t" o:connecttype="rect"/>
          </v:shapetype>
          <v:shape id="_x0000_s1043" type="#_x0000_t202" style="position:absolute;left:0;text-align:left;margin-left:-41.9pt;margin-top:85.8pt;width:354.35pt;height:235.15pt;z-index:251659264;mso-wrap-distance-left:5.65pt;mso-wrap-distance-right:5.65pt;mso-position-horizontal-relative:text;mso-position-vertical-relative:text" stroked="f">
            <v:textbox style="mso-next-textbox:#_x0000_s1043">
              <w:txbxContent>
                <w:p w:rsidR="005C1C20" w:rsidRDefault="005C1C20">
                  <w:r w:rsidRPr="005C1C20">
                    <w:rPr>
                      <w:noProof/>
                      <w:lang w:val="fr-CA" w:eastAsia="fr-CA"/>
                    </w:rPr>
                    <w:drawing>
                      <wp:inline distT="0" distB="0" distL="0" distR="0">
                        <wp:extent cx="4276725" cy="2431085"/>
                        <wp:effectExtent l="19050" t="0" r="952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te_services.jpg"/>
                                <pic:cNvPicPr/>
                              </pic:nvPicPr>
                              <pic:blipFill>
                                <a:blip r:embed="rId9"/>
                                <a:stretch>
                                  <a:fillRect/>
                                </a:stretch>
                              </pic:blipFill>
                              <pic:spPr>
                                <a:xfrm>
                                  <a:off x="0" y="0"/>
                                  <a:ext cx="4276725" cy="2431085"/>
                                </a:xfrm>
                                <a:prstGeom prst="rect">
                                  <a:avLst/>
                                </a:prstGeom>
                              </pic:spPr>
                            </pic:pic>
                          </a:graphicData>
                        </a:graphic>
                      </wp:inline>
                    </w:drawing>
                  </w:r>
                </w:p>
                <w:p w:rsidR="005C1C20" w:rsidRDefault="005C1C20" w:rsidP="00C51228">
                  <w:pPr>
                    <w:pStyle w:val="Lgende"/>
                    <w:spacing w:after="0"/>
                    <w:jc w:val="center"/>
                  </w:pPr>
                  <w:r>
                    <w:t xml:space="preserve">Figure </w:t>
                  </w:r>
                  <w:r w:rsidR="008B7BFE">
                    <w:fldChar w:fldCharType="begin"/>
                  </w:r>
                  <w:r w:rsidR="008B7BFE">
                    <w:instrText xml:space="preserve"> SEQ Figure \* ARABIC </w:instrText>
                  </w:r>
                  <w:r w:rsidR="008B7BFE">
                    <w:fldChar w:fldCharType="separate"/>
                  </w:r>
                  <w:r w:rsidR="008B7BFE">
                    <w:rPr>
                      <w:noProof/>
                    </w:rPr>
                    <w:t>1</w:t>
                  </w:r>
                  <w:r w:rsidR="008B7BFE">
                    <w:rPr>
                      <w:noProof/>
                    </w:rPr>
                    <w:fldChar w:fldCharType="end"/>
                  </w:r>
                  <w:r w:rsidR="00C51228">
                    <w:t xml:space="preserve"> - Climate Services Infras</w:t>
                  </w:r>
                  <w:r>
                    <w:t>tructure</w:t>
                  </w:r>
                </w:p>
                <w:p w:rsidR="005C1C20" w:rsidRDefault="005C1C20"/>
              </w:txbxContent>
            </v:textbox>
            <w10:wrap type="square"/>
          </v:shape>
        </w:pict>
      </w:r>
      <w:r w:rsidR="003D7910" w:rsidRPr="00636317">
        <w:rPr>
          <w:sz w:val="22"/>
          <w:lang w:val="en-CA"/>
        </w:rPr>
        <w:t>Because the data products transmitted to users are typically orders of magnitude smaller than the raw data necessary to produce them, t</w:t>
      </w:r>
      <w:r w:rsidR="00650A34" w:rsidRPr="00636317">
        <w:rPr>
          <w:sz w:val="22"/>
          <w:lang w:val="en-CA"/>
        </w:rPr>
        <w:t>h</w:t>
      </w:r>
      <w:r w:rsidR="003D7910" w:rsidRPr="00636317">
        <w:rPr>
          <w:sz w:val="22"/>
          <w:lang w:val="en-CA"/>
        </w:rPr>
        <w:t xml:space="preserve">is service model provides low-bandwidth countries the same services as </w:t>
      </w:r>
      <w:r w:rsidR="003D7910" w:rsidRPr="00636317">
        <w:rPr>
          <w:sz w:val="22"/>
          <w:lang w:val="en-CA"/>
        </w:rPr>
        <w:t xml:space="preserve">high-bandwidth countries, leveling the field for climate impacts and adaptation resources. </w:t>
      </w:r>
    </w:p>
    <w:p w:rsidR="001E6452" w:rsidRPr="00636317" w:rsidRDefault="003742A5" w:rsidP="00636317">
      <w:pPr>
        <w:rPr>
          <w:sz w:val="22"/>
          <w:lang w:val="en-CA"/>
        </w:rPr>
      </w:pPr>
      <w:r w:rsidRPr="00636317">
        <w:rPr>
          <w:sz w:val="22"/>
          <w:lang w:val="en-CA"/>
        </w:rPr>
        <w:t>Our vision for the future is one where national and private meteorological and climate service centers expose specialized services through WPS servers. This would promote international collaborations, improve the quality of services offered, and facilitate the creation of new climate service centers in countries that lack robust technological infrastructures. Users that currently have no access to climate services could take advantage of publicly available servers from other regions.  Also, as data volumes and computational requirements grow, this model insulates users from the scientific and technical complexity underlying these tools, while specialists can focus on developing new algorithms. Our hope is that over time this will give rise to a competitive market for climate services mixing both the public and private sectors.</w:t>
      </w:r>
      <w:r w:rsidR="001E6452" w:rsidRPr="00636317">
        <w:rPr>
          <w:sz w:val="22"/>
          <w:lang w:val="en-CA"/>
        </w:rPr>
        <w:t xml:space="preserve"> </w:t>
      </w:r>
    </w:p>
    <w:p w:rsidR="00167740" w:rsidRPr="00636317" w:rsidRDefault="00167740" w:rsidP="00636317">
      <w:pPr>
        <w:pStyle w:val="Titre1"/>
        <w:rPr>
          <w:lang w:val="en-CA"/>
        </w:rPr>
      </w:pPr>
      <w:r w:rsidRPr="00636317">
        <w:rPr>
          <w:lang w:val="en-CA"/>
        </w:rPr>
        <w:t>Current Initiatives</w:t>
      </w:r>
    </w:p>
    <w:p w:rsidR="00E6214A" w:rsidRPr="00472905" w:rsidRDefault="008B7BFE" w:rsidP="00636317">
      <w:pPr>
        <w:rPr>
          <w:sz w:val="22"/>
          <w:lang w:val="en-CA"/>
        </w:rPr>
      </w:pPr>
      <w:r>
        <w:rPr>
          <w:noProof/>
          <w:lang w:val="fr-CA" w:eastAsia="fr-CA"/>
        </w:rPr>
        <w:pict>
          <v:shape id="_x0000_s1047" type="#_x0000_t202" style="position:absolute;left:0;text-align:left;margin-left:98.05pt;margin-top:317.4pt;width:162.5pt;height:35.45pt;z-index:251660288" filled="f" stroked="f">
            <v:textbox style="mso-next-textbox:#_x0000_s1047">
              <w:txbxContent>
                <w:p w:rsidR="00B9715B" w:rsidRPr="00B9715B" w:rsidRDefault="00B9715B" w:rsidP="00B9715B">
                  <w:pPr>
                    <w:pStyle w:val="Sous-titre"/>
                    <w:rPr>
                      <w:rStyle w:val="Emphaseple"/>
                      <w:color w:val="FFFFFF" w:themeColor="background1"/>
                    </w:rPr>
                  </w:pPr>
                  <w:r w:rsidRPr="00B9715B">
                    <w:rPr>
                      <w:rStyle w:val="Emphaseple"/>
                      <w:color w:val="FFFFFF" w:themeColor="background1"/>
                    </w:rPr>
                    <w:t>Birdhouse Development Team, April 2018</w:t>
                  </w:r>
                </w:p>
              </w:txbxContent>
            </v:textbox>
          </v:shape>
        </w:pict>
      </w:r>
      <w:r w:rsidR="00167740" w:rsidRPr="00636317">
        <w:rPr>
          <w:sz w:val="22"/>
          <w:lang w:val="en-CA"/>
        </w:rPr>
        <w:t xml:space="preserve">Consistent with this vision, there have been a number of open source initiatives </w:t>
      </w:r>
      <w:r w:rsidR="005E501D" w:rsidRPr="00636317">
        <w:rPr>
          <w:sz w:val="22"/>
          <w:lang w:val="en-CA"/>
        </w:rPr>
        <w:t xml:space="preserve">in recent years </w:t>
      </w:r>
      <w:r w:rsidR="00167740" w:rsidRPr="00636317">
        <w:rPr>
          <w:sz w:val="22"/>
          <w:lang w:val="en-CA"/>
        </w:rPr>
        <w:t>to develop globally accessible, public, climate services</w:t>
      </w:r>
      <w:r w:rsidR="005E501D">
        <w:rPr>
          <w:sz w:val="22"/>
          <w:lang w:val="en-CA"/>
        </w:rPr>
        <w:t xml:space="preserve">. Some of the organizations </w:t>
      </w:r>
      <w:r w:rsidR="00167740" w:rsidRPr="00636317">
        <w:rPr>
          <w:sz w:val="22"/>
          <w:lang w:val="en-CA"/>
        </w:rPr>
        <w:t xml:space="preserve"> </w:t>
      </w:r>
      <w:r w:rsidR="005E501D">
        <w:rPr>
          <w:sz w:val="22"/>
          <w:lang w:val="en-CA"/>
        </w:rPr>
        <w:t xml:space="preserve">involved in these efforts are </w:t>
      </w:r>
      <w:r w:rsidR="00167740" w:rsidRPr="00636317">
        <w:rPr>
          <w:sz w:val="22"/>
          <w:lang w:val="en-CA"/>
        </w:rPr>
        <w:t xml:space="preserve">Ouranos and the Computer Research Institute of Montreal (CRIM) in Canada; the German Climate Computing </w:t>
      </w:r>
      <w:r w:rsidR="00167740" w:rsidRPr="00472905">
        <w:rPr>
          <w:sz w:val="22"/>
          <w:lang w:val="en-CA"/>
        </w:rPr>
        <w:t>Centre (DKRZ); the Institut Pierre Simon Laplace Centre (IPSL) Climate Modelling Centre in France; and the National Oceanic and Atmospheric Administration (NOAA) in the United States.</w:t>
      </w:r>
    </w:p>
    <w:sectPr w:rsidR="00E6214A" w:rsidRPr="00472905" w:rsidSect="004B28B1">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278" w:rsidRDefault="00F80278" w:rsidP="00061254">
      <w:pPr>
        <w:spacing w:after="0" w:line="240" w:lineRule="auto"/>
      </w:pPr>
      <w:r>
        <w:separator/>
      </w:r>
    </w:p>
  </w:endnote>
  <w:endnote w:type="continuationSeparator" w:id="0">
    <w:p w:rsidR="00F80278" w:rsidRDefault="00F80278" w:rsidP="00061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278" w:rsidRDefault="00F80278" w:rsidP="00061254">
      <w:pPr>
        <w:spacing w:after="0" w:line="240" w:lineRule="auto"/>
      </w:pPr>
      <w:r>
        <w:separator/>
      </w:r>
    </w:p>
  </w:footnote>
  <w:footnote w:type="continuationSeparator" w:id="0">
    <w:p w:rsidR="00F80278" w:rsidRDefault="00F80278" w:rsidP="00061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33CF"/>
    <w:multiLevelType w:val="multilevel"/>
    <w:tmpl w:val="95D2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27B2D"/>
    <w:multiLevelType w:val="multilevel"/>
    <w:tmpl w:val="5E7C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30EB9"/>
    <w:multiLevelType w:val="multilevel"/>
    <w:tmpl w:val="EA9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22514"/>
    <w:multiLevelType w:val="multilevel"/>
    <w:tmpl w:val="4B7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7079E"/>
    <w:multiLevelType w:val="multilevel"/>
    <w:tmpl w:val="CDF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2611A"/>
    <w:multiLevelType w:val="multilevel"/>
    <w:tmpl w:val="F160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02569"/>
    <w:multiLevelType w:val="multilevel"/>
    <w:tmpl w:val="CAA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67FA"/>
    <w:rsid w:val="00005709"/>
    <w:rsid w:val="00013A77"/>
    <w:rsid w:val="00061254"/>
    <w:rsid w:val="001034A4"/>
    <w:rsid w:val="00167740"/>
    <w:rsid w:val="00195F78"/>
    <w:rsid w:val="001B273C"/>
    <w:rsid w:val="001D299B"/>
    <w:rsid w:val="001E6452"/>
    <w:rsid w:val="00254892"/>
    <w:rsid w:val="002E385C"/>
    <w:rsid w:val="0033152D"/>
    <w:rsid w:val="003742A5"/>
    <w:rsid w:val="003D059C"/>
    <w:rsid w:val="003D7910"/>
    <w:rsid w:val="00412BCF"/>
    <w:rsid w:val="0042051D"/>
    <w:rsid w:val="00424BD9"/>
    <w:rsid w:val="0046187A"/>
    <w:rsid w:val="00472905"/>
    <w:rsid w:val="004B20B9"/>
    <w:rsid w:val="004B28B1"/>
    <w:rsid w:val="004C67FA"/>
    <w:rsid w:val="00500FA3"/>
    <w:rsid w:val="005C1C20"/>
    <w:rsid w:val="005E501D"/>
    <w:rsid w:val="005F584D"/>
    <w:rsid w:val="00626B78"/>
    <w:rsid w:val="00636317"/>
    <w:rsid w:val="00650A34"/>
    <w:rsid w:val="006C0989"/>
    <w:rsid w:val="007231DD"/>
    <w:rsid w:val="00756CA2"/>
    <w:rsid w:val="007913B5"/>
    <w:rsid w:val="007C5EEF"/>
    <w:rsid w:val="007C6121"/>
    <w:rsid w:val="0086433B"/>
    <w:rsid w:val="0087607C"/>
    <w:rsid w:val="008829FE"/>
    <w:rsid w:val="008A7022"/>
    <w:rsid w:val="008B7BFE"/>
    <w:rsid w:val="00954141"/>
    <w:rsid w:val="009B72CC"/>
    <w:rsid w:val="009E61EC"/>
    <w:rsid w:val="00A44757"/>
    <w:rsid w:val="00A5026D"/>
    <w:rsid w:val="00B9715B"/>
    <w:rsid w:val="00C16875"/>
    <w:rsid w:val="00C51228"/>
    <w:rsid w:val="00C854E7"/>
    <w:rsid w:val="00D05863"/>
    <w:rsid w:val="00D35B7A"/>
    <w:rsid w:val="00D36E0F"/>
    <w:rsid w:val="00D90A5A"/>
    <w:rsid w:val="00DF548B"/>
    <w:rsid w:val="00E02383"/>
    <w:rsid w:val="00E52694"/>
    <w:rsid w:val="00E6214A"/>
    <w:rsid w:val="00F80278"/>
    <w:rsid w:val="00FA4F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9">
      <o:colormenu v:ext="edit" fillcolor="none [2412]" strokecolor="none" shadowcolor="none"/>
    </o:shapedefaults>
    <o:shapelayout v:ext="edit">
      <o:idmap v:ext="edit" data="1"/>
    </o:shapelayout>
  </w:shapeDefaults>
  <w:decimalSymbol w:val=","/>
  <w:listSeparator w:val=";"/>
  <w15:docId w15:val="{96B29590-DDB0-4334-8C79-B7893D71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317"/>
  </w:style>
  <w:style w:type="paragraph" w:styleId="Titre1">
    <w:name w:val="heading 1"/>
    <w:basedOn w:val="Normal"/>
    <w:next w:val="Normal"/>
    <w:link w:val="Titre1Car"/>
    <w:uiPriority w:val="9"/>
    <w:qFormat/>
    <w:rsid w:val="00636317"/>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636317"/>
    <w:pPr>
      <w:spacing w:after="0"/>
      <w:jc w:val="left"/>
      <w:outlineLvl w:val="1"/>
    </w:pPr>
    <w:rPr>
      <w:smallCaps/>
      <w:spacing w:val="5"/>
      <w:sz w:val="28"/>
      <w:szCs w:val="28"/>
    </w:rPr>
  </w:style>
  <w:style w:type="paragraph" w:styleId="Titre3">
    <w:name w:val="heading 3"/>
    <w:basedOn w:val="Normal"/>
    <w:next w:val="Normal"/>
    <w:link w:val="Titre3Car"/>
    <w:uiPriority w:val="9"/>
    <w:unhideWhenUsed/>
    <w:qFormat/>
    <w:rsid w:val="00636317"/>
    <w:pPr>
      <w:spacing w:after="0"/>
      <w:jc w:val="left"/>
      <w:outlineLvl w:val="2"/>
    </w:pPr>
    <w:rPr>
      <w:smallCaps/>
      <w:spacing w:val="5"/>
      <w:sz w:val="24"/>
      <w:szCs w:val="24"/>
    </w:rPr>
  </w:style>
  <w:style w:type="paragraph" w:styleId="Titre4">
    <w:name w:val="heading 4"/>
    <w:basedOn w:val="Normal"/>
    <w:next w:val="Normal"/>
    <w:link w:val="Titre4Car"/>
    <w:uiPriority w:val="9"/>
    <w:unhideWhenUsed/>
    <w:qFormat/>
    <w:rsid w:val="00636317"/>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636317"/>
    <w:pPr>
      <w:spacing w:after="0"/>
      <w:jc w:val="left"/>
      <w:outlineLvl w:val="4"/>
    </w:pPr>
    <w:rPr>
      <w:smallCaps/>
      <w:color w:val="E36C0A" w:themeColor="accent6" w:themeShade="BF"/>
      <w:spacing w:val="10"/>
      <w:sz w:val="22"/>
      <w:szCs w:val="22"/>
    </w:rPr>
  </w:style>
  <w:style w:type="paragraph" w:styleId="Titre6">
    <w:name w:val="heading 6"/>
    <w:basedOn w:val="Normal"/>
    <w:next w:val="Normal"/>
    <w:link w:val="Titre6Car"/>
    <w:uiPriority w:val="9"/>
    <w:semiHidden/>
    <w:unhideWhenUsed/>
    <w:qFormat/>
    <w:rsid w:val="00636317"/>
    <w:pPr>
      <w:spacing w:after="0"/>
      <w:jc w:val="left"/>
      <w:outlineLvl w:val="5"/>
    </w:pPr>
    <w:rPr>
      <w:smallCaps/>
      <w:color w:val="F79646" w:themeColor="accent6"/>
      <w:spacing w:val="5"/>
      <w:sz w:val="22"/>
      <w:szCs w:val="22"/>
    </w:rPr>
  </w:style>
  <w:style w:type="paragraph" w:styleId="Titre7">
    <w:name w:val="heading 7"/>
    <w:basedOn w:val="Normal"/>
    <w:next w:val="Normal"/>
    <w:link w:val="Titre7Car"/>
    <w:uiPriority w:val="9"/>
    <w:semiHidden/>
    <w:unhideWhenUsed/>
    <w:qFormat/>
    <w:rsid w:val="00636317"/>
    <w:pPr>
      <w:spacing w:after="0"/>
      <w:jc w:val="left"/>
      <w:outlineLvl w:val="6"/>
    </w:pPr>
    <w:rPr>
      <w:b/>
      <w:bCs/>
      <w:smallCaps/>
      <w:color w:val="F79646" w:themeColor="accent6"/>
      <w:spacing w:val="10"/>
    </w:rPr>
  </w:style>
  <w:style w:type="paragraph" w:styleId="Titre8">
    <w:name w:val="heading 8"/>
    <w:basedOn w:val="Normal"/>
    <w:next w:val="Normal"/>
    <w:link w:val="Titre8Car"/>
    <w:uiPriority w:val="9"/>
    <w:semiHidden/>
    <w:unhideWhenUsed/>
    <w:qFormat/>
    <w:rsid w:val="00636317"/>
    <w:pPr>
      <w:spacing w:after="0"/>
      <w:jc w:val="left"/>
      <w:outlineLvl w:val="7"/>
    </w:pPr>
    <w:rPr>
      <w:b/>
      <w:bCs/>
      <w:i/>
      <w:iCs/>
      <w:smallCaps/>
      <w:color w:val="E36C0A" w:themeColor="accent6" w:themeShade="BF"/>
    </w:rPr>
  </w:style>
  <w:style w:type="paragraph" w:styleId="Titre9">
    <w:name w:val="heading 9"/>
    <w:basedOn w:val="Normal"/>
    <w:next w:val="Normal"/>
    <w:link w:val="Titre9Car"/>
    <w:uiPriority w:val="9"/>
    <w:semiHidden/>
    <w:unhideWhenUsed/>
    <w:qFormat/>
    <w:rsid w:val="00636317"/>
    <w:pPr>
      <w:spacing w:after="0"/>
      <w:jc w:val="left"/>
      <w:outlineLvl w:val="8"/>
    </w:pPr>
    <w:rPr>
      <w:b/>
      <w:bCs/>
      <w:i/>
      <w:iCs/>
      <w:smallCaps/>
      <w:color w:val="984806"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6317"/>
    <w:rPr>
      <w:smallCaps/>
      <w:spacing w:val="5"/>
      <w:sz w:val="32"/>
      <w:szCs w:val="32"/>
    </w:rPr>
  </w:style>
  <w:style w:type="character" w:customStyle="1" w:styleId="Titre2Car">
    <w:name w:val="Titre 2 Car"/>
    <w:basedOn w:val="Policepardfaut"/>
    <w:link w:val="Titre2"/>
    <w:uiPriority w:val="9"/>
    <w:rsid w:val="00636317"/>
    <w:rPr>
      <w:smallCaps/>
      <w:spacing w:val="5"/>
      <w:sz w:val="28"/>
      <w:szCs w:val="28"/>
    </w:rPr>
  </w:style>
  <w:style w:type="character" w:styleId="Lienhypertexte">
    <w:name w:val="Hyperlink"/>
    <w:basedOn w:val="Policepardfaut"/>
    <w:uiPriority w:val="99"/>
    <w:semiHidden/>
    <w:unhideWhenUsed/>
    <w:rsid w:val="004C67FA"/>
    <w:rPr>
      <w:color w:val="0000FF"/>
      <w:u w:val="single"/>
    </w:rPr>
  </w:style>
  <w:style w:type="character" w:styleId="Accentuation">
    <w:name w:val="Emphasis"/>
    <w:uiPriority w:val="20"/>
    <w:qFormat/>
    <w:rsid w:val="00636317"/>
    <w:rPr>
      <w:b/>
      <w:bCs/>
      <w:i/>
      <w:iCs/>
      <w:spacing w:val="10"/>
    </w:rPr>
  </w:style>
  <w:style w:type="paragraph" w:styleId="NormalWeb">
    <w:name w:val="Normal (Web)"/>
    <w:basedOn w:val="Normal"/>
    <w:uiPriority w:val="99"/>
    <w:semiHidden/>
    <w:unhideWhenUsed/>
    <w:rsid w:val="004C67F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itre3Car">
    <w:name w:val="Titre 3 Car"/>
    <w:basedOn w:val="Policepardfaut"/>
    <w:link w:val="Titre3"/>
    <w:uiPriority w:val="9"/>
    <w:rsid w:val="00636317"/>
    <w:rPr>
      <w:smallCaps/>
      <w:spacing w:val="5"/>
      <w:sz w:val="24"/>
      <w:szCs w:val="24"/>
    </w:rPr>
  </w:style>
  <w:style w:type="paragraph" w:styleId="Titre">
    <w:name w:val="Title"/>
    <w:basedOn w:val="Normal"/>
    <w:next w:val="Normal"/>
    <w:link w:val="TitreCar"/>
    <w:uiPriority w:val="10"/>
    <w:qFormat/>
    <w:rsid w:val="00636317"/>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636317"/>
    <w:rPr>
      <w:smallCaps/>
      <w:color w:val="262626" w:themeColor="text1" w:themeTint="D9"/>
      <w:sz w:val="52"/>
      <w:szCs w:val="52"/>
    </w:rPr>
  </w:style>
  <w:style w:type="character" w:customStyle="1" w:styleId="Titre4Car">
    <w:name w:val="Titre 4 Car"/>
    <w:basedOn w:val="Policepardfaut"/>
    <w:link w:val="Titre4"/>
    <w:uiPriority w:val="9"/>
    <w:rsid w:val="00636317"/>
    <w:rPr>
      <w:i/>
      <w:iCs/>
      <w:smallCaps/>
      <w:spacing w:val="10"/>
      <w:sz w:val="22"/>
      <w:szCs w:val="22"/>
    </w:rPr>
  </w:style>
  <w:style w:type="paragraph" w:styleId="Textedebulles">
    <w:name w:val="Balloon Text"/>
    <w:basedOn w:val="Normal"/>
    <w:link w:val="TextedebullesCar"/>
    <w:uiPriority w:val="99"/>
    <w:semiHidden/>
    <w:unhideWhenUsed/>
    <w:rsid w:val="00E023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383"/>
    <w:rPr>
      <w:rFonts w:ascii="Tahoma" w:hAnsi="Tahoma" w:cs="Tahoma"/>
      <w:sz w:val="16"/>
      <w:szCs w:val="16"/>
    </w:rPr>
  </w:style>
  <w:style w:type="paragraph" w:styleId="Paragraphedeliste">
    <w:name w:val="List Paragraph"/>
    <w:basedOn w:val="Normal"/>
    <w:uiPriority w:val="34"/>
    <w:qFormat/>
    <w:rsid w:val="003D059C"/>
    <w:pPr>
      <w:ind w:left="720"/>
      <w:contextualSpacing/>
    </w:pPr>
  </w:style>
  <w:style w:type="paragraph" w:styleId="Rvision">
    <w:name w:val="Revision"/>
    <w:hidden/>
    <w:uiPriority w:val="99"/>
    <w:semiHidden/>
    <w:rsid w:val="00013A77"/>
    <w:pPr>
      <w:spacing w:after="0" w:line="240" w:lineRule="auto"/>
    </w:pPr>
  </w:style>
  <w:style w:type="paragraph" w:styleId="Lgende">
    <w:name w:val="caption"/>
    <w:basedOn w:val="Normal"/>
    <w:next w:val="Normal"/>
    <w:uiPriority w:val="35"/>
    <w:unhideWhenUsed/>
    <w:qFormat/>
    <w:rsid w:val="00636317"/>
    <w:rPr>
      <w:b/>
      <w:bCs/>
      <w:caps/>
      <w:sz w:val="16"/>
      <w:szCs w:val="16"/>
    </w:rPr>
  </w:style>
  <w:style w:type="paragraph" w:styleId="En-tte">
    <w:name w:val="header"/>
    <w:basedOn w:val="Normal"/>
    <w:link w:val="En-tteCar"/>
    <w:uiPriority w:val="99"/>
    <w:semiHidden/>
    <w:unhideWhenUsed/>
    <w:rsid w:val="00061254"/>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061254"/>
  </w:style>
  <w:style w:type="paragraph" w:styleId="Pieddepage">
    <w:name w:val="footer"/>
    <w:basedOn w:val="Normal"/>
    <w:link w:val="PieddepageCar"/>
    <w:uiPriority w:val="99"/>
    <w:semiHidden/>
    <w:unhideWhenUsed/>
    <w:rsid w:val="00061254"/>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061254"/>
  </w:style>
  <w:style w:type="character" w:customStyle="1" w:styleId="Titre5Car">
    <w:name w:val="Titre 5 Car"/>
    <w:basedOn w:val="Policepardfaut"/>
    <w:link w:val="Titre5"/>
    <w:uiPriority w:val="9"/>
    <w:semiHidden/>
    <w:rsid w:val="00636317"/>
    <w:rPr>
      <w:smallCaps/>
      <w:color w:val="E36C0A" w:themeColor="accent6" w:themeShade="BF"/>
      <w:spacing w:val="10"/>
      <w:sz w:val="22"/>
      <w:szCs w:val="22"/>
    </w:rPr>
  </w:style>
  <w:style w:type="character" w:customStyle="1" w:styleId="Titre6Car">
    <w:name w:val="Titre 6 Car"/>
    <w:basedOn w:val="Policepardfaut"/>
    <w:link w:val="Titre6"/>
    <w:uiPriority w:val="9"/>
    <w:semiHidden/>
    <w:rsid w:val="00636317"/>
    <w:rPr>
      <w:smallCaps/>
      <w:color w:val="F79646" w:themeColor="accent6"/>
      <w:spacing w:val="5"/>
      <w:sz w:val="22"/>
      <w:szCs w:val="22"/>
    </w:rPr>
  </w:style>
  <w:style w:type="character" w:customStyle="1" w:styleId="Titre7Car">
    <w:name w:val="Titre 7 Car"/>
    <w:basedOn w:val="Policepardfaut"/>
    <w:link w:val="Titre7"/>
    <w:uiPriority w:val="9"/>
    <w:semiHidden/>
    <w:rsid w:val="00636317"/>
    <w:rPr>
      <w:b/>
      <w:bCs/>
      <w:smallCaps/>
      <w:color w:val="F79646" w:themeColor="accent6"/>
      <w:spacing w:val="10"/>
    </w:rPr>
  </w:style>
  <w:style w:type="character" w:customStyle="1" w:styleId="Titre8Car">
    <w:name w:val="Titre 8 Car"/>
    <w:basedOn w:val="Policepardfaut"/>
    <w:link w:val="Titre8"/>
    <w:uiPriority w:val="9"/>
    <w:semiHidden/>
    <w:rsid w:val="00636317"/>
    <w:rPr>
      <w:b/>
      <w:bCs/>
      <w:i/>
      <w:iCs/>
      <w:smallCaps/>
      <w:color w:val="E36C0A" w:themeColor="accent6" w:themeShade="BF"/>
    </w:rPr>
  </w:style>
  <w:style w:type="character" w:customStyle="1" w:styleId="Titre9Car">
    <w:name w:val="Titre 9 Car"/>
    <w:basedOn w:val="Policepardfaut"/>
    <w:link w:val="Titre9"/>
    <w:uiPriority w:val="9"/>
    <w:semiHidden/>
    <w:rsid w:val="00636317"/>
    <w:rPr>
      <w:b/>
      <w:bCs/>
      <w:i/>
      <w:iCs/>
      <w:smallCaps/>
      <w:color w:val="984806" w:themeColor="accent6" w:themeShade="80"/>
    </w:rPr>
  </w:style>
  <w:style w:type="paragraph" w:styleId="Sous-titre">
    <w:name w:val="Subtitle"/>
    <w:basedOn w:val="Normal"/>
    <w:next w:val="Normal"/>
    <w:link w:val="Sous-titreCar"/>
    <w:uiPriority w:val="11"/>
    <w:qFormat/>
    <w:rsid w:val="00636317"/>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636317"/>
    <w:rPr>
      <w:rFonts w:asciiTheme="majorHAnsi" w:eastAsiaTheme="majorEastAsia" w:hAnsiTheme="majorHAnsi" w:cstheme="majorBidi"/>
    </w:rPr>
  </w:style>
  <w:style w:type="character" w:styleId="lev">
    <w:name w:val="Strong"/>
    <w:uiPriority w:val="22"/>
    <w:qFormat/>
    <w:rsid w:val="00636317"/>
    <w:rPr>
      <w:b/>
      <w:bCs/>
      <w:color w:val="F79646" w:themeColor="accent6"/>
    </w:rPr>
  </w:style>
  <w:style w:type="paragraph" w:styleId="Sansinterligne">
    <w:name w:val="No Spacing"/>
    <w:uiPriority w:val="1"/>
    <w:qFormat/>
    <w:rsid w:val="00636317"/>
    <w:pPr>
      <w:spacing w:after="0" w:line="240" w:lineRule="auto"/>
    </w:pPr>
  </w:style>
  <w:style w:type="paragraph" w:styleId="Citation">
    <w:name w:val="Quote"/>
    <w:basedOn w:val="Normal"/>
    <w:next w:val="Normal"/>
    <w:link w:val="CitationCar"/>
    <w:uiPriority w:val="29"/>
    <w:qFormat/>
    <w:rsid w:val="00636317"/>
    <w:rPr>
      <w:i/>
      <w:iCs/>
    </w:rPr>
  </w:style>
  <w:style w:type="character" w:customStyle="1" w:styleId="CitationCar">
    <w:name w:val="Citation Car"/>
    <w:basedOn w:val="Policepardfaut"/>
    <w:link w:val="Citation"/>
    <w:uiPriority w:val="29"/>
    <w:rsid w:val="00636317"/>
    <w:rPr>
      <w:i/>
      <w:iCs/>
    </w:rPr>
  </w:style>
  <w:style w:type="paragraph" w:styleId="Citationintense">
    <w:name w:val="Intense Quote"/>
    <w:basedOn w:val="Normal"/>
    <w:next w:val="Normal"/>
    <w:link w:val="CitationintenseCar"/>
    <w:uiPriority w:val="30"/>
    <w:qFormat/>
    <w:rsid w:val="00636317"/>
    <w:pPr>
      <w:pBdr>
        <w:top w:val="single" w:sz="8" w:space="1" w:color="F79646"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636317"/>
    <w:rPr>
      <w:b/>
      <w:bCs/>
      <w:i/>
      <w:iCs/>
    </w:rPr>
  </w:style>
  <w:style w:type="character" w:styleId="Emphaseple">
    <w:name w:val="Subtle Emphasis"/>
    <w:uiPriority w:val="19"/>
    <w:qFormat/>
    <w:rsid w:val="00636317"/>
    <w:rPr>
      <w:i/>
      <w:iCs/>
    </w:rPr>
  </w:style>
  <w:style w:type="character" w:styleId="Emphaseintense">
    <w:name w:val="Intense Emphasis"/>
    <w:uiPriority w:val="21"/>
    <w:qFormat/>
    <w:rsid w:val="00636317"/>
    <w:rPr>
      <w:b/>
      <w:bCs/>
      <w:i/>
      <w:iCs/>
      <w:color w:val="F79646" w:themeColor="accent6"/>
      <w:spacing w:val="10"/>
    </w:rPr>
  </w:style>
  <w:style w:type="character" w:styleId="Rfrenceple">
    <w:name w:val="Subtle Reference"/>
    <w:uiPriority w:val="31"/>
    <w:qFormat/>
    <w:rsid w:val="00636317"/>
    <w:rPr>
      <w:b/>
      <w:bCs/>
    </w:rPr>
  </w:style>
  <w:style w:type="character" w:styleId="Rfrenceintense">
    <w:name w:val="Intense Reference"/>
    <w:uiPriority w:val="32"/>
    <w:qFormat/>
    <w:rsid w:val="00636317"/>
    <w:rPr>
      <w:b/>
      <w:bCs/>
      <w:smallCaps/>
      <w:spacing w:val="5"/>
      <w:sz w:val="22"/>
      <w:szCs w:val="22"/>
      <w:u w:val="single"/>
    </w:rPr>
  </w:style>
  <w:style w:type="character" w:styleId="Titredulivre">
    <w:name w:val="Book Title"/>
    <w:uiPriority w:val="33"/>
    <w:qFormat/>
    <w:rsid w:val="0063631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636317"/>
    <w:pPr>
      <w:outlineLvl w:val="9"/>
    </w:pPr>
  </w:style>
  <w:style w:type="paragraph" w:customStyle="1" w:styleId="Style1">
    <w:name w:val="Style1"/>
    <w:basedOn w:val="Titre"/>
    <w:link w:val="Style1Car"/>
    <w:qFormat/>
    <w:rsid w:val="00472905"/>
    <w:pPr>
      <w:pBdr>
        <w:top w:val="none" w:sz="0" w:space="0" w:color="auto"/>
      </w:pBdr>
      <w:jc w:val="left"/>
    </w:pPr>
    <w:rPr>
      <w:rFonts w:eastAsia="Times New Roman"/>
      <w:color w:val="FFFFFF" w:themeColor="background1"/>
      <w:lang w:val="en-CA" w:eastAsia="fr-CA"/>
    </w:rPr>
  </w:style>
  <w:style w:type="character" w:customStyle="1" w:styleId="Style1Car">
    <w:name w:val="Style1 Car"/>
    <w:basedOn w:val="TitreCar"/>
    <w:link w:val="Style1"/>
    <w:rsid w:val="00472905"/>
    <w:rPr>
      <w:rFonts w:eastAsia="Times New Roman"/>
      <w:smallCaps/>
      <w:color w:val="FFFFFF" w:themeColor="background1"/>
      <w:sz w:val="52"/>
      <w:szCs w:val="52"/>
      <w:lang w:val="en-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41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905</Words>
  <Characters>4979</Characters>
  <Application>Microsoft Office Word</Application>
  <DocSecurity>0</DocSecurity>
  <Lines>41</Lines>
  <Paragraphs>11</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GIZ GmbH</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Huard , David</cp:lastModifiedBy>
  <cp:revision>13</cp:revision>
  <cp:lastPrinted>2018-04-03T14:13:00Z</cp:lastPrinted>
  <dcterms:created xsi:type="dcterms:W3CDTF">2018-01-30T18:08:00Z</dcterms:created>
  <dcterms:modified xsi:type="dcterms:W3CDTF">2018-04-03T14:13:00Z</dcterms:modified>
</cp:coreProperties>
</file>