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DB2" w:rsidRPr="00CD420F" w:rsidRDefault="00287DB2" w:rsidP="00287DB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sz w:val="32"/>
          <w:szCs w:val="32"/>
          <w:cs/>
        </w:rPr>
        <w:t>บทที่ 4</w:t>
      </w:r>
    </w:p>
    <w:p w:rsidR="00287DB2" w:rsidRPr="00CD420F" w:rsidRDefault="00287DB2" w:rsidP="00287DB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87DB2" w:rsidRPr="00CD420F" w:rsidRDefault="00287DB2" w:rsidP="00287DB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สรุปและข้อเสนอแนะ</w:t>
      </w:r>
    </w:p>
    <w:p w:rsidR="00586A8B" w:rsidRDefault="00586A8B" w:rsidP="002012A4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</w:p>
    <w:p w:rsidR="002012A4" w:rsidRPr="00CD420F" w:rsidRDefault="002012A4" w:rsidP="002012A4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จากการประเมิน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การบริหารจัดการน้ำหลากพื้นที่ลุ่มต่ำทุ่ง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บางบาล-บ้านแพน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ปี 2560 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ตามที่ได้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คาดการณ์ความจุของ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พื้นที่รับน้ำทุ่งบางบาล-บ้านแพน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ไว้ </w:t>
      </w:r>
      <w:r>
        <w:rPr>
          <w:rFonts w:ascii="TH SarabunIT๙" w:hAnsi="TH SarabunIT๙" w:cs="TH SarabunIT๙"/>
          <w:color w:val="000000"/>
          <w:sz w:val="32"/>
          <w:szCs w:val="32"/>
        </w:rPr>
        <w:t>10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>7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ล้าน ลบ.ม. 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สำหรับรับน้ำจากการตัดยอดน้ำ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พื่อช่วยบรรเทาปัญหาอุทกภัยในพื้นที่ชุมชนและพื้นที่เศรษฐกิจโดยรวมของลุ่มน้ำเจ้าพระยารวมถึงพื้นที่บริเวณรอบ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ๆ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บางบาล-บ้านแพน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เอง  การประเมินการบริหารจัดการน้ำในพื้นที่ลุ่มต่ำทุ่ง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บางบาล-บ้านแพน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จะ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ทำให้ทราบ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ถึง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ปัญหาและข้อจำกัดที่เกิดขึ้น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จริง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ที่จะนำไปสู่การแก้ไขปรับปรุงการดำเนินการด้านต่าง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ๆ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ใน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การใช้พื้นที่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ทุ่งบางบาล-บ้านแพนเป็น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ั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บน้ำ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ในคราวต่อไป 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เพื่อให้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เข้าสู่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พื้นที่ลุ่มต่ำทุ่ง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บางบาล-บ้านแพน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มีประสิทธิผล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และยั่งยืน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ต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ามเจตนารมณ์ที่ตั้งไว้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 ซึ่งสามารถสรุปผลการประเมิน  ปัญหาอุปสรรคและข้อเสนอแนะได้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ดังนี้</w:t>
      </w:r>
    </w:p>
    <w:p w:rsidR="002012A4" w:rsidRPr="00FB4533" w:rsidRDefault="002012A4" w:rsidP="002012A4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2012A4" w:rsidRPr="00CD420F" w:rsidRDefault="002012A4" w:rsidP="002012A4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1. 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การเตรียม</w:t>
      </w:r>
      <w:r>
        <w:rPr>
          <w:rFonts w:ascii="TH SarabunIT๙" w:hAnsi="TH SarabunIT๙" w:cs="TH SarabunIT๙" w:hint="cs"/>
          <w:sz w:val="32"/>
          <w:szCs w:val="32"/>
          <w:cs/>
        </w:rPr>
        <w:t>ความ</w:t>
      </w:r>
      <w:r w:rsidRPr="00CD420F">
        <w:rPr>
          <w:rFonts w:ascii="TH SarabunIT๙" w:hAnsi="TH SarabunIT๙" w:cs="TH SarabunIT๙"/>
          <w:sz w:val="32"/>
          <w:szCs w:val="32"/>
          <w:cs/>
        </w:rPr>
        <w:t>พร้อม</w:t>
      </w:r>
    </w:p>
    <w:p w:rsidR="002012A4" w:rsidRPr="00CD420F" w:rsidRDefault="002012A4" w:rsidP="00386487">
      <w:pPr>
        <w:pStyle w:val="a3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ใน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</w:t>
      </w:r>
      <w:r>
        <w:rPr>
          <w:rFonts w:ascii="TH SarabunIT๙" w:hAnsi="TH SarabunIT๙" w:cs="TH SarabunIT๙" w:hint="cs"/>
          <w:sz w:val="32"/>
          <w:szCs w:val="32"/>
          <w:cs/>
        </w:rPr>
        <w:t>เตรียมความพร้อมด้านต่าง ๆ ได้แก่  การ</w:t>
      </w:r>
      <w:r w:rsidRPr="00CD420F">
        <w:rPr>
          <w:rFonts w:ascii="TH SarabunIT๙" w:hAnsi="TH SarabunIT๙" w:cs="TH SarabunIT๙"/>
          <w:sz w:val="32"/>
          <w:szCs w:val="32"/>
          <w:cs/>
        </w:rPr>
        <w:t>ตรวจสอบ</w:t>
      </w:r>
      <w:r>
        <w:rPr>
          <w:rFonts w:ascii="TH SarabunIT๙" w:hAnsi="TH SarabunIT๙" w:cs="TH SarabunIT๙" w:hint="cs"/>
          <w:sz w:val="32"/>
          <w:szCs w:val="32"/>
          <w:cs/>
        </w:rPr>
        <w:t>อาคาร  การ</w:t>
      </w:r>
      <w:r w:rsidRPr="00A770B9">
        <w:rPr>
          <w:rFonts w:ascii="TH SarabunIT๙" w:hAnsi="TH SarabunIT๙" w:cs="TH SarabunIT๙"/>
          <w:sz w:val="32"/>
          <w:szCs w:val="32"/>
          <w:cs/>
        </w:rPr>
        <w:t>ซ่อมแซม</w:t>
      </w:r>
      <w:r>
        <w:rPr>
          <w:rFonts w:ascii="TH SarabunIT๙" w:hAnsi="TH SarabunIT๙" w:cs="TH SarabunIT๙" w:hint="cs"/>
          <w:sz w:val="32"/>
          <w:szCs w:val="32"/>
          <w:cs/>
        </w:rPr>
        <w:t>บำรุงรักษา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อาคารชลประทาน  การประชาสัมพันธ์</w:t>
      </w:r>
      <w:r>
        <w:rPr>
          <w:rFonts w:ascii="TH SarabunIT๙" w:hAnsi="TH SarabunIT๙" w:cs="TH SarabunIT๙" w:hint="cs"/>
          <w:sz w:val="32"/>
          <w:szCs w:val="32"/>
          <w:cs/>
        </w:rPr>
        <w:t>สร้างการรับรู้ให้กับผู้มีส่วนได้ส่วนเสียให้ได้ทราบเหตุผลความจำเป็นของการใช้พื้นที่เป็นทุ่งรับน้ำจากการตัดยอดน้ำ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การสื่อสารหลักการดำเนินงานให้แก่</w:t>
      </w:r>
      <w:r>
        <w:rPr>
          <w:rFonts w:ascii="TH SarabunIT๙" w:hAnsi="TH SarabunIT๙" w:cs="TH SarabunIT๙"/>
          <w:sz w:val="32"/>
          <w:szCs w:val="32"/>
          <w:cs/>
        </w:rPr>
        <w:t>ของบุคลากร</w:t>
      </w:r>
      <w:r>
        <w:rPr>
          <w:rFonts w:ascii="TH SarabunIT๙" w:hAnsi="TH SarabunIT๙" w:cs="TH SarabunIT๙" w:hint="cs"/>
          <w:sz w:val="32"/>
          <w:szCs w:val="32"/>
          <w:cs/>
        </w:rPr>
        <w:t>ของโครงการ</w:t>
      </w:r>
      <w:r w:rsidR="009628C6" w:rsidRPr="00CD420F">
        <w:rPr>
          <w:rFonts w:ascii="TH SarabunIT๙" w:hAnsi="TH SarabunIT๙" w:cs="TH SarabunIT๙"/>
          <w:sz w:val="32"/>
          <w:szCs w:val="32"/>
          <w:cs/>
        </w:rPr>
        <w:t>ส่งน้ำและบำรุงรักษา</w:t>
      </w:r>
      <w:r w:rsidR="009628C6">
        <w:rPr>
          <w:rFonts w:ascii="TH SarabunIT๙" w:hAnsi="TH SarabunIT๙" w:cs="TH SarabunIT๙" w:hint="cs"/>
          <w:sz w:val="32"/>
          <w:szCs w:val="32"/>
          <w:cs/>
        </w:rPr>
        <w:t>บางบาล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รวมทั้งการวาง</w:t>
      </w:r>
      <w:r>
        <w:rPr>
          <w:rFonts w:ascii="TH SarabunIT๙" w:hAnsi="TH SarabunIT๙" w:cs="TH SarabunIT๙"/>
          <w:sz w:val="32"/>
          <w:szCs w:val="32"/>
          <w:cs/>
        </w:rPr>
        <w:t>แผนการ</w:t>
      </w:r>
      <w:r>
        <w:rPr>
          <w:rFonts w:ascii="TH SarabunIT๙" w:hAnsi="TH SarabunIT๙" w:cs="TH SarabunIT๙" w:hint="cs"/>
          <w:sz w:val="32"/>
          <w:szCs w:val="32"/>
          <w:cs/>
        </w:rPr>
        <w:t>ระบาย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hAnsi="TH SarabunIT๙" w:cs="TH SarabunIT๙" w:hint="cs"/>
          <w:sz w:val="32"/>
          <w:szCs w:val="32"/>
          <w:cs/>
        </w:rPr>
        <w:t>บางบาล-บ้านแพน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หน่วยงานที่เกี่ยวข้องได้แก่  สำนักงานชลประทานที่ </w:t>
      </w:r>
      <w:r w:rsidRPr="00CD420F">
        <w:rPr>
          <w:rFonts w:ascii="TH SarabunIT๙" w:hAnsi="TH SarabunIT๙" w:cs="TH SarabunIT๙"/>
          <w:sz w:val="32"/>
          <w:szCs w:val="32"/>
        </w:rPr>
        <w:t>10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โครงการส่งน้ำและบำรุงรักษา</w:t>
      </w:r>
      <w:r>
        <w:rPr>
          <w:rFonts w:ascii="TH SarabunIT๙" w:hAnsi="TH SarabunIT๙" w:cs="TH SarabunIT๙" w:hint="cs"/>
          <w:sz w:val="32"/>
          <w:szCs w:val="32"/>
          <w:cs/>
        </w:rPr>
        <w:t>บางบาล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ฝ่ายส่งน้ำและบำรุงรักษาที่ </w:t>
      </w:r>
      <w:r>
        <w:rPr>
          <w:rFonts w:ascii="TH SarabunIT๙" w:hAnsi="TH SarabunIT๙" w:cs="TH SarabunIT๙"/>
          <w:sz w:val="32"/>
          <w:szCs w:val="32"/>
        </w:rPr>
        <w:t>1</w:t>
      </w:r>
      <w:r w:rsidRPr="00CD420F">
        <w:rPr>
          <w:rFonts w:ascii="TH SarabunIT๙" w:hAnsi="TH SarabunIT๙" w:cs="TH SarabunIT๙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รวมถึงเจ้าหน้าที่</w:t>
      </w:r>
      <w:r>
        <w:rPr>
          <w:rFonts w:ascii="TH SarabunIT๙" w:hAnsi="TH SarabunIT๙" w:cs="TH SarabunIT๙" w:hint="cs"/>
          <w:sz w:val="32"/>
          <w:szCs w:val="32"/>
          <w:cs/>
        </w:rPr>
        <w:t>หน่วยงานอื่น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ที่เกี่ยวข้องระดับพื้นที่  ได้มีการเตรียมการเป็นอย่างดี  สามารถบริหารการ</w:t>
      </w:r>
      <w:r>
        <w:rPr>
          <w:rFonts w:ascii="TH SarabunIT๙" w:hAnsi="TH SarabunIT๙" w:cs="TH SarabunIT๙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sz w:val="32"/>
          <w:szCs w:val="32"/>
          <w:cs/>
        </w:rPr>
        <w:t>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น้ำเข้าพื้นที่ทุ่ง</w:t>
      </w:r>
      <w:r>
        <w:rPr>
          <w:rFonts w:ascii="TH SarabunIT๙" w:hAnsi="TH SarabunIT๙" w:cs="TH SarabunIT๙"/>
          <w:sz w:val="32"/>
          <w:szCs w:val="32"/>
          <w:cs/>
        </w:rPr>
        <w:t>บางบาล-บ้านแพน</w:t>
      </w:r>
      <w:r w:rsidRPr="00CD420F">
        <w:rPr>
          <w:rFonts w:ascii="TH SarabunIT๙" w:hAnsi="TH SarabunIT๙" w:cs="TH SarabunIT๙"/>
          <w:sz w:val="32"/>
          <w:szCs w:val="32"/>
          <w:cs/>
        </w:rPr>
        <w:t>ได้</w:t>
      </w:r>
      <w:r>
        <w:rPr>
          <w:rFonts w:ascii="TH SarabunIT๙" w:hAnsi="TH SarabunIT๙" w:cs="TH SarabunIT๙" w:hint="cs"/>
          <w:sz w:val="32"/>
          <w:szCs w:val="32"/>
          <w:cs/>
        </w:rPr>
        <w:t>บรรลุ</w:t>
      </w:r>
      <w:r w:rsidRPr="00CD420F">
        <w:rPr>
          <w:rFonts w:ascii="TH SarabunIT๙" w:hAnsi="TH SarabunIT๙" w:cs="TH SarabunIT๙"/>
          <w:sz w:val="32"/>
          <w:szCs w:val="32"/>
          <w:cs/>
        </w:rPr>
        <w:t>เป้าหมาย</w:t>
      </w:r>
      <w:r w:rsidR="009628C6">
        <w:rPr>
          <w:rFonts w:ascii="TH SarabunIT๙" w:hAnsi="TH SarabunIT๙" w:cs="TH SarabunIT๙" w:hint="cs"/>
          <w:sz w:val="32"/>
          <w:szCs w:val="32"/>
          <w:cs/>
        </w:rPr>
        <w:t>กำหนดไว้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แม้ว่าจะมีปัญหาอุปสรรคอยู่บ้างในขณะปฏิบัติงาน</w:t>
      </w:r>
    </w:p>
    <w:p w:rsidR="002012A4" w:rsidRPr="00CD420F" w:rsidRDefault="002012A4" w:rsidP="002012A4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2012A4" w:rsidRPr="00CD420F" w:rsidRDefault="002012A4" w:rsidP="002012A4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2. </w:t>
      </w:r>
      <w:r>
        <w:rPr>
          <w:rFonts w:ascii="TH SarabunIT๙" w:hAnsi="TH SarabunIT๙" w:cs="TH SarabunIT๙" w:hint="cs"/>
          <w:sz w:val="32"/>
          <w:szCs w:val="32"/>
          <w:cs/>
        </w:rPr>
        <w:t>จำนวนอาคาร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Pr="00CD420F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</w:t>
      </w:r>
      <w:r>
        <w:rPr>
          <w:rFonts w:ascii="TH SarabunIT๙" w:hAnsi="TH SarabunIT๙" w:cs="TH SarabunIT๙" w:hint="cs"/>
          <w:sz w:val="32"/>
          <w:szCs w:val="32"/>
          <w:cs/>
        </w:rPr>
        <w:t>จาก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>
        <w:rPr>
          <w:rFonts w:ascii="TH SarabunIT๙" w:hAnsi="TH SarabunIT๙" w:cs="TH SarabunIT๙" w:hint="cs"/>
          <w:sz w:val="32"/>
          <w:szCs w:val="32"/>
          <w:cs/>
        </w:rPr>
        <w:t>บางบาล-บ้านแพน</w:t>
      </w:r>
    </w:p>
    <w:p w:rsidR="002012A4" w:rsidRPr="00357ACA" w:rsidRDefault="002012A4" w:rsidP="00386487">
      <w:pPr>
        <w:pStyle w:val="a3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Pr="00CD420F">
        <w:rPr>
          <w:rFonts w:ascii="TH SarabunIT๙" w:hAnsi="TH SarabunIT๙" w:cs="TH SarabunIT๙"/>
          <w:sz w:val="32"/>
          <w:szCs w:val="32"/>
          <w:cs/>
        </w:rPr>
        <w:t>ช่องทาง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hAnsi="TH SarabunIT๙" w:cs="TH SarabunIT๙" w:hint="cs"/>
          <w:sz w:val="32"/>
          <w:szCs w:val="32"/>
          <w:cs/>
        </w:rPr>
        <w:t>บางบาล-บ้านแพน</w:t>
      </w:r>
      <w:r w:rsidRPr="00CD420F">
        <w:rPr>
          <w:rFonts w:ascii="TH SarabunIT๙" w:hAnsi="TH SarabunIT๙" w:cs="TH SarabunIT๙"/>
          <w:sz w:val="32"/>
          <w:szCs w:val="32"/>
          <w:cs/>
        </w:rPr>
        <w:t>มีจำนวน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เพียงพอ  </w:t>
      </w:r>
      <w:r w:rsidRPr="00CD420F">
        <w:rPr>
          <w:rFonts w:ascii="TH SarabunIT๙" w:hAnsi="TH SarabunIT๙" w:cs="TH SarabunIT๙"/>
          <w:sz w:val="32"/>
          <w:szCs w:val="32"/>
          <w:cs/>
        </w:rPr>
        <w:t>ไม่ก่อให้เกิดปัญหาการดำเนินการระบายน้ำเข้า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hAnsi="TH SarabunIT๙" w:cs="TH SarabunIT๙" w:hint="cs"/>
          <w:sz w:val="32"/>
          <w:szCs w:val="32"/>
          <w:cs/>
        </w:rPr>
        <w:t>บางบาล-บ้านแพน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แต่อย่างใด  เพราะโดยปรกติฝ่ายส่งน้ำและบำรุงรักษาที่ </w:t>
      </w:r>
      <w:r>
        <w:rPr>
          <w:rFonts w:ascii="TH SarabunIT๙" w:hAnsi="TH SarabunIT๙" w:cs="TH SarabunIT๙"/>
          <w:sz w:val="32"/>
          <w:szCs w:val="32"/>
        </w:rPr>
        <w:t>1</w:t>
      </w:r>
      <w:r w:rsidRPr="00CD420F">
        <w:rPr>
          <w:rFonts w:ascii="TH SarabunIT๙" w:hAnsi="TH SarabunIT๙" w:cs="TH SarabunIT๙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>จะใช้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>อาคารชลประทาน</w:t>
      </w:r>
      <w:r>
        <w:rPr>
          <w:rFonts w:ascii="TH SarabunIT๙" w:hAnsi="TH SarabunIT๙" w:cs="TH SarabunIT๙" w:hint="cs"/>
          <w:sz w:val="32"/>
          <w:szCs w:val="32"/>
          <w:cs/>
        </w:rPr>
        <w:t>ต่าง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ๆ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 xml:space="preserve"> ทั้งหมดที่มี</w:t>
      </w:r>
      <w:r w:rsidR="00740B6C">
        <w:rPr>
          <w:rFonts w:ascii="TH SarabunIT๙" w:hAnsi="TH SarabunIT๙" w:cs="TH SarabunIT๙" w:hint="cs"/>
          <w:sz w:val="32"/>
          <w:szCs w:val="32"/>
          <w:cs/>
        </w:rPr>
        <w:t>อยู่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เป็นอาคารในการ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Pr="00CD420F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hAnsi="TH SarabunIT๙" w:cs="TH SarabunIT๙" w:hint="cs"/>
          <w:sz w:val="32"/>
          <w:szCs w:val="32"/>
          <w:cs/>
        </w:rPr>
        <w:t>บางบาล-บ้านแพน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>เป็น</w:t>
      </w:r>
      <w:r>
        <w:rPr>
          <w:rFonts w:ascii="TH SarabunIT๙" w:hAnsi="TH SarabunIT๙" w:cs="TH SarabunIT๙" w:hint="cs"/>
          <w:sz w:val="32"/>
          <w:szCs w:val="32"/>
          <w:cs/>
        </w:rPr>
        <w:t>ประจำทุก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ๆ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ปี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>อยู่แล้ว</w:t>
      </w:r>
    </w:p>
    <w:p w:rsidR="002012A4" w:rsidRPr="00CD420F" w:rsidRDefault="00740B6C" w:rsidP="00740B6C">
      <w:pPr>
        <w:pStyle w:val="a3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โดยที่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>ขนาด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ของทุ่ง</w:t>
      </w:r>
      <w:r w:rsidR="002012A4">
        <w:rPr>
          <w:rFonts w:ascii="TH SarabunIT๙" w:hAnsi="TH SarabunIT๙" w:cs="TH SarabunIT๙"/>
          <w:sz w:val="32"/>
          <w:szCs w:val="32"/>
          <w:cs/>
        </w:rPr>
        <w:t>ร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>ับ</w:t>
      </w:r>
      <w:r w:rsidR="002012A4">
        <w:rPr>
          <w:rFonts w:ascii="TH SarabunIT๙" w:hAnsi="TH SarabunIT๙" w:cs="TH SarabunIT๙"/>
          <w:sz w:val="32"/>
          <w:szCs w:val="32"/>
          <w:cs/>
        </w:rPr>
        <w:t>น้ำ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>บางบาล-บ้านแพน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 xml:space="preserve">มีขนาดเล็ก  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>แต่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มี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>แนวขอบเขตชัดเจน</w:t>
      </w:r>
      <w:r w:rsidR="002012A4">
        <w:rPr>
          <w:rFonts w:ascii="TH SarabunIT๙" w:hAnsi="TH SarabunIT๙" w:cs="TH SarabunIT๙"/>
          <w:sz w:val="32"/>
          <w:szCs w:val="32"/>
          <w:cs/>
        </w:rPr>
        <w:t xml:space="preserve">  จึงไม่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>ประสบ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ปัญหาช่องทาง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>การ</w:t>
      </w:r>
      <w:r w:rsidR="002012A4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="002012A4">
        <w:rPr>
          <w:rFonts w:ascii="TH SarabunIT๙" w:hAnsi="TH SarabunIT๙" w:cs="TH SarabunIT๙"/>
          <w:sz w:val="32"/>
          <w:szCs w:val="32"/>
        </w:rPr>
        <w:t>-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 xml:space="preserve">ออกไม่เพียงพอ  </w:t>
      </w:r>
      <w:r w:rsidR="007A76CA"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="007A76CA" w:rsidRPr="00CD420F">
        <w:rPr>
          <w:rFonts w:ascii="TH SarabunIT๙" w:hAnsi="TH SarabunIT๙" w:cs="TH SarabunIT๙"/>
          <w:sz w:val="32"/>
          <w:szCs w:val="32"/>
          <w:cs/>
        </w:rPr>
        <w:t>ช่องทาง</w:t>
      </w:r>
      <w:r w:rsidR="007A76CA">
        <w:rPr>
          <w:rFonts w:ascii="TH SarabunIT๙" w:hAnsi="TH SarabunIT๙" w:cs="TH SarabunIT๙" w:hint="cs"/>
          <w:sz w:val="32"/>
          <w:szCs w:val="32"/>
          <w:cs/>
        </w:rPr>
        <w:t>อาคาร</w:t>
      </w:r>
      <w:r w:rsidR="007A76C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7A76CA">
        <w:rPr>
          <w:rFonts w:ascii="TH SarabunIT๙" w:hAnsi="TH SarabunIT๙" w:cs="TH SarabunIT๙" w:hint="cs"/>
          <w:sz w:val="32"/>
          <w:szCs w:val="32"/>
          <w:cs/>
        </w:rPr>
        <w:t>ที่มี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สามารถ</w:t>
      </w:r>
      <w:r w:rsidR="002012A4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="002012A4">
        <w:rPr>
          <w:rFonts w:ascii="TH SarabunIT๙" w:hAnsi="TH SarabunIT๙" w:cs="TH SarabunIT๙"/>
          <w:sz w:val="32"/>
          <w:szCs w:val="32"/>
        </w:rPr>
        <w:t>-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ออกได้ตาม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>ที่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กำหนดไว้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ถึงแม้ว่าจะมีกา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>ร</w:t>
      </w:r>
      <w:r w:rsidR="002012A4">
        <w:rPr>
          <w:rFonts w:ascii="TH SarabunIT๙" w:hAnsi="TH SarabunIT๙" w:cs="TH SarabunIT๙"/>
          <w:sz w:val="32"/>
          <w:szCs w:val="32"/>
          <w:cs/>
        </w:rPr>
        <w:t>ร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>ั</w:t>
      </w:r>
      <w:r w:rsidR="002012A4">
        <w:rPr>
          <w:rFonts w:ascii="TH SarabunIT๙" w:hAnsi="TH SarabunIT๙" w:cs="TH SarabunIT๙"/>
          <w:sz w:val="32"/>
          <w:szCs w:val="32"/>
          <w:cs/>
        </w:rPr>
        <w:t>บน้ำ</w:t>
      </w:r>
      <w:r w:rsidR="007A76CA">
        <w:rPr>
          <w:rFonts w:ascii="TH SarabunIT๙" w:hAnsi="TH SarabunIT๙" w:cs="TH SarabunIT๙" w:hint="cs"/>
          <w:sz w:val="32"/>
          <w:szCs w:val="32"/>
          <w:cs/>
        </w:rPr>
        <w:t>เข้าทุ่ง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เกิน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>กว่า</w:t>
      </w:r>
      <w:r w:rsidR="002012A4">
        <w:rPr>
          <w:rFonts w:ascii="TH SarabunIT๙" w:hAnsi="TH SarabunIT๙" w:cs="TH SarabunIT๙"/>
          <w:sz w:val="32"/>
          <w:szCs w:val="32"/>
          <w:cs/>
        </w:rPr>
        <w:t>แผนที่วางไว้จาก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>เดิม</w:t>
      </w:r>
      <w:r w:rsidR="002012A4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2012A4">
        <w:rPr>
          <w:rFonts w:ascii="TH SarabunIT๙" w:hAnsi="TH SarabunIT๙" w:cs="TH SarabunIT๙"/>
          <w:sz w:val="32"/>
          <w:szCs w:val="32"/>
        </w:rPr>
        <w:t>10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 xml:space="preserve">7 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012A4">
        <w:rPr>
          <w:rFonts w:ascii="TH SarabunIT๙" w:hAnsi="TH SarabunIT๙" w:cs="TH SarabunIT๙"/>
          <w:sz w:val="32"/>
          <w:szCs w:val="32"/>
          <w:cs/>
        </w:rPr>
        <w:t xml:space="preserve">ล้าน ลบ.ม. เป็น </w:t>
      </w:r>
      <w:r w:rsidR="002012A4">
        <w:rPr>
          <w:rFonts w:ascii="TH SarabunIT๙" w:hAnsi="TH SarabunIT๙" w:cs="TH SarabunIT๙"/>
          <w:sz w:val="32"/>
          <w:szCs w:val="32"/>
        </w:rPr>
        <w:t>136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 xml:space="preserve">ล้าน ลบ.ม.  </w:t>
      </w:r>
      <w:r w:rsidR="00357ACA">
        <w:rPr>
          <w:rFonts w:ascii="TH SarabunIT๙" w:hAnsi="TH SarabunIT๙" w:cs="TH SarabunIT๙" w:hint="cs"/>
          <w:sz w:val="32"/>
          <w:szCs w:val="32"/>
          <w:cs/>
        </w:rPr>
        <w:t>แต่ก็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>ไม่</w:t>
      </w:r>
      <w:r w:rsidR="002012A4" w:rsidRPr="00CD420F">
        <w:rPr>
          <w:rFonts w:ascii="TH SarabunIT๙" w:hAnsi="TH SarabunIT๙" w:cs="TH SarabunIT๙"/>
          <w:sz w:val="32"/>
          <w:szCs w:val="32"/>
          <w:cs/>
        </w:rPr>
        <w:t>มีปัญหาการระบายน้ำออกจากทุ่ง</w:t>
      </w:r>
      <w:r w:rsidR="002012A4">
        <w:rPr>
          <w:rFonts w:ascii="TH SarabunIT๙" w:hAnsi="TH SarabunIT๙" w:cs="TH SarabunIT๙" w:hint="cs"/>
          <w:sz w:val="32"/>
          <w:szCs w:val="32"/>
          <w:cs/>
        </w:rPr>
        <w:t>บางบาล-บ้านแพน</w:t>
      </w:r>
    </w:p>
    <w:p w:rsidR="002012A4" w:rsidRPr="00CD420F" w:rsidRDefault="002012A4" w:rsidP="002012A4">
      <w:pPr>
        <w:spacing w:after="0"/>
        <w:ind w:left="1418" w:firstLine="85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3FC6E0F3" wp14:editId="4BB097AE">
            <wp:extent cx="3030279" cy="4225786"/>
            <wp:effectExtent l="0" t="0" r="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7" cy="423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2A4" w:rsidRPr="00CD420F" w:rsidRDefault="002012A4" w:rsidP="002012A4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2012A4" w:rsidRPr="00CD420F" w:rsidRDefault="002012A4" w:rsidP="002012A4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2012A4" w:rsidRPr="00CD420F" w:rsidRDefault="002012A4" w:rsidP="002012A4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3. </w:t>
      </w:r>
      <w:proofErr w:type="gram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แนวเขต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ระดับ</w:t>
      </w:r>
      <w:proofErr w:type="gramEnd"/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ความจุ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ของ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ั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บน้ำ</w:t>
      </w:r>
    </w:p>
    <w:p w:rsidR="002012A4" w:rsidRPr="00CD420F" w:rsidRDefault="002012A4" w:rsidP="0054372D">
      <w:pPr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นำภาพถ่ายดาวเทียมพื้นที่น้ำท่วมที่เกิดขึ้นจริงสูงสุดในปี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2560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มาซ้อนทับ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กับ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แผนที่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ปรกติ 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แล้ว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ลากแนวเขตใหม่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พบว่า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แนวขอบเขต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น้ำท่วมจริง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ตรง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กับขอบเขตที่กำหนดไว้ตอนเริ่มโครงการ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ไม่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มีพื้นที่น้ำท่วม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เพิ่มมาก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ขึ้นกว่าเดิม  ส่วนค่าระดับหลังคัน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แนว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ปิดล้อม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</w:t>
      </w:r>
      <w:r w:rsidR="0054372D"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รับน้ำ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และระดับพื้นดินเดิมในท้องทุ่ง</w:t>
      </w:r>
      <w:r w:rsidR="0054372D">
        <w:rPr>
          <w:rFonts w:ascii="TH SarabunIT๙" w:hAnsi="TH SarabunIT๙" w:cs="TH SarabunIT๙" w:hint="cs"/>
          <w:color w:val="000000"/>
          <w:sz w:val="32"/>
          <w:szCs w:val="32"/>
          <w:cs/>
        </w:rPr>
        <w:t>รับน้ำ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มีค่าใกล้เคียงกับที่ประเมินไว้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เดิม</w:t>
      </w:r>
    </w:p>
    <w:p w:rsidR="002012A4" w:rsidRDefault="002012A4" w:rsidP="002012A4">
      <w:pPr>
        <w:tabs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7D70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ทุ่งบางบาล มีพื้นที่รับน้ำทั้งหมด </w:t>
      </w:r>
      <w:r w:rsidRPr="007D70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27</w:t>
      </w:r>
      <w:r w:rsidRPr="007D700A">
        <w:rPr>
          <w:rFonts w:ascii="TH SarabunPSK" w:hAnsi="TH SarabunPSK" w:cs="TH SarabunPSK"/>
          <w:color w:val="000000" w:themeColor="text1"/>
          <w:sz w:val="32"/>
          <w:szCs w:val="32"/>
        </w:rPr>
        <w:t>,450</w:t>
      </w:r>
      <w:r w:rsidRPr="007D70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ไร่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สามารถรองรับน้ำได้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88</w:t>
      </w:r>
      <w:r w:rsidRPr="007D70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ล้าน ลบ.ม. ที่ความลึกน้ำเฉลี่ย + 2.</w:t>
      </w:r>
      <w:r w:rsidRPr="007D70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00</w:t>
      </w:r>
      <w:r w:rsidRPr="007D70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ม. </w:t>
      </w:r>
      <w:r w:rsidRPr="003F32A0">
        <w:rPr>
          <w:rFonts w:ascii="TH SarabunPSK" w:hAnsi="TH SarabunPSK" w:cs="TH SarabunPSK"/>
          <w:sz w:val="32"/>
          <w:szCs w:val="32"/>
          <w:cs/>
        </w:rPr>
        <w:t>โดยจะเป็นระดับน้ำที่จะไม่ส่งผลกระทบต่อประชาชนและเส้นทางการสัญจรทั้งสายหลักและสาย</w:t>
      </w:r>
      <w:r w:rsidRPr="003F32A0">
        <w:rPr>
          <w:rFonts w:ascii="TH SarabunPSK" w:hAnsi="TH SarabunPSK" w:cs="TH SarabunPSK" w:hint="cs"/>
          <w:sz w:val="32"/>
          <w:szCs w:val="32"/>
          <w:cs/>
        </w:rPr>
        <w:t>รอง</w:t>
      </w:r>
      <w:r w:rsidRPr="003F32A0">
        <w:rPr>
          <w:rFonts w:ascii="TH SarabunPSK" w:hAnsi="TH SarabunPSK" w:cs="TH SarabunPSK"/>
          <w:sz w:val="32"/>
          <w:szCs w:val="32"/>
          <w:cs/>
        </w:rPr>
        <w:t xml:space="preserve"> แต่เนื่องจากปริมาณน้ำที่ไหลเข้า</w:t>
      </w:r>
      <w:r w:rsidRPr="003F32A0">
        <w:rPr>
          <w:rFonts w:ascii="TH SarabunPSK" w:hAnsi="TH SarabunPSK" w:cs="TH SarabunPSK" w:hint="cs"/>
          <w:sz w:val="32"/>
          <w:szCs w:val="32"/>
          <w:cs/>
        </w:rPr>
        <w:t>แม่น้ำเจ้าพระยา</w:t>
      </w:r>
      <w:r w:rsidRPr="003F32A0">
        <w:rPr>
          <w:rFonts w:ascii="TH SarabunPSK" w:hAnsi="TH SarabunPSK" w:cs="TH SarabunPSK"/>
          <w:sz w:val="32"/>
          <w:szCs w:val="32"/>
          <w:cs/>
        </w:rPr>
        <w:t>มาทางคลองโผงเผง</w:t>
      </w:r>
      <w:r w:rsidRPr="003F32A0">
        <w:rPr>
          <w:rFonts w:ascii="TH SarabunPSK" w:hAnsi="TH SarabunPSK" w:cs="TH SarabunPSK" w:hint="cs"/>
          <w:sz w:val="32"/>
          <w:szCs w:val="32"/>
          <w:cs/>
        </w:rPr>
        <w:t>และคลองบางบาล</w:t>
      </w:r>
      <w:r w:rsidRPr="003F32A0">
        <w:rPr>
          <w:rFonts w:ascii="TH SarabunPSK" w:hAnsi="TH SarabunPSK" w:cs="TH SarabunPSK"/>
          <w:sz w:val="32"/>
          <w:szCs w:val="32"/>
          <w:cs/>
        </w:rPr>
        <w:t>ส่งผลให้ระดับน้ำในแม่น้ำ</w:t>
      </w:r>
      <w:r w:rsidRPr="003F32A0">
        <w:rPr>
          <w:rFonts w:ascii="TH SarabunPSK" w:hAnsi="TH SarabunPSK" w:cs="TH SarabunPSK" w:hint="cs"/>
          <w:sz w:val="32"/>
          <w:szCs w:val="32"/>
          <w:cs/>
        </w:rPr>
        <w:t>น้อย</w:t>
      </w:r>
      <w:r w:rsidRPr="003F32A0">
        <w:rPr>
          <w:rFonts w:ascii="TH SarabunPSK" w:hAnsi="TH SarabunPSK" w:cs="TH SarabunPSK"/>
          <w:sz w:val="32"/>
          <w:szCs w:val="32"/>
          <w:cs/>
        </w:rPr>
        <w:t>สูง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0727DF">
        <w:rPr>
          <w:rFonts w:ascii="TH SarabunPSK" w:hAnsi="TH SarabunPSK" w:cs="TH SarabunPSK"/>
          <w:sz w:val="32"/>
          <w:szCs w:val="32"/>
          <w:cs/>
        </w:rPr>
        <w:t xml:space="preserve">เริ่มปล่อยน้ำเข้าทุ่งวันที่ 9 ตุลาคม 2560 และหยุดการรับน้ำเข้าทุ่งวันที่ 19 ตุลาคม 2560 (มีระดับน้ำเฉลี่ย 2.00 เมตร เพื่อไม่ให้เกิดผลกระทบต่อถนนทางหลวงหมายเลข 3412) </w:t>
      </w:r>
      <w:r>
        <w:rPr>
          <w:rFonts w:ascii="TH SarabunPSK" w:hAnsi="TH SarabunPSK" w:cs="TH SarabunPSK"/>
          <w:sz w:val="32"/>
          <w:szCs w:val="32"/>
          <w:cs/>
        </w:rPr>
        <w:t>แต่ระดับน้ำยังเพิ่มขึ้นสูง</w:t>
      </w:r>
      <w:r w:rsidRPr="000727DF">
        <w:rPr>
          <w:rFonts w:ascii="TH SarabunPSK" w:hAnsi="TH SarabunPSK" w:cs="TH SarabunPSK"/>
          <w:sz w:val="32"/>
          <w:szCs w:val="32"/>
          <w:cs/>
        </w:rPr>
        <w:t>สุดวันที่ 5 พฤศจิกายน 2560 ที่ 2.80 เมตร</w:t>
      </w:r>
    </w:p>
    <w:p w:rsidR="002012A4" w:rsidRPr="000727DF" w:rsidRDefault="002012A4" w:rsidP="002012A4">
      <w:pPr>
        <w:ind w:firstLine="720"/>
        <w:jc w:val="thaiDistribute"/>
        <w:rPr>
          <w:rFonts w:ascii="TH SarabunPSK" w:eastAsia="Calibri" w:hAnsi="TH SarabunPSK" w:cs="TH SarabunPSK"/>
          <w:sz w:val="32"/>
          <w:szCs w:val="32"/>
        </w:rPr>
      </w:pPr>
      <w:r w:rsidRPr="003F32A0">
        <w:rPr>
          <w:rFonts w:ascii="TH SarabunPSK" w:hAnsi="TH SarabunPSK" w:cs="TH SarabunPSK"/>
          <w:sz w:val="32"/>
          <w:szCs w:val="32"/>
        </w:rPr>
        <w:tab/>
      </w:r>
      <w:r w:rsidRPr="000727DF">
        <w:rPr>
          <w:rFonts w:ascii="TH SarabunPSK" w:eastAsia="Calibri" w:hAnsi="TH SarabunPSK" w:cs="TH SarabunPSK" w:hint="cs"/>
          <w:sz w:val="32"/>
          <w:szCs w:val="32"/>
          <w:cs/>
        </w:rPr>
        <w:t>ทุ่งบ้านแพนมีพื้นที่รับน้ำ</w:t>
      </w:r>
      <w:r w:rsidRPr="007D700A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ประมาณ 5</w:t>
      </w:r>
      <w:r w:rsidRPr="007D700A">
        <w:rPr>
          <w:rFonts w:ascii="TH SarabunPSK" w:eastAsia="Calibri" w:hAnsi="TH SarabunPSK" w:cs="TH SarabunPSK"/>
          <w:color w:val="000000" w:themeColor="text1"/>
          <w:sz w:val="32"/>
          <w:szCs w:val="32"/>
        </w:rPr>
        <w:t>,</w:t>
      </w:r>
      <w:r w:rsidRPr="007D700A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780 ไร่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สามารถรองรับน้ำได้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13</w:t>
      </w:r>
      <w:r w:rsidRPr="007D70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ล้าน ลบ.ม.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0727DF">
        <w:rPr>
          <w:rFonts w:ascii="TH SarabunPSK" w:eastAsia="Calibri" w:hAnsi="TH SarabunPSK" w:cs="TH SarabunPSK" w:hint="cs"/>
          <w:sz w:val="32"/>
          <w:szCs w:val="32"/>
          <w:cs/>
        </w:rPr>
        <w:t xml:space="preserve">กำหนดความลึกระดับน้ำเฉลี่ยในพื้นที่ 2 เมตร ความสารถในการรับน้ำจริง </w:t>
      </w:r>
      <w:r w:rsidRPr="000727DF">
        <w:rPr>
          <w:rFonts w:ascii="TH SarabunPSK" w:eastAsia="Calibri" w:hAnsi="TH SarabunPSK" w:cs="TH SarabunPSK"/>
          <w:sz w:val="32"/>
          <w:szCs w:val="32"/>
        </w:rPr>
        <w:t>1.35</w:t>
      </w:r>
      <w:r w:rsidRPr="000727DF">
        <w:rPr>
          <w:rFonts w:ascii="TH SarabunPSK" w:eastAsia="Calibri" w:hAnsi="TH SarabunPSK" w:cs="TH SarabunPSK" w:hint="cs"/>
          <w:sz w:val="32"/>
          <w:szCs w:val="32"/>
          <w:cs/>
        </w:rPr>
        <w:t xml:space="preserve"> เมตร</w:t>
      </w:r>
      <w:r w:rsidRPr="000727DF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0727DF">
        <w:rPr>
          <w:rFonts w:ascii="TH SarabunPSK" w:eastAsia="Calibri" w:hAnsi="TH SarabunPSK" w:cs="TH SarabunPSK" w:hint="cs"/>
          <w:sz w:val="32"/>
          <w:szCs w:val="32"/>
          <w:cs/>
        </w:rPr>
        <w:t>เริ่มปล่อยน้ำเข้าทุ่งวันที่ 19 กันยายน2560 และหยุดการรับน้ำเข้าทุ่งวันที่ 15 ตุลาคม 2560</w:t>
      </w:r>
      <w:r w:rsidRPr="000727DF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0727DF">
        <w:rPr>
          <w:rFonts w:ascii="TH SarabunPSK" w:eastAsia="Calibri" w:hAnsi="TH SarabunPSK" w:cs="TH SarabunPSK" w:hint="cs"/>
          <w:sz w:val="32"/>
          <w:szCs w:val="32"/>
          <w:cs/>
        </w:rPr>
        <w:t>(มีระดับน้ำเฉลี่ย 1.20 เมตร เพื่อไม่ให้เกิดผลกระทบต่อถนนทางหลวงหมายเลข 3454) แต่ระดับน้ำยังเพิ่มขึ้นสูงขึ้นสุดสุดวันที่ 26 ตุลาคม 2560 ที่ 1.35 เมตร</w:t>
      </w:r>
    </w:p>
    <w:p w:rsidR="002012A4" w:rsidRPr="00CD420F" w:rsidRDefault="002012A4" w:rsidP="002012A4">
      <w:pPr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noProof/>
          <w:color w:val="000000"/>
          <w:sz w:val="32"/>
          <w:szCs w:val="32"/>
        </w:rPr>
        <w:lastRenderedPageBreak/>
        <w:drawing>
          <wp:inline distT="0" distB="0" distL="0" distR="0" wp14:anchorId="50B7BA0A" wp14:editId="3368E494">
            <wp:extent cx="3819112" cy="5390707"/>
            <wp:effectExtent l="0" t="0" r="0" b="635"/>
            <wp:docPr id="1" name="รูปภาพ 1" descr="C:\Users\DELL\Desktop\รายงานบางกุ้ง\โครงการบางกุ้ง_ผจ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โครงการบางกุ้ง_ผจน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12" cy="53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2A4" w:rsidRPr="00CD420F" w:rsidRDefault="002012A4" w:rsidP="002012A4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2012A4" w:rsidRPr="00E46CDD" w:rsidRDefault="002012A4" w:rsidP="002012A4">
      <w:pPr>
        <w:spacing w:after="0"/>
        <w:rPr>
          <w:rFonts w:ascii="TH SarabunIT๙" w:hAnsi="TH SarabunIT๙" w:cs="TH SarabunIT๙"/>
          <w:color w:val="0070C0"/>
          <w:sz w:val="32"/>
          <w:szCs w:val="32"/>
        </w:rPr>
      </w:pPr>
    </w:p>
    <w:p w:rsidR="002012A4" w:rsidRPr="001B7786" w:rsidRDefault="002012A4" w:rsidP="002012A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t>4.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ปัญหาการ</w:t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>ดำเนินการโครงการ</w:t>
      </w:r>
    </w:p>
    <w:p w:rsidR="002012A4" w:rsidRPr="001B7786" w:rsidRDefault="002012A4" w:rsidP="002012A4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ปัญหาการนำน้ำเข้าพื้นที่ลุ่มต่ำทุ่ง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บางบาล-บ้านแพน</w:t>
      </w:r>
    </w:p>
    <w:p w:rsidR="002012A4" w:rsidRPr="00200407" w:rsidRDefault="002012A4" w:rsidP="002012A4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/>
          <w:sz w:val="32"/>
          <w:szCs w:val="32"/>
          <w:cs/>
        </w:rPr>
        <w:t xml:space="preserve">1) </w:t>
      </w:r>
      <w:r w:rsidR="007A76CA">
        <w:rPr>
          <w:rFonts w:ascii="TH SarabunIT๙" w:hAnsi="TH SarabunIT๙" w:cs="TH SarabunIT๙"/>
          <w:sz w:val="32"/>
          <w:szCs w:val="32"/>
          <w:cs/>
        </w:rPr>
        <w:t xml:space="preserve">ถนนสัญจรในทุ่ง มีน้ำล้นข้ามถนน </w:t>
      </w:r>
      <w:r w:rsidR="007A76CA">
        <w:rPr>
          <w:rFonts w:ascii="TH SarabunIT๙" w:hAnsi="TH SarabunIT๙" w:cs="TH SarabunIT๙"/>
          <w:sz w:val="32"/>
          <w:szCs w:val="32"/>
        </w:rPr>
        <w:t>2</w:t>
      </w:r>
      <w:r w:rsidRPr="00200407">
        <w:rPr>
          <w:rFonts w:ascii="TH SarabunIT๙" w:hAnsi="TH SarabunIT๙" w:cs="TH SarabunIT๙"/>
          <w:sz w:val="32"/>
          <w:szCs w:val="32"/>
          <w:cs/>
        </w:rPr>
        <w:t xml:space="preserve"> แห่ง คือ</w:t>
      </w:r>
    </w:p>
    <w:p w:rsidR="002012A4" w:rsidRDefault="002012A4" w:rsidP="002012A4">
      <w:pPr>
        <w:tabs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/>
          <w:sz w:val="32"/>
          <w:szCs w:val="32"/>
          <w:cs/>
        </w:rPr>
        <w:t xml:space="preserve">- </w:t>
      </w:r>
      <w:r w:rsidRPr="007D70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ทุ่งบางบาล </w:t>
      </w:r>
      <w:r w:rsidRPr="000727DF">
        <w:rPr>
          <w:rFonts w:ascii="TH SarabunPSK" w:hAnsi="TH SarabunPSK" w:cs="TH SarabunPSK"/>
          <w:sz w:val="32"/>
          <w:szCs w:val="32"/>
          <w:cs/>
        </w:rPr>
        <w:t>ถนนทางหลวงหมายเลข 3412</w:t>
      </w:r>
    </w:p>
    <w:p w:rsidR="002012A4" w:rsidRPr="00665603" w:rsidRDefault="002012A4" w:rsidP="002012A4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665603">
        <w:rPr>
          <w:rFonts w:ascii="TH SarabunPSK" w:hAnsi="TH SarabunPSK" w:cs="TH SarabunPSK"/>
          <w:sz w:val="32"/>
          <w:szCs w:val="32"/>
        </w:rPr>
        <w:tab/>
      </w:r>
      <w:r w:rsidRPr="00665603">
        <w:rPr>
          <w:rFonts w:ascii="TH SarabunIT๙" w:hAnsi="TH SarabunIT๙" w:cs="TH SarabunIT๙" w:hint="cs"/>
          <w:sz w:val="32"/>
          <w:szCs w:val="32"/>
          <w:cs/>
        </w:rPr>
        <w:tab/>
      </w:r>
      <w:r w:rsidRPr="00665603">
        <w:rPr>
          <w:rFonts w:ascii="TH SarabunIT๙" w:hAnsi="TH SarabunIT๙" w:cs="TH SarabunIT๙"/>
          <w:sz w:val="32"/>
          <w:szCs w:val="32"/>
          <w:cs/>
        </w:rPr>
        <w:t xml:space="preserve">- </w:t>
      </w:r>
      <w:r w:rsidRPr="00665603">
        <w:rPr>
          <w:rFonts w:ascii="TH SarabunPSK" w:eastAsia="Calibri" w:hAnsi="TH SarabunPSK" w:cs="TH SarabunPSK" w:hint="cs"/>
          <w:sz w:val="32"/>
          <w:szCs w:val="32"/>
          <w:cs/>
        </w:rPr>
        <w:t>ทุ่งบ้านแพนมีถนนทางหลวงหมายเลข 3454</w:t>
      </w:r>
    </w:p>
    <w:p w:rsidR="002012A4" w:rsidRPr="00665603" w:rsidRDefault="002012A4" w:rsidP="007A76CA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665603">
        <w:rPr>
          <w:rFonts w:ascii="TH SarabunIT๙" w:hAnsi="TH SarabunIT๙" w:cs="TH SarabunIT๙" w:hint="cs"/>
          <w:sz w:val="32"/>
          <w:szCs w:val="32"/>
          <w:cs/>
        </w:rPr>
        <w:tab/>
      </w:r>
      <w:r w:rsidRPr="00665603">
        <w:rPr>
          <w:rFonts w:ascii="TH SarabunIT๙" w:hAnsi="TH SarabunIT๙" w:cs="TH SarabunIT๙" w:hint="cs"/>
          <w:sz w:val="32"/>
          <w:szCs w:val="32"/>
          <w:cs/>
        </w:rPr>
        <w:tab/>
      </w:r>
      <w:r w:rsidRPr="00665603">
        <w:rPr>
          <w:rFonts w:ascii="TH SarabunIT๙" w:hAnsi="TH SarabunIT๙" w:cs="TH SarabunIT๙"/>
          <w:sz w:val="32"/>
          <w:szCs w:val="32"/>
          <w:cs/>
        </w:rPr>
        <w:t xml:space="preserve">2) องค์การปกครองส่วนท้องถิ่นไม่เข้าใจและไม่ถ่ายทอดข้อมูลถึงนโยบายที่ตั้งไว้ให้กับประชาชนในพื้นที่ </w:t>
      </w:r>
    </w:p>
    <w:p w:rsidR="002012A4" w:rsidRPr="00665603" w:rsidRDefault="002012A4" w:rsidP="002012A4">
      <w:pPr>
        <w:spacing w:after="0"/>
        <w:rPr>
          <w:rFonts w:ascii="TH SarabunIT๙" w:hAnsi="TH SarabunIT๙" w:cs="TH SarabunIT๙"/>
          <w:sz w:val="32"/>
          <w:szCs w:val="32"/>
        </w:rPr>
      </w:pPr>
      <w:r w:rsidRPr="00665603">
        <w:rPr>
          <w:rFonts w:ascii="TH SarabunIT๙" w:hAnsi="TH SarabunIT๙" w:cs="TH SarabunIT๙" w:hint="cs"/>
          <w:sz w:val="32"/>
          <w:szCs w:val="32"/>
          <w:cs/>
        </w:rPr>
        <w:tab/>
      </w:r>
      <w:r w:rsidRPr="00665603">
        <w:rPr>
          <w:rFonts w:ascii="TH SarabunIT๙" w:hAnsi="TH SarabunIT๙" w:cs="TH SarabunIT๙" w:hint="cs"/>
          <w:sz w:val="32"/>
          <w:szCs w:val="32"/>
          <w:cs/>
        </w:rPr>
        <w:tab/>
      </w:r>
      <w:r w:rsidR="00665603" w:rsidRPr="00665603">
        <w:rPr>
          <w:rFonts w:ascii="TH SarabunIT๙" w:hAnsi="TH SarabunIT๙" w:cs="TH SarabunIT๙"/>
          <w:sz w:val="32"/>
          <w:szCs w:val="32"/>
        </w:rPr>
        <w:t>3</w:t>
      </w:r>
      <w:r w:rsidRPr="00665603">
        <w:rPr>
          <w:rFonts w:ascii="TH SarabunIT๙" w:hAnsi="TH SarabunIT๙" w:cs="TH SarabunIT๙"/>
          <w:sz w:val="32"/>
          <w:szCs w:val="32"/>
          <w:cs/>
        </w:rPr>
        <w:t>) 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2012A4" w:rsidRPr="00665603" w:rsidRDefault="002012A4" w:rsidP="002012A4">
      <w:pPr>
        <w:spacing w:after="0"/>
        <w:rPr>
          <w:rFonts w:ascii="TH SarabunIT๙" w:hAnsi="TH SarabunIT๙" w:cs="TH SarabunIT๙"/>
          <w:sz w:val="32"/>
          <w:szCs w:val="32"/>
        </w:rPr>
      </w:pPr>
      <w:r w:rsidRPr="00500D16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ab/>
      </w:r>
      <w:r w:rsidRPr="00665603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ปัญหาการระบายน้ำออกจากพื้นที่ลุ่มต่ำทุ่ง</w:t>
      </w:r>
      <w:r w:rsidRPr="00665603">
        <w:rPr>
          <w:rFonts w:ascii="TH SarabunIT๙" w:hAnsi="TH SarabunIT๙" w:cs="TH SarabunIT๙" w:hint="cs"/>
          <w:b/>
          <w:bCs/>
          <w:sz w:val="32"/>
          <w:szCs w:val="32"/>
          <w:cs/>
        </w:rPr>
        <w:t>บางบาล-บ้านแพน</w:t>
      </w:r>
    </w:p>
    <w:p w:rsidR="002012A4" w:rsidRPr="00897B0B" w:rsidRDefault="002012A4" w:rsidP="002012A4">
      <w:pPr>
        <w:spacing w:after="0"/>
        <w:rPr>
          <w:rFonts w:ascii="TH SarabunIT๙" w:hAnsi="TH SarabunIT๙" w:cs="TH SarabunIT๙"/>
          <w:sz w:val="32"/>
          <w:szCs w:val="32"/>
        </w:rPr>
      </w:pPr>
      <w:r w:rsidRPr="00500D16">
        <w:rPr>
          <w:rFonts w:ascii="TH SarabunIT๙" w:hAnsi="TH SarabunIT๙" w:cs="TH SarabunIT๙" w:hint="cs"/>
          <w:color w:val="FF0000"/>
          <w:sz w:val="32"/>
          <w:szCs w:val="32"/>
          <w:cs/>
        </w:rPr>
        <w:lastRenderedPageBreak/>
        <w:tab/>
      </w:r>
      <w:r w:rsidRPr="00500D16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>1) การระบายน้ำออกจากพื้นที่ลุ่มต่ำทุ่งบางบาล-บ้านแพนคือการระบายน้ำลงสู่แม่น้ำ</w:t>
      </w:r>
      <w:r w:rsidR="00665603" w:rsidRPr="00897B0B">
        <w:rPr>
          <w:rFonts w:ascii="TH SarabunIT๙" w:hAnsi="TH SarabunIT๙" w:cs="TH SarabunIT๙" w:hint="cs"/>
          <w:sz w:val="32"/>
          <w:szCs w:val="32"/>
          <w:cs/>
        </w:rPr>
        <w:t>น้อยและ</w:t>
      </w:r>
      <w:r w:rsidR="007A76CA">
        <w:rPr>
          <w:rFonts w:ascii="TH SarabunIT๙" w:hAnsi="TH SarabunIT๙" w:cs="TH SarabunIT๙" w:hint="cs"/>
          <w:sz w:val="32"/>
          <w:szCs w:val="32"/>
          <w:cs/>
        </w:rPr>
        <w:t>แม่น้ำ</w:t>
      </w:r>
      <w:r w:rsidR="00665603" w:rsidRPr="00897B0B">
        <w:rPr>
          <w:rFonts w:ascii="TH SarabunIT๙" w:hAnsi="TH SarabunIT๙" w:cs="TH SarabunIT๙" w:hint="cs"/>
          <w:sz w:val="32"/>
          <w:szCs w:val="32"/>
          <w:cs/>
        </w:rPr>
        <w:t>เจ้าพระยา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 หากระดับในแม่น้ำมีระดับสูงกว่าระดับน้ำในทุ่งจะส่งผลให้ไม่สามารถทำการระบายน้ำออก</w:t>
      </w:r>
      <w:r w:rsidR="007A76CA">
        <w:rPr>
          <w:rFonts w:ascii="TH SarabunIT๙" w:hAnsi="TH SarabunIT๙" w:cs="TH SarabunIT๙" w:hint="cs"/>
          <w:sz w:val="32"/>
          <w:szCs w:val="32"/>
          <w:cs/>
        </w:rPr>
        <w:t>จากทุ่ง</w:t>
      </w:r>
      <w:r w:rsidRPr="00897B0B">
        <w:rPr>
          <w:rFonts w:ascii="TH SarabunIT๙" w:hAnsi="TH SarabunIT๙" w:cs="TH SarabunIT๙"/>
          <w:sz w:val="32"/>
          <w:szCs w:val="32"/>
          <w:cs/>
        </w:rPr>
        <w:t>ได้และ</w:t>
      </w:r>
      <w:r w:rsidR="007A76CA">
        <w:rPr>
          <w:rFonts w:ascii="TH SarabunIT๙" w:hAnsi="TH SarabunIT๙" w:cs="TH SarabunIT๙" w:hint="cs"/>
          <w:sz w:val="32"/>
          <w:szCs w:val="32"/>
          <w:cs/>
        </w:rPr>
        <w:t>จะ</w:t>
      </w:r>
      <w:r w:rsidRPr="00897B0B">
        <w:rPr>
          <w:rFonts w:ascii="TH SarabunIT๙" w:hAnsi="TH SarabunIT๙" w:cs="TH SarabunIT๙"/>
          <w:sz w:val="32"/>
          <w:szCs w:val="32"/>
          <w:cs/>
        </w:rPr>
        <w:t>ส่งผลต่อรอบการเพาะปลูกรอบต่อไป</w:t>
      </w:r>
    </w:p>
    <w:p w:rsidR="002012A4" w:rsidRPr="00897B0B" w:rsidRDefault="002012A4" w:rsidP="002012A4">
      <w:pPr>
        <w:spacing w:after="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 w:hint="cs"/>
          <w:sz w:val="32"/>
          <w:szCs w:val="32"/>
          <w:cs/>
        </w:rPr>
        <w:tab/>
      </w:r>
      <w:r w:rsidRPr="00897B0B">
        <w:rPr>
          <w:rFonts w:ascii="TH SarabunIT๙" w:hAnsi="TH SarabunIT๙" w:cs="TH SarabunIT๙" w:hint="cs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>2) ในช่วงการระบายน้ำออกหากยังมีน้ำจากพื้นที่ด้านบนระบายลงมาอย่างต่อเนื่องจะส่งผลให้การระบายน้ำออกจากพื้นที่ระบายน้ำล่าช้ากว่ากำหนด</w:t>
      </w:r>
    </w:p>
    <w:p w:rsidR="002012A4" w:rsidRPr="00500D16" w:rsidRDefault="002012A4" w:rsidP="002012A4">
      <w:pPr>
        <w:spacing w:after="0"/>
        <w:rPr>
          <w:rFonts w:ascii="TH SarabunIT๙" w:hAnsi="TH SarabunIT๙" w:cs="TH SarabunIT๙"/>
          <w:color w:val="FF0000"/>
          <w:sz w:val="32"/>
          <w:szCs w:val="32"/>
        </w:rPr>
      </w:pPr>
      <w:r w:rsidRPr="00500D16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500D16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500D16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</w:p>
    <w:p w:rsidR="002012A4" w:rsidRPr="00897B0B" w:rsidRDefault="002012A4" w:rsidP="002012A4">
      <w:pPr>
        <w:spacing w:after="0"/>
        <w:rPr>
          <w:rFonts w:ascii="TH SarabunIT๙" w:hAnsi="TH SarabunIT๙" w:cs="TH SarabunIT๙"/>
          <w:sz w:val="32"/>
          <w:szCs w:val="32"/>
        </w:rPr>
      </w:pPr>
      <w:r w:rsidRPr="00500D16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>ปัญหาการบริหารจัดการน้ำ</w:t>
      </w:r>
    </w:p>
    <w:p w:rsidR="002012A4" w:rsidRPr="00500D16" w:rsidRDefault="002012A4" w:rsidP="002012A4">
      <w:pPr>
        <w:spacing w:after="0"/>
        <w:rPr>
          <w:rFonts w:ascii="TH SarabunIT๙" w:hAnsi="TH SarabunIT๙" w:cs="TH SarabunIT๙"/>
          <w:color w:val="FF0000"/>
          <w:sz w:val="32"/>
          <w:szCs w:val="32"/>
        </w:rPr>
      </w:pPr>
      <w:r w:rsidRPr="00897B0B">
        <w:rPr>
          <w:rFonts w:ascii="TH SarabunIT๙" w:hAnsi="TH SarabunIT๙" w:cs="TH SarabunIT๙" w:hint="cs"/>
          <w:sz w:val="32"/>
          <w:szCs w:val="32"/>
          <w:cs/>
        </w:rPr>
        <w:tab/>
      </w:r>
      <w:r w:rsidRPr="00897B0B">
        <w:rPr>
          <w:rFonts w:ascii="TH SarabunIT๙" w:hAnsi="TH SarabunIT๙" w:cs="TH SarabunIT๙" w:hint="cs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1) </w:t>
      </w:r>
      <w:r w:rsidRPr="00897B0B">
        <w:rPr>
          <w:rFonts w:ascii="TH SarabunIT๙" w:hAnsi="TH SarabunIT๙" w:cs="TH SarabunIT๙" w:hint="cs"/>
          <w:sz w:val="32"/>
          <w:szCs w:val="32"/>
          <w:cs/>
        </w:rPr>
        <w:t>ทุ่งบางบาล-บ้านแพน</w:t>
      </w:r>
      <w:r w:rsidRPr="00897B0B">
        <w:rPr>
          <w:rFonts w:ascii="TH SarabunIT๙" w:hAnsi="TH SarabunIT๙" w:cs="TH SarabunIT๙"/>
          <w:sz w:val="32"/>
          <w:szCs w:val="32"/>
          <w:cs/>
        </w:rPr>
        <w:t>อยู่ด้านท้ายของแม่น้ำและต้องรองรับจากพื้นที่ด้านบน ทำให้การบริหารจัดการน้ำต้องได้รับข้</w:t>
      </w:r>
      <w:r w:rsidR="007A76CA">
        <w:rPr>
          <w:rFonts w:ascii="TH SarabunIT๙" w:hAnsi="TH SarabunIT๙" w:cs="TH SarabunIT๙"/>
          <w:sz w:val="32"/>
          <w:szCs w:val="32"/>
          <w:cs/>
        </w:rPr>
        <w:t>อมูลและตัวเลขที่เป็นข้อเท็จจริง</w:t>
      </w:r>
      <w:r w:rsidRPr="00897B0B">
        <w:rPr>
          <w:rFonts w:ascii="TH SarabunIT๙" w:hAnsi="TH SarabunIT๙" w:cs="TH SarabunIT๙"/>
          <w:sz w:val="32"/>
          <w:szCs w:val="32"/>
          <w:cs/>
        </w:rPr>
        <w:t>เพื่อใช้ในการบริหารจัดการน้ำ</w:t>
      </w:r>
      <w:r w:rsidRPr="00500D16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2012A4" w:rsidRPr="00500D16" w:rsidRDefault="002012A4" w:rsidP="00665603">
      <w:pPr>
        <w:spacing w:after="0"/>
        <w:rPr>
          <w:rFonts w:ascii="TH SarabunIT๙" w:hAnsi="TH SarabunIT๙" w:cs="TH SarabunIT๙"/>
          <w:color w:val="FF0000"/>
          <w:sz w:val="32"/>
          <w:szCs w:val="32"/>
        </w:rPr>
      </w:pPr>
      <w:r w:rsidRPr="00500D16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500D16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</w:p>
    <w:p w:rsidR="002012A4" w:rsidRPr="00897B0B" w:rsidRDefault="002012A4" w:rsidP="002012A4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 xml:space="preserve">5. 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ผลประโยชน์ที่ได้รับ</w:t>
      </w:r>
    </w:p>
    <w:p w:rsidR="002012A4" w:rsidRPr="00897B0B" w:rsidRDefault="002012A4" w:rsidP="002012A4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1)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 ผลประโยชน์ทางตรง</w:t>
      </w:r>
    </w:p>
    <w:p w:rsidR="002012A4" w:rsidRPr="00897B0B" w:rsidRDefault="002012A4" w:rsidP="002012A4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-</w:t>
      </w:r>
      <w:r w:rsidRPr="00897B0B">
        <w:rPr>
          <w:rFonts w:ascii="TH SarabunIT๙" w:hAnsi="TH SarabunIT๙" w:cs="TH SarabunIT๙"/>
          <w:sz w:val="32"/>
          <w:szCs w:val="32"/>
          <w:cs/>
        </w:rPr>
        <w:t>ป้องกันน้ำท่วม</w:t>
      </w:r>
    </w:p>
    <w:p w:rsidR="002012A4" w:rsidRPr="00897B0B" w:rsidRDefault="002012A4" w:rsidP="002012A4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ชาวนาที่ทำนาอยู่ในพื้นที่ทุ่งระบายน้ำจะได้ระบายน้ำสำหรับเตรียมแปลงเพาะปลูกนาปีในฤดูฝนปี</w:t>
      </w:r>
      <w:r w:rsidRPr="00897B0B">
        <w:rPr>
          <w:rFonts w:ascii="TH SarabunIT๙" w:hAnsi="TH SarabunIT๙" w:cs="TH SarabunIT๙"/>
          <w:sz w:val="32"/>
          <w:szCs w:val="32"/>
        </w:rPr>
        <w:t xml:space="preserve"> 2560 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897B0B">
        <w:rPr>
          <w:rFonts w:ascii="TH SarabunIT๙" w:hAnsi="TH SarabunIT๙" w:cs="TH SarabunIT๙"/>
          <w:sz w:val="32"/>
          <w:szCs w:val="32"/>
        </w:rPr>
        <w:t>1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 พฤษภาคม </w:t>
      </w:r>
      <w:r w:rsidRPr="00897B0B">
        <w:rPr>
          <w:rFonts w:ascii="TH SarabunIT๙" w:hAnsi="TH SarabunIT๙" w:cs="TH SarabunIT๙"/>
          <w:sz w:val="32"/>
          <w:szCs w:val="32"/>
        </w:rPr>
        <w:t xml:space="preserve">2560 </w:t>
      </w:r>
      <w:r w:rsidRPr="00897B0B">
        <w:rPr>
          <w:rFonts w:ascii="TH SarabunIT๙" w:hAnsi="TH SarabunIT๙" w:cs="TH SarabunIT๙"/>
          <w:sz w:val="32"/>
          <w:szCs w:val="32"/>
          <w:cs/>
        </w:rPr>
        <w:t>ทำให้ชาวนาสามารถเก็บเกี่ยวข้าวได้เร็วขึ้นประมาณปลายเดือนสิงหาคมต่อเนื่องถึงต้นเดือนกันยายนก่อนที่ฤดูน้ำหลากจะมาถึงเข้าท่วมนาเก็บเกี่ยวไม่ทัน</w:t>
      </w:r>
    </w:p>
    <w:p w:rsidR="002012A4" w:rsidRPr="00897B0B" w:rsidRDefault="002012A4" w:rsidP="002012A4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-</w:t>
      </w:r>
      <w:r w:rsidRPr="00897B0B">
        <w:rPr>
          <w:rFonts w:ascii="TH SarabunIT๙" w:hAnsi="TH SarabunIT๙" w:cs="TH SarabunIT๙"/>
          <w:sz w:val="32"/>
          <w:szCs w:val="32"/>
          <w:cs/>
        </w:rPr>
        <w:t>พักนา</w:t>
      </w:r>
      <w:r w:rsidRPr="00897B0B">
        <w:rPr>
          <w:rFonts w:ascii="TH SarabunIT๙" w:hAnsi="TH SarabunIT๙" w:cs="TH SarabunIT๙"/>
          <w:sz w:val="32"/>
          <w:szCs w:val="32"/>
        </w:rPr>
        <w:t xml:space="preserve">, </w:t>
      </w:r>
      <w:r w:rsidRPr="00897B0B">
        <w:rPr>
          <w:rFonts w:ascii="TH SarabunIT๙" w:hAnsi="TH SarabunIT๙" w:cs="TH SarabunIT๙"/>
          <w:sz w:val="32"/>
          <w:szCs w:val="32"/>
          <w:cs/>
        </w:rPr>
        <w:t>กำจัดศัตรูพืช</w:t>
      </w:r>
    </w:p>
    <w:p w:rsidR="002012A4" w:rsidRPr="00897B0B" w:rsidRDefault="002012A4" w:rsidP="002012A4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 xml:space="preserve">หลังจากเก็บเกี่ยวข้าวเสร็จชาวจะปล่อยพื้นที่ว่างไว้เตรียมระบายน้ำที่ทางราชการจะ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 ซึ่งจะเป็นการพักดิน ทำให้มีการย่อยสลายเพิ่มปุ๋ยให้กับดิน วัชพืชถูกน้ำท่วมตาย หนูและแมลงหนีไปอยู่ที่อื่น รวมถึงได้ชะล้างสารเคมีในดินให้เป็นปรกติสมดุล </w:t>
      </w:r>
    </w:p>
    <w:p w:rsidR="002012A4" w:rsidRPr="00897B0B" w:rsidRDefault="002012A4" w:rsidP="002012A4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-</w:t>
      </w:r>
      <w:r w:rsidRPr="00897B0B">
        <w:rPr>
          <w:rFonts w:ascii="TH SarabunIT๙" w:hAnsi="TH SarabunIT๙" w:cs="TH SarabunIT๙"/>
          <w:sz w:val="32"/>
          <w:szCs w:val="32"/>
          <w:cs/>
        </w:rPr>
        <w:t>การประหยัดน้ำเตรียมแปลง</w:t>
      </w:r>
    </w:p>
    <w:p w:rsidR="002012A4" w:rsidRPr="00897B0B" w:rsidRDefault="002012A4" w:rsidP="002012A4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ปริมาณน้ำที่ทางราชการได้ตัดยอดน้ำนองเข้าไปเก็บไว้ในพื้นที่นา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</w:t>
      </w:r>
      <w:r w:rsidRPr="00897B0B">
        <w:rPr>
          <w:rFonts w:ascii="TH SarabunIT๙" w:hAnsi="TH SarabunIT๙" w:cs="TH SarabunIT๙"/>
          <w:sz w:val="32"/>
          <w:szCs w:val="32"/>
        </w:rPr>
        <w:t xml:space="preserve">  </w:t>
      </w:r>
      <w:r w:rsidRPr="00897B0B">
        <w:rPr>
          <w:rFonts w:ascii="TH SarabunIT๙" w:hAnsi="TH SarabunIT๙" w:cs="TH SarabunIT๙"/>
          <w:sz w:val="32"/>
          <w:szCs w:val="32"/>
          <w:cs/>
        </w:rPr>
        <w:t>ทำให้กรมชลประทานไม่ต้องส่งน้ำจากเขื่อนมาใช้ในการเตรียมแปลง และชาวนาไม่ต้องเสียค่าใช้จ่ายในการสูบน้ำเข้านา</w:t>
      </w:r>
    </w:p>
    <w:p w:rsidR="002012A4" w:rsidRPr="00897B0B" w:rsidRDefault="002012A4" w:rsidP="002012A4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-</w:t>
      </w:r>
      <w:r w:rsidRPr="00897B0B">
        <w:rPr>
          <w:rFonts w:ascii="TH SarabunIT๙" w:hAnsi="TH SarabunIT๙" w:cs="TH SarabunIT๙"/>
          <w:sz w:val="32"/>
          <w:szCs w:val="32"/>
          <w:cs/>
        </w:rPr>
        <w:t>การได้รับจัดสรรน้ำเพื่อปลูกก่อน</w:t>
      </w:r>
    </w:p>
    <w:p w:rsidR="002012A4" w:rsidRPr="00897B0B" w:rsidRDefault="002012A4" w:rsidP="002012A4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 xml:space="preserve">ชาวนาที่ทำนาอยู่ในพื้นที่ทุ่งระบายน้ำจะได้ระบายน้ำสำหรับเตรียมแปลงเพาะปลูกนาปีในฤดูฝนปี </w:t>
      </w:r>
      <w:r w:rsidRPr="00897B0B">
        <w:rPr>
          <w:rFonts w:ascii="TH SarabunIT๙" w:hAnsi="TH SarabunIT๙" w:cs="TH SarabunIT๙"/>
          <w:sz w:val="32"/>
          <w:szCs w:val="32"/>
        </w:rPr>
        <w:t xml:space="preserve">2560 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897B0B">
        <w:rPr>
          <w:rFonts w:ascii="TH SarabunIT๙" w:hAnsi="TH SarabunIT๙" w:cs="TH SarabunIT๙"/>
          <w:sz w:val="32"/>
          <w:szCs w:val="32"/>
        </w:rPr>
        <w:t xml:space="preserve">1 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พฤษภาคม </w:t>
      </w:r>
      <w:r w:rsidRPr="00897B0B">
        <w:rPr>
          <w:rFonts w:ascii="TH SarabunIT๙" w:hAnsi="TH SarabunIT๙" w:cs="TH SarabunIT๙"/>
          <w:sz w:val="32"/>
          <w:szCs w:val="32"/>
        </w:rPr>
        <w:t xml:space="preserve">2560 </w:t>
      </w:r>
      <w:r w:rsidRPr="00897B0B">
        <w:rPr>
          <w:rFonts w:ascii="TH SarabunIT๙" w:hAnsi="TH SarabunIT๙" w:cs="TH SarabunIT๙"/>
          <w:sz w:val="32"/>
          <w:szCs w:val="32"/>
          <w:cs/>
        </w:rPr>
        <w:t>ซึ่งแต่เดิมชาวจะต้องรอใช้น้ำฝนสำหรับการเตรียมแปลงนาหรือไถหว่านแห้งรอฝนตก ซึ่งมีความเสี่ยงที่จะต้องทำนาล่าช้าออกไปและอาจจะถูกน้ำท่วมเสียหายก่อนที่เก็บเกี่ยวได้</w:t>
      </w:r>
    </w:p>
    <w:p w:rsidR="002012A4" w:rsidRPr="00897B0B" w:rsidRDefault="002012A4" w:rsidP="002012A4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-</w:t>
      </w:r>
      <w:r w:rsidRPr="00897B0B">
        <w:rPr>
          <w:rFonts w:ascii="TH SarabunIT๙" w:hAnsi="TH SarabunIT๙" w:cs="TH SarabunIT๙"/>
          <w:sz w:val="32"/>
          <w:szCs w:val="32"/>
          <w:cs/>
        </w:rPr>
        <w:t>การได้รับการดูแลเป็นพิเศษ</w:t>
      </w:r>
    </w:p>
    <w:p w:rsidR="002012A4" w:rsidRPr="00897B0B" w:rsidRDefault="002012A4" w:rsidP="002012A4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lastRenderedPageBreak/>
        <w:t>การที่เกษตรกรในพื้นที่ลุ่มต่ำยอมเข้าร่วมโครงการเลื่อนเวลาการปลูกพืชให้เร็วขึ้นภายใต้องค์ประกอบเงื่อนไขและหลักการครบตามที่ทางราชการกำหนด  นับว่าเป็นกลุ่มผู้เสียสละเพื่อส่วนรวม ได้รับผลประโยชน์ร่วมกันไม่ว่าจะทั้งทางตรงและทางอ้อม ทางราชการจะให้สิทธิพิเศษบางอย่างก่อนชาวนาทั่วไป  ได้แก่  การได้รับสิทธิ์ให้ทำนาปรังปีต่อไป  การได้รับการสนับสนุนปัจจัยการผลิต  และได้รับค่าชดเชยหากมีการเสียหายเกิดขึ้นจากการระบายน้ำเข้าทุ่ง เป็นต้น</w:t>
      </w:r>
    </w:p>
    <w:p w:rsidR="002012A4" w:rsidRPr="00897B0B" w:rsidRDefault="002012A4" w:rsidP="002012A4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 xml:space="preserve">2) </w:t>
      </w:r>
      <w:r w:rsidRPr="00897B0B">
        <w:rPr>
          <w:rFonts w:ascii="TH SarabunIT๙" w:hAnsi="TH SarabunIT๙" w:cs="TH SarabunIT๙"/>
          <w:sz w:val="32"/>
          <w:szCs w:val="32"/>
          <w:cs/>
        </w:rPr>
        <w:t>ผลประโยชน์ทางอ้อม</w:t>
      </w:r>
    </w:p>
    <w:p w:rsidR="002012A4" w:rsidRPr="00897B0B" w:rsidRDefault="002012A4" w:rsidP="002012A4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-</w:t>
      </w:r>
      <w:r w:rsidRPr="00897B0B">
        <w:rPr>
          <w:rFonts w:ascii="TH SarabunIT๙" w:hAnsi="TH SarabunIT๙" w:cs="TH SarabunIT๙"/>
          <w:sz w:val="32"/>
          <w:szCs w:val="32"/>
          <w:cs/>
        </w:rPr>
        <w:t>การสร้างรายได้จากการประมง</w:t>
      </w:r>
    </w:p>
    <w:p w:rsidR="002012A4" w:rsidRPr="00897B0B" w:rsidRDefault="002012A4" w:rsidP="002012A4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แม้ว่าในช่วงเวลาอันสั้นชาวนาไม่สามารถปล่อยปลาเข้าไปเพาะเลี้ยงในพื้นที่นาเพื่อสร้างรายได้ผลตอบแทนเป็นของส่วนตัวได้เนื่องจากข้อจำกัดของพื้นที่และมีเวลาน้อย  แต่ชาวนาที่ว่างเว้นจากการทำนาสามารถที่จะจับปลาตามธรรมชาติที่ได้ตามน้ำเข้าไปอยู่ในนามาขายสร้างรายได้  หรือนำมาบริโภคในครัวเรือนเป็นการลดรายจ่ายได้อีกทางหนึ่ง</w:t>
      </w:r>
    </w:p>
    <w:p w:rsidR="002012A4" w:rsidRPr="00897B0B" w:rsidRDefault="002012A4" w:rsidP="002012A4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-</w:t>
      </w:r>
      <w:r w:rsidRPr="00897B0B">
        <w:rPr>
          <w:rFonts w:ascii="TH SarabunIT๙" w:hAnsi="TH SarabunIT๙" w:cs="TH SarabunIT๙"/>
          <w:sz w:val="32"/>
          <w:szCs w:val="32"/>
          <w:cs/>
        </w:rPr>
        <w:t>เป็นแหล่งท่องเที่ยว</w:t>
      </w:r>
    </w:p>
    <w:p w:rsidR="002012A4" w:rsidRPr="00897B0B" w:rsidRDefault="002012A4" w:rsidP="002012A4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ปริมาณน้ำท่วมผืนนาอันเวิ้งว้างกว้างไกลสุดสายตาเหมาะอย่างยิ่งสำหรับการพักผ่อนห</w:t>
      </w:r>
      <w:r w:rsidR="00C50779">
        <w:rPr>
          <w:rFonts w:ascii="TH SarabunIT๙" w:hAnsi="TH SarabunIT๙" w:cs="TH SarabunIT๙"/>
          <w:sz w:val="32"/>
          <w:szCs w:val="32"/>
          <w:cs/>
        </w:rPr>
        <w:t>ย่อนใจของชุมชนเมืองในการออกไปแค</w:t>
      </w:r>
      <w:r w:rsidRPr="00897B0B">
        <w:rPr>
          <w:rFonts w:ascii="TH SarabunIT๙" w:hAnsi="TH SarabunIT๙" w:cs="TH SarabunIT๙"/>
          <w:sz w:val="32"/>
          <w:szCs w:val="32"/>
          <w:cs/>
        </w:rPr>
        <w:t>มปิ้ง พายเรือ ชมนก ตกปลา ชมดอกบัว พืช</w:t>
      </w:r>
      <w:r w:rsidR="00C50779">
        <w:rPr>
          <w:rFonts w:ascii="TH SarabunIT๙" w:hAnsi="TH SarabunIT๙" w:cs="TH SarabunIT๙"/>
          <w:sz w:val="32"/>
          <w:szCs w:val="32"/>
          <w:cs/>
        </w:rPr>
        <w:t>พรรณธรรมชาติ ต่างๆได้ตามอัธยาศ</w:t>
      </w:r>
      <w:r w:rsidR="00C50779">
        <w:rPr>
          <w:rFonts w:ascii="TH SarabunIT๙" w:hAnsi="TH SarabunIT๙" w:cs="TH SarabunIT๙" w:hint="cs"/>
          <w:sz w:val="32"/>
          <w:szCs w:val="32"/>
          <w:cs/>
        </w:rPr>
        <w:t>ั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ย </w:t>
      </w:r>
    </w:p>
    <w:p w:rsidR="002012A4" w:rsidRPr="00897B0B" w:rsidRDefault="002012A4" w:rsidP="002012A4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-</w:t>
      </w:r>
      <w:r w:rsidRPr="00897B0B">
        <w:rPr>
          <w:rFonts w:ascii="TH SarabunIT๙" w:hAnsi="TH SarabunIT๙" w:cs="TH SarabunIT๙"/>
          <w:sz w:val="32"/>
          <w:szCs w:val="32"/>
          <w:cs/>
        </w:rPr>
        <w:t>การปรับตัวอยู่กับน้ำ</w:t>
      </w:r>
    </w:p>
    <w:p w:rsidR="002012A4" w:rsidRPr="00897B0B" w:rsidRDefault="002012A4" w:rsidP="002012A4">
      <w:pPr>
        <w:spacing w:after="0"/>
        <w:ind w:firstLine="216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เหตุการณ์น้ำท่วมที่เกิดขึ้นเกือบเป็นประจำทุกปีโดยไม่มีหนทางหลีกเลี่ยงได้  จำเป็นที่ผู้ที่อยู่ในพื้นที่น้ำท่วมจะต้องปรับตัวให้อยู่กับน้ำได้เหมือนกับชาวนาในอดีต</w:t>
      </w:r>
    </w:p>
    <w:p w:rsidR="002012A4" w:rsidRPr="00897B0B" w:rsidRDefault="002012A4" w:rsidP="002012A4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-</w:t>
      </w:r>
      <w:r w:rsidRPr="00897B0B">
        <w:rPr>
          <w:rFonts w:ascii="TH SarabunIT๙" w:hAnsi="TH SarabunIT๙" w:cs="TH SarabunIT๙"/>
          <w:sz w:val="32"/>
          <w:szCs w:val="32"/>
          <w:cs/>
        </w:rPr>
        <w:t>ได้รับการชดเชยหากเป็นพื้นที่นอกทุ่งระบายน้ำ</w:t>
      </w:r>
    </w:p>
    <w:p w:rsidR="002012A4" w:rsidRPr="00897B0B" w:rsidRDefault="002012A4" w:rsidP="002012A4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ในกรณีที่บางปีมีปริมาณน้ำมากกว่าพื้นที่ทุ่งระบายน้ำที่อยู่ในโครงการจะสามารถรองระบายน้ำได้ทั้งหมด รัฐบาลอาจจะขอใช้พื้นที่นานอกทุ่งระบายน้ำที่ไม่อยู่ในโครงการบางแห่งที่เก็บเกี่ยวข้าวหมดแล้วสำหรับรองระบายน้ำตามความจำเป็นความเหมาะสม  โดยพื้นที่เหล่านี้จะได้รับค่าชดเชยตามที่รัฐบาลจะกำหนดเป็นครั้งๆ ไป ดีกว่าการปล่อยพื้นนาว่างเปล่าไว้เฉยๆ</w:t>
      </w:r>
    </w:p>
    <w:p w:rsidR="002012A4" w:rsidRPr="00897B0B" w:rsidRDefault="002012A4" w:rsidP="002012A4">
      <w:pPr>
        <w:spacing w:after="0"/>
        <w:ind w:left="1440" w:firstLine="72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>-</w:t>
      </w:r>
      <w:r w:rsidRPr="00897B0B">
        <w:rPr>
          <w:rFonts w:ascii="TH SarabunIT๙" w:hAnsi="TH SarabunIT๙" w:cs="TH SarabunIT๙"/>
          <w:sz w:val="32"/>
          <w:szCs w:val="32"/>
          <w:cs/>
        </w:rPr>
        <w:t>น้ำท่วมดีกว่าแล้ง</w:t>
      </w:r>
    </w:p>
    <w:p w:rsidR="002012A4" w:rsidRPr="00897B0B" w:rsidRDefault="002012A4" w:rsidP="002012A4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การที่มีน้ำเข้าไปอยู่ในพื้นที่นาในบางปีแสดงให้เห็นถึงความอุดมสมบูรณ์ของพื้นที่สามารถใช้น้ำนั้นให้เกิดประโยชน์ได้สารพัด ทั้งน้ำใต้ดิน บนดินรวมถึงการระเหยสร้างความชื้นให้บรรยากาศนำพากลายเป็นฝนตกหมุนเวียนกันต่อเนื่อง  แตกต่างจากการไม่มีน้ำในผืนนา  ท้องนาแห้งแล้งแตกระแหง น้ำใต้ดินไม่มี  จะทำการปลูกพืชก็ไม่ได้ ประชาชนอดอยากยากจน</w:t>
      </w:r>
    </w:p>
    <w:p w:rsidR="002012A4" w:rsidRPr="00897B0B" w:rsidRDefault="002012A4" w:rsidP="002012A4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แนวทางการแก้ปัญหา</w:t>
      </w:r>
    </w:p>
    <w:p w:rsidR="002012A4" w:rsidRPr="00897B0B" w:rsidRDefault="002012A4" w:rsidP="00E50346">
      <w:pPr>
        <w:spacing w:after="0"/>
        <w:ind w:firstLine="144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จากปัญหาและอุปสรรคด้านวิศวกรร</w:t>
      </w:r>
      <w:r w:rsidR="007A76CA">
        <w:rPr>
          <w:rFonts w:ascii="TH SarabunIT๙" w:hAnsi="TH SarabunIT๙" w:cs="TH SarabunIT๙"/>
          <w:sz w:val="32"/>
          <w:szCs w:val="32"/>
          <w:cs/>
        </w:rPr>
        <w:t>ม ในการดำเนินงานการระบายน้ำเข้า</w:t>
      </w:r>
      <w:r w:rsidR="007A76CA">
        <w:rPr>
          <w:rFonts w:ascii="TH SarabunIT๙" w:hAnsi="TH SarabunIT๙" w:cs="TH SarabunIT๙"/>
          <w:sz w:val="32"/>
          <w:szCs w:val="32"/>
        </w:rPr>
        <w:t>-</w:t>
      </w:r>
      <w:r w:rsidR="007A76CA">
        <w:rPr>
          <w:rFonts w:ascii="TH SarabunIT๙" w:hAnsi="TH SarabunIT๙" w:cs="TH SarabunIT๙"/>
          <w:sz w:val="32"/>
          <w:szCs w:val="32"/>
          <w:cs/>
        </w:rPr>
        <w:t>ออกจากทุ่งร</w:t>
      </w:r>
      <w:r w:rsidR="007A76CA">
        <w:rPr>
          <w:rFonts w:ascii="TH SarabunIT๙" w:hAnsi="TH SarabunIT๙" w:cs="TH SarabunIT๙" w:hint="cs"/>
          <w:sz w:val="32"/>
          <w:szCs w:val="32"/>
          <w:cs/>
        </w:rPr>
        <w:t>ั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บน้ำในฤดูน้ำหลากปี </w:t>
      </w:r>
      <w:r w:rsidRPr="00897B0B">
        <w:rPr>
          <w:rFonts w:ascii="TH SarabunIT๙" w:hAnsi="TH SarabunIT๙" w:cs="TH SarabunIT๙"/>
          <w:sz w:val="32"/>
          <w:szCs w:val="32"/>
        </w:rPr>
        <w:t xml:space="preserve">2560 </w:t>
      </w:r>
      <w:r w:rsidRPr="00897B0B">
        <w:rPr>
          <w:rFonts w:ascii="TH SarabunIT๙" w:hAnsi="TH SarabunIT๙" w:cs="TH SarabunIT๙"/>
          <w:sz w:val="32"/>
          <w:szCs w:val="32"/>
          <w:cs/>
        </w:rPr>
        <w:t>ยังมีสิ่งที่ต้องแก้ไขปรับปรุง</w:t>
      </w:r>
      <w:r w:rsidRPr="00897B0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หากมีความจำเป็นที่จะดำเนินโครงการนี้ต่อไป จากการติดตามและวิเคราะห์ข้อมูลที่ได้จากพื้นที่สามารถสรุปแนวทางในการแก้ไขปัญหาในระยะ</w:t>
      </w:r>
      <w:r w:rsidR="007A76CA">
        <w:rPr>
          <w:rFonts w:ascii="TH SarabunIT๙" w:hAnsi="TH SarabunIT๙" w:cs="TH SarabunIT๙" w:hint="cs"/>
          <w:sz w:val="32"/>
          <w:szCs w:val="32"/>
          <w:cs/>
        </w:rPr>
        <w:t>ต่อไป</w:t>
      </w:r>
      <w:r w:rsidRPr="00897B0B">
        <w:rPr>
          <w:rFonts w:ascii="TH SarabunIT๙" w:hAnsi="TH SarabunIT๙" w:cs="TH SarabunIT๙"/>
          <w:sz w:val="32"/>
          <w:szCs w:val="32"/>
          <w:cs/>
        </w:rPr>
        <w:t>พร้อมมีข้อเสนอแนะในการดำเนินการต่อไปให้สำเร็</w:t>
      </w:r>
      <w:r w:rsidR="00897B0B" w:rsidRPr="00897B0B">
        <w:rPr>
          <w:rFonts w:ascii="TH SarabunIT๙" w:hAnsi="TH SarabunIT๙" w:cs="TH SarabunIT๙" w:hint="cs"/>
          <w:sz w:val="32"/>
          <w:szCs w:val="32"/>
          <w:cs/>
        </w:rPr>
        <w:t>จ</w:t>
      </w:r>
      <w:r w:rsidRPr="00897B0B">
        <w:rPr>
          <w:rFonts w:ascii="TH SarabunIT๙" w:hAnsi="TH SarabunIT๙" w:cs="TH SarabunIT๙"/>
          <w:sz w:val="32"/>
          <w:szCs w:val="32"/>
          <w:cs/>
        </w:rPr>
        <w:t>ลุล่วงไปดังนี้</w:t>
      </w:r>
    </w:p>
    <w:p w:rsidR="002012A4" w:rsidRPr="00897B0B" w:rsidRDefault="002012A4" w:rsidP="002012A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6.1 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มาตรการไม่ใช้สิ่งก่อสร้าง</w:t>
      </w:r>
    </w:p>
    <w:p w:rsidR="00CB0827" w:rsidRPr="00CB0827" w:rsidRDefault="00CB0827" w:rsidP="00CB082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6</w:t>
      </w:r>
      <w:r w:rsidRPr="00CB0827">
        <w:rPr>
          <w:rFonts w:ascii="TH SarabunPSK" w:hAnsi="TH SarabunPSK" w:cs="TH SarabunPSK"/>
          <w:b/>
          <w:bCs/>
          <w:sz w:val="32"/>
          <w:szCs w:val="32"/>
        </w:rPr>
        <w:t>.1.</w:t>
      </w:r>
      <w:r w:rsidRPr="00CB0827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CB082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B0827">
        <w:rPr>
          <w:rFonts w:ascii="TH SarabunPSK" w:hAnsi="TH SarabunPSK" w:cs="TH SarabunPSK"/>
          <w:b/>
          <w:bCs/>
          <w:sz w:val="32"/>
          <w:szCs w:val="32"/>
          <w:cs/>
        </w:rPr>
        <w:t>การบริหารจัดการน้ำสำหรับพื้นที่ลุ่มต่ำ</w:t>
      </w:r>
      <w:r w:rsidRPr="00CB0827">
        <w:rPr>
          <w:rFonts w:ascii="TH SarabunPSK" w:hAnsi="TH SarabunPSK" w:cs="TH SarabunPSK" w:hint="cs"/>
          <w:b/>
          <w:bCs/>
          <w:sz w:val="32"/>
          <w:szCs w:val="32"/>
          <w:cs/>
        </w:rPr>
        <w:t>ทุ่ง</w:t>
      </w:r>
      <w:r w:rsidRPr="00CB0827">
        <w:rPr>
          <w:rFonts w:ascii="TH SarabunPSK" w:hAnsi="TH SarabunPSK" w:cs="TH SarabunPSK"/>
          <w:b/>
          <w:bCs/>
          <w:sz w:val="32"/>
          <w:szCs w:val="32"/>
          <w:cs/>
        </w:rPr>
        <w:t>บางบาล</w:t>
      </w:r>
    </w:p>
    <w:p w:rsidR="00CB0827" w:rsidRPr="00CB0827" w:rsidRDefault="00CB0827" w:rsidP="0060075E">
      <w:pPr>
        <w:tabs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B0827">
        <w:rPr>
          <w:rFonts w:ascii="TH SarabunPSK" w:hAnsi="TH SarabunPSK" w:cs="TH SarabunPSK"/>
          <w:sz w:val="32"/>
          <w:szCs w:val="32"/>
          <w:cs/>
        </w:rPr>
        <w:tab/>
        <w:t>การบริหารจัดการน้ำของพื้นที่</w:t>
      </w:r>
      <w:r>
        <w:rPr>
          <w:rFonts w:ascii="TH SarabunPSK" w:hAnsi="TH SarabunPSK" w:cs="TH SarabunPSK"/>
          <w:sz w:val="32"/>
          <w:szCs w:val="32"/>
          <w:cs/>
        </w:rPr>
        <w:t>ทุ่ง</w:t>
      </w:r>
      <w:r w:rsidRPr="00CB0827">
        <w:rPr>
          <w:rFonts w:ascii="TH SarabunPSK" w:hAnsi="TH SarabunPSK" w:cs="TH SarabunPSK"/>
          <w:sz w:val="32"/>
          <w:szCs w:val="32"/>
          <w:cs/>
        </w:rPr>
        <w:t>บางบาล จะแบ่งออกเป็น 2 ช่วง ได้แก่ การบริหารจัดการน้ำในช่วงฤดูฝนและการบริหารจัดการน้ำในช่วงฤดูแล้ง ทั้งนี้การบริหารในช่วงฤดูฝนจะแบ่งออกเป็น 2 กรณี ประกอบด้วย ช่วงสภาวะปกติ และสภาวะเกิดน้ำหลาก ซึ่งในสภาวะปกติก็จะมีการรับน้ำเข้าพื้นที่โดยวิธีแรงโน้มถ่วงในปริมาณที่เหมาะสมเพื่อนำมาใช้สำหรับการเพาะปลูกข้าว (นาปี) และในขณะเกิดสภาวะน้ำหลากจะมีการรับน้ำโดยวิธีแรงโน้มถ่วงจากคลองบางหลวง (คลองโผงเผง) คลองบางบาล แม่น้ำน้อย และแม่น้ำเจ้าพระยาเข้าพื้นที่ในปริมาณมากจนเต็มปริมาตรเก็บกักของพื้นที่ที่กำหนดไว้ โดยการรับน้ำเข้านั้นจะใช้ระยะเวลา 3-7 วันสำหรับในช่วงฤดูแล้งการบริหารจัดการน้ำจะแบ่งออกเป็น 2 ช่วง อันได้แก่ ช่วงรอยต่อระหว่างฤดูฝน-ฤดูแล้ง และช่วงฤดูแล้ง โดยในช่วงรอยต่อฤดูฝน-ฤดูแล้งจะมีการบริหารจัดการน้ำโดยเก็บกักน้ำบางส่วนของน้ำในช่วงปลายฤดูฝนไว้เพื่อนำมาใช้ในการปลูกข้าวนาปรังครั้งที่ 1 หลังจากนั้นในช่วงฤดูแล้งจะทำการสูบน้ำจากแม่น้ำเจ้าพระยา คลองบางหลวงและแม่น้ำน้อยเข้าสู่พื้นที่เพื่อใช้สำหรับการทำเกษตรกรรมปลูกข้าวนาปรัง ครั้งที่ 2</w:t>
      </w:r>
    </w:p>
    <w:p w:rsidR="00CB0827" w:rsidRPr="00CB0827" w:rsidRDefault="00CB0827" w:rsidP="0060075E">
      <w:pPr>
        <w:tabs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B0827">
        <w:rPr>
          <w:rFonts w:ascii="TH SarabunPSK" w:hAnsi="TH SarabunPSK" w:cs="TH SarabunPSK"/>
          <w:sz w:val="32"/>
          <w:szCs w:val="32"/>
          <w:cs/>
        </w:rPr>
        <w:tab/>
      </w:r>
      <w:r w:rsidR="00E50346">
        <w:rPr>
          <w:rFonts w:ascii="TH SarabunPSK" w:hAnsi="TH SarabunPSK" w:cs="TH SarabunPSK" w:hint="cs"/>
          <w:sz w:val="32"/>
          <w:szCs w:val="32"/>
          <w:cs/>
        </w:rPr>
        <w:t>ใน</w:t>
      </w:r>
      <w:r w:rsidRPr="00CB0827">
        <w:rPr>
          <w:rFonts w:ascii="TH SarabunPSK" w:hAnsi="TH SarabunPSK" w:cs="TH SarabunPSK"/>
          <w:sz w:val="32"/>
          <w:szCs w:val="32"/>
          <w:cs/>
        </w:rPr>
        <w:t>การบริหารจัดการน้ำ</w:t>
      </w:r>
      <w:r w:rsidR="00E50346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พิจารณาควบคู่ไปกับลักษณะสภาพพื้นที่และการเพาะปลูกในปัจจุบันของพื้นที่โครงการโดยแบ่งออกเป็น </w:t>
      </w:r>
      <w:r w:rsidRPr="00CB0827">
        <w:rPr>
          <w:rFonts w:ascii="TH SarabunPSK" w:hAnsi="TH SarabunPSK" w:cs="TH SarabunPSK"/>
          <w:sz w:val="32"/>
          <w:szCs w:val="32"/>
        </w:rPr>
        <w:t>3</w:t>
      </w:r>
      <w:r w:rsidRPr="00CB08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B0827">
        <w:rPr>
          <w:rFonts w:ascii="TH SarabunPSK" w:hAnsi="TH SarabunPSK" w:cs="TH SarabunPSK"/>
          <w:sz w:val="32"/>
          <w:szCs w:val="32"/>
          <w:cs/>
        </w:rPr>
        <w:t>พื้นที่ย่อย อันได้แก่ พื้นที่ตอนบน พื้นที่ตอนกลาง และพื้นที่ตอนล่าง ดังนี้</w:t>
      </w:r>
    </w:p>
    <w:p w:rsidR="00CB0827" w:rsidRPr="00CB0827" w:rsidRDefault="00CB0827" w:rsidP="0060075E">
      <w:pPr>
        <w:tabs>
          <w:tab w:val="left" w:pos="1276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CB0827">
        <w:rPr>
          <w:rFonts w:ascii="TH SarabunPSK" w:hAnsi="TH SarabunPSK" w:cs="TH SarabunPSK"/>
          <w:sz w:val="32"/>
          <w:szCs w:val="32"/>
        </w:rPr>
        <w:t xml:space="preserve">• </w:t>
      </w:r>
      <w:proofErr w:type="gramStart"/>
      <w:r w:rsidRPr="00CB0827">
        <w:rPr>
          <w:rFonts w:ascii="TH SarabunPSK" w:hAnsi="TH SarabunPSK" w:cs="TH SarabunPSK"/>
          <w:sz w:val="32"/>
          <w:szCs w:val="32"/>
          <w:cs/>
        </w:rPr>
        <w:t>พื้นที่ตอนบน :</w:t>
      </w:r>
      <w:proofErr w:type="gramEnd"/>
      <w:r w:rsidRPr="00CB0827">
        <w:rPr>
          <w:rFonts w:ascii="TH SarabunPSK" w:hAnsi="TH SarabunPSK" w:cs="TH SarabunPSK"/>
          <w:sz w:val="32"/>
          <w:szCs w:val="32"/>
          <w:cs/>
        </w:rPr>
        <w:t xml:space="preserve"> ในปัจจุบันจะมีการ</w:t>
      </w:r>
      <w:r w:rsidR="00E50346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นาปีเป็นหลักและจะมีการทำนาปรังเล็กน้อยปีละ </w:t>
      </w:r>
      <w:r w:rsidRPr="00CB0827">
        <w:rPr>
          <w:rFonts w:ascii="TH SarabunPSK" w:hAnsi="TH SarabunPSK" w:cs="TH SarabunPSK"/>
          <w:sz w:val="32"/>
          <w:szCs w:val="32"/>
        </w:rPr>
        <w:t>1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 ครั้ง ซึ่งเมื่อมีการจัดระบบการบริหารจัดการน้ำแล้วจะสามารถทำนาปีได้เหมือนปกติและสามารถทำนาปรังได้ปีละ </w:t>
      </w:r>
      <w:r w:rsidRPr="00CB0827">
        <w:rPr>
          <w:rFonts w:ascii="TH SarabunPSK" w:hAnsi="TH SarabunPSK" w:cs="TH SarabunPSK"/>
          <w:sz w:val="32"/>
          <w:szCs w:val="32"/>
        </w:rPr>
        <w:t>2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 ครั้ง</w:t>
      </w:r>
    </w:p>
    <w:p w:rsidR="00CB0827" w:rsidRPr="00CB0827" w:rsidRDefault="00CB0827" w:rsidP="0060075E">
      <w:pPr>
        <w:tabs>
          <w:tab w:val="left" w:pos="1276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CB0827">
        <w:rPr>
          <w:rFonts w:ascii="TH SarabunPSK" w:hAnsi="TH SarabunPSK" w:cs="TH SarabunPSK"/>
          <w:sz w:val="32"/>
          <w:szCs w:val="32"/>
        </w:rPr>
        <w:t xml:space="preserve">• </w:t>
      </w:r>
      <w:proofErr w:type="gramStart"/>
      <w:r w:rsidRPr="00CB0827">
        <w:rPr>
          <w:rFonts w:ascii="TH SarabunPSK" w:hAnsi="TH SarabunPSK" w:cs="TH SarabunPSK"/>
          <w:sz w:val="32"/>
          <w:szCs w:val="32"/>
          <w:cs/>
        </w:rPr>
        <w:t>พื้นที่ตอนกลาง :</w:t>
      </w:r>
      <w:proofErr w:type="gramEnd"/>
      <w:r w:rsidRPr="00CB0827">
        <w:rPr>
          <w:rFonts w:ascii="TH SarabunPSK" w:hAnsi="TH SarabunPSK" w:cs="TH SarabunPSK"/>
          <w:sz w:val="32"/>
          <w:szCs w:val="32"/>
          <w:cs/>
        </w:rPr>
        <w:t xml:space="preserve"> ในปัจจุบันจะมีการ</w:t>
      </w:r>
      <w:r w:rsidR="00E50346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นาปีเป็นหลักและจะมีการทำนาปรังเล็กน้อยปีละ </w:t>
      </w:r>
      <w:r w:rsidRPr="00CB0827">
        <w:rPr>
          <w:rFonts w:ascii="TH SarabunPSK" w:hAnsi="TH SarabunPSK" w:cs="TH SarabunPSK"/>
          <w:sz w:val="32"/>
          <w:szCs w:val="32"/>
        </w:rPr>
        <w:t>1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 ครั้ง ซึ่งเมื่อมีการจัดระบบการบริหารจัดการน้ำแล้วจะสามารถทำนาปีได้เหมือนปกติและสามารถทำนาปรังได้ปีละ </w:t>
      </w:r>
      <w:r w:rsidRPr="00CB0827">
        <w:rPr>
          <w:rFonts w:ascii="TH SarabunPSK" w:hAnsi="TH SarabunPSK" w:cs="TH SarabunPSK"/>
          <w:sz w:val="32"/>
          <w:szCs w:val="32"/>
        </w:rPr>
        <w:t>2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 ครั้ง</w:t>
      </w:r>
    </w:p>
    <w:p w:rsidR="00CB0827" w:rsidRPr="00CB0827" w:rsidRDefault="00CB0827" w:rsidP="0060075E">
      <w:pPr>
        <w:tabs>
          <w:tab w:val="left" w:pos="1276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CB0827">
        <w:rPr>
          <w:rFonts w:ascii="TH SarabunPSK" w:hAnsi="TH SarabunPSK" w:cs="TH SarabunPSK"/>
          <w:sz w:val="32"/>
          <w:szCs w:val="32"/>
        </w:rPr>
        <w:t xml:space="preserve">• </w:t>
      </w:r>
      <w:proofErr w:type="gramStart"/>
      <w:r w:rsidRPr="00CB0827">
        <w:rPr>
          <w:rFonts w:ascii="TH SarabunPSK" w:hAnsi="TH SarabunPSK" w:cs="TH SarabunPSK"/>
          <w:sz w:val="32"/>
          <w:szCs w:val="32"/>
          <w:cs/>
        </w:rPr>
        <w:t>พื้นที่ตอนล่าง :</w:t>
      </w:r>
      <w:proofErr w:type="gramEnd"/>
      <w:r w:rsidRPr="00CB0827">
        <w:rPr>
          <w:rFonts w:ascii="TH SarabunPSK" w:hAnsi="TH SarabunPSK" w:cs="TH SarabunPSK"/>
          <w:sz w:val="32"/>
          <w:szCs w:val="32"/>
          <w:cs/>
        </w:rPr>
        <w:t xml:space="preserve"> ในปัจจุบันจะไม่มีการทำนาปี เพราะจะเกิดความเสียหายจากการนำน้ำเข้าไปกักเก็บในพื้นที่แต่จะมีการทำนาปรังปีละ </w:t>
      </w:r>
      <w:r w:rsidRPr="00CB0827">
        <w:rPr>
          <w:rFonts w:ascii="TH SarabunPSK" w:hAnsi="TH SarabunPSK" w:cs="TH SarabunPSK"/>
          <w:sz w:val="32"/>
          <w:szCs w:val="32"/>
        </w:rPr>
        <w:t>2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 ครั้ง ซึ่งเมื่อมีจัดระบบการบริหารจัดการแล้ว จะสามารถทำนาปีได้ และยังคงทำนาปรังได้ </w:t>
      </w:r>
      <w:r w:rsidRPr="00CB0827">
        <w:rPr>
          <w:rFonts w:ascii="TH SarabunPSK" w:hAnsi="TH SarabunPSK" w:cs="TH SarabunPSK"/>
          <w:sz w:val="32"/>
          <w:szCs w:val="32"/>
        </w:rPr>
        <w:t>2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 ครั้ง/ปี เหมือนเดิม</w:t>
      </w:r>
    </w:p>
    <w:p w:rsidR="002012A4" w:rsidRPr="00897B0B" w:rsidRDefault="002012A4" w:rsidP="0060075E">
      <w:pPr>
        <w:spacing w:after="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 w:hint="cs"/>
          <w:sz w:val="32"/>
          <w:szCs w:val="32"/>
          <w:cs/>
        </w:rPr>
        <w:tab/>
      </w:r>
      <w:r w:rsidRPr="00897B0B">
        <w:rPr>
          <w:rFonts w:ascii="TH SarabunIT๙" w:hAnsi="TH SarabunIT๙" w:cs="TH SarabunIT๙" w:hint="cs"/>
          <w:sz w:val="32"/>
          <w:szCs w:val="32"/>
          <w:cs/>
        </w:rPr>
        <w:tab/>
      </w:r>
      <w:r w:rsidR="00CB0827">
        <w:rPr>
          <w:rFonts w:ascii="TH SarabunIT๙" w:hAnsi="TH SarabunIT๙" w:cs="TH SarabunIT๙"/>
          <w:sz w:val="32"/>
          <w:szCs w:val="32"/>
        </w:rPr>
        <w:t>6</w:t>
      </w:r>
      <w:r w:rsidR="00E50346">
        <w:rPr>
          <w:rFonts w:ascii="TH SarabunIT๙" w:hAnsi="TH SarabunIT๙" w:cs="TH SarabunIT๙"/>
          <w:sz w:val="32"/>
          <w:szCs w:val="32"/>
          <w:cs/>
        </w:rPr>
        <w:t>.1.</w:t>
      </w:r>
      <w:r w:rsidR="00E50346">
        <w:rPr>
          <w:rFonts w:ascii="TH SarabunIT๙" w:hAnsi="TH SarabunIT๙" w:cs="TH SarabunIT๙"/>
          <w:sz w:val="32"/>
          <w:szCs w:val="32"/>
        </w:rPr>
        <w:t>2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 การประชาสัมพันธ์</w:t>
      </w:r>
      <w:r w:rsidRPr="00897B0B">
        <w:rPr>
          <w:rFonts w:ascii="TH SarabunIT๙" w:hAnsi="TH SarabunIT๙" w:cs="TH SarabunIT๙"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การรับรู้และสร้างความเข้าใจ และเงื่อนไขการใช้พื้นที่ทุ่งบางบาล-บ้านแพน เพื่อใช้เป็นพื้นที่ลุ่มต่ำในฤดูน้ำหลากปี 2561 ต่อไป </w:t>
      </w:r>
    </w:p>
    <w:p w:rsidR="00B7778B" w:rsidRPr="00CB0827" w:rsidRDefault="00B7778B" w:rsidP="0060075E">
      <w:pPr>
        <w:spacing w:after="0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6.1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E5034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B0827">
        <w:rPr>
          <w:rFonts w:ascii="TH SarabunPSK" w:hAnsi="TH SarabunPSK" w:cs="TH SarabunPSK"/>
          <w:b/>
          <w:bCs/>
          <w:sz w:val="32"/>
          <w:szCs w:val="32"/>
          <w:cs/>
        </w:rPr>
        <w:tab/>
        <w:t>การประเมินงบประมาณเพื่อการชดเชยความเสียหายทางการเกษตร</w:t>
      </w:r>
    </w:p>
    <w:p w:rsidR="00B7778B" w:rsidRPr="00CB0827" w:rsidRDefault="00B7778B" w:rsidP="0060075E">
      <w:pPr>
        <w:spacing w:after="0"/>
        <w:ind w:firstLine="1418"/>
        <w:rPr>
          <w:rFonts w:ascii="TH SarabunPSK" w:hAnsi="TH SarabunPSK" w:cs="TH SarabunPSK"/>
          <w:sz w:val="32"/>
          <w:szCs w:val="32"/>
        </w:rPr>
      </w:pPr>
      <w:r w:rsidRPr="00CB0827">
        <w:rPr>
          <w:rFonts w:ascii="TH SarabunPSK" w:hAnsi="TH SarabunPSK" w:cs="TH SarabunPSK"/>
          <w:sz w:val="32"/>
          <w:szCs w:val="32"/>
          <w:cs/>
        </w:rPr>
        <w:t>การศึกษาทางด้านการเงิน</w:t>
      </w:r>
      <w:r w:rsidRPr="00CB08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เพื่อการจัดตั้งงบประมาณในการชดเชยความเสียหายจากการมีโครงการซึ่งได้ใช้พื้นที่ลุ่มต่ำเป็นที่รับน้ำในช่วงฤดูน้ำหลาก ถึงแม้ว่าโครงการมีมาตรการทางด้านวิศวกรรมในการป้องกันความเสียหายแก่ชุมชนในพื้นที่ลุ่มต่ำ </w:t>
      </w:r>
      <w:r w:rsidRPr="00CB08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B0827">
        <w:rPr>
          <w:rFonts w:ascii="TH SarabunPSK" w:hAnsi="TH SarabunPSK" w:cs="TH SarabunPSK"/>
          <w:sz w:val="32"/>
          <w:szCs w:val="32"/>
          <w:cs/>
        </w:rPr>
        <w:t>แต่ยังมีบางส่วนที่ยังไม่สามารถป้องกันได้โดยเฉพาะส่วนของพื้นที่การเกษตร</w:t>
      </w:r>
      <w:r w:rsidRPr="00CB08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 ดังนั้น</w:t>
      </w:r>
      <w:r w:rsidRPr="00CB08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B0827">
        <w:rPr>
          <w:rFonts w:ascii="TH SarabunPSK" w:hAnsi="TH SarabunPSK" w:cs="TH SarabunPSK"/>
          <w:sz w:val="32"/>
          <w:szCs w:val="32"/>
          <w:cs/>
        </w:rPr>
        <w:t>ในการบริหารจัดการพื้นที่ลุ่มต่ำ</w:t>
      </w:r>
      <w:r w:rsidRPr="00CB08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B0827">
        <w:rPr>
          <w:rFonts w:ascii="TH SarabunPSK" w:hAnsi="TH SarabunPSK" w:cs="TH SarabunPSK"/>
          <w:sz w:val="32"/>
          <w:szCs w:val="32"/>
          <w:cs/>
        </w:rPr>
        <w:t>จึงจำเป็นต้องมีการตั้งงบประมาณมาชดเชยความเสียหาย</w:t>
      </w:r>
      <w:r w:rsidRPr="00CB08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B0827">
        <w:rPr>
          <w:rFonts w:ascii="TH SarabunPSK" w:hAnsi="TH SarabunPSK" w:cs="TH SarabunPSK"/>
          <w:sz w:val="32"/>
          <w:szCs w:val="32"/>
          <w:cs/>
        </w:rPr>
        <w:t>กับผู้ที่ได้รับผลกระทบในพื้นที่ดังกล่าว</w:t>
      </w:r>
    </w:p>
    <w:p w:rsidR="002012A4" w:rsidRDefault="002012A4" w:rsidP="0060075E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500D16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897B0B">
        <w:rPr>
          <w:rFonts w:ascii="TH SarabunIT๙" w:hAnsi="TH SarabunIT๙" w:cs="TH SarabunIT๙"/>
          <w:b/>
          <w:bCs/>
          <w:sz w:val="32"/>
          <w:szCs w:val="32"/>
        </w:rPr>
        <w:t xml:space="preserve">6.2 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มาตรการใช้สิ่งก่อสร้าง</w:t>
      </w:r>
    </w:p>
    <w:p w:rsidR="00CB0827" w:rsidRDefault="00CB0827" w:rsidP="0060075E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DC142D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DC142D">
        <w:rPr>
          <w:rFonts w:ascii="TH SarabunPSK" w:hAnsi="TH SarabunPSK" w:cs="TH SarabunPSK" w:hint="cs"/>
          <w:sz w:val="32"/>
          <w:szCs w:val="32"/>
          <w:cs/>
        </w:rPr>
        <w:t>จำเป็นต้องทำการ</w:t>
      </w:r>
      <w:r w:rsidR="00DC142D" w:rsidRPr="00DC142D">
        <w:rPr>
          <w:rFonts w:ascii="TH SarabunPSK" w:hAnsi="TH SarabunPSK" w:cs="TH SarabunPSK" w:hint="cs"/>
          <w:sz w:val="32"/>
          <w:szCs w:val="32"/>
          <w:cs/>
        </w:rPr>
        <w:t>ปรับปรุงและซ่อมแซมระบบชลประทาน</w:t>
      </w:r>
      <w:r w:rsidR="00DC142D">
        <w:rPr>
          <w:rFonts w:ascii="TH SarabunPSK" w:hAnsi="TH SarabunPSK" w:cs="TH SarabunPSK" w:hint="cs"/>
          <w:sz w:val="32"/>
          <w:szCs w:val="32"/>
          <w:cs/>
        </w:rPr>
        <w:t xml:space="preserve"> ใน</w:t>
      </w:r>
      <w:r w:rsidRPr="00DC142D">
        <w:rPr>
          <w:rFonts w:ascii="TH SarabunPSK" w:hAnsi="TH SarabunPSK" w:cs="TH SarabunPSK"/>
          <w:sz w:val="32"/>
          <w:szCs w:val="32"/>
          <w:cs/>
        </w:rPr>
        <w:t>พื้นที่</w:t>
      </w:r>
      <w:r w:rsidRPr="00DC142D">
        <w:rPr>
          <w:rFonts w:ascii="TH SarabunPSK" w:hAnsi="TH SarabunPSK" w:cs="TH SarabunPSK" w:hint="cs"/>
          <w:sz w:val="32"/>
          <w:szCs w:val="32"/>
          <w:cs/>
        </w:rPr>
        <w:t>ทุ่</w:t>
      </w:r>
      <w:r w:rsidRPr="00DC142D">
        <w:rPr>
          <w:rFonts w:ascii="TH SarabunPSK" w:hAnsi="TH SarabunPSK" w:cs="TH SarabunPSK"/>
          <w:sz w:val="32"/>
          <w:szCs w:val="32"/>
          <w:cs/>
        </w:rPr>
        <w:t>งบางบาล</w:t>
      </w:r>
      <w:r w:rsidR="00B7778B" w:rsidRPr="00DC142D">
        <w:rPr>
          <w:rFonts w:ascii="TH SarabunPSK" w:hAnsi="TH SarabunPSK" w:cs="TH SarabunPSK"/>
          <w:sz w:val="32"/>
          <w:szCs w:val="32"/>
        </w:rPr>
        <w:t>-</w:t>
      </w:r>
      <w:r w:rsidR="00B7778B" w:rsidRPr="00DC142D">
        <w:rPr>
          <w:rFonts w:ascii="TH SarabunPSK" w:hAnsi="TH SarabunPSK" w:cs="TH SarabunPSK" w:hint="cs"/>
          <w:sz w:val="32"/>
          <w:szCs w:val="32"/>
          <w:cs/>
        </w:rPr>
        <w:t>บ้านแพน</w:t>
      </w:r>
      <w:r w:rsidRPr="00DC14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142D">
        <w:rPr>
          <w:rFonts w:ascii="TH SarabunPSK" w:hAnsi="TH SarabunPSK" w:cs="TH SarabunPSK" w:hint="cs"/>
          <w:sz w:val="32"/>
          <w:szCs w:val="32"/>
          <w:cs/>
        </w:rPr>
        <w:t>เพื่อเพิ่มประสิทธิ์ภาพการระบายน้ำเข้า</w:t>
      </w:r>
      <w:r w:rsidR="00DC142D">
        <w:rPr>
          <w:rFonts w:ascii="TH SarabunPSK" w:hAnsi="TH SarabunPSK" w:cs="TH SarabunPSK"/>
          <w:sz w:val="32"/>
          <w:szCs w:val="32"/>
        </w:rPr>
        <w:t>-</w:t>
      </w:r>
      <w:r w:rsidR="00DC142D">
        <w:rPr>
          <w:rFonts w:ascii="TH SarabunPSK" w:hAnsi="TH SarabunPSK" w:cs="TH SarabunPSK" w:hint="cs"/>
          <w:sz w:val="32"/>
          <w:szCs w:val="32"/>
          <w:cs/>
        </w:rPr>
        <w:t>ออกจากพื้นที่ลุ่มต่ำให้ได้ตามเป้าหมายที่กำหนดไว้ ดังตาราง</w:t>
      </w:r>
    </w:p>
    <w:p w:rsidR="00DC142D" w:rsidRDefault="00DC142D" w:rsidP="0060075E">
      <w:pPr>
        <w:pStyle w:val="af"/>
        <w:tabs>
          <w:tab w:val="left" w:pos="2304"/>
          <w:tab w:val="left" w:pos="2736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60075E" w:rsidRDefault="0060075E" w:rsidP="00897B0B">
      <w:pPr>
        <w:spacing w:after="0" w:line="240" w:lineRule="auto"/>
        <w:jc w:val="thaiDistribute"/>
        <w:rPr>
          <w:rFonts w:ascii="TH SarabunPSK" w:eastAsia="Cordia New" w:hAnsi="TH SarabunPSK" w:cs="TH SarabunPSK"/>
          <w:sz w:val="32"/>
          <w:szCs w:val="32"/>
          <w:cs/>
        </w:rPr>
        <w:sectPr w:rsidR="0060075E" w:rsidSect="0060075E">
          <w:footerReference w:type="default" r:id="rId11"/>
          <w:pgSz w:w="11906" w:h="16838"/>
          <w:pgMar w:top="1440" w:right="1440" w:bottom="1440" w:left="1440" w:header="708" w:footer="708" w:gutter="0"/>
          <w:pgNumType w:start="26"/>
          <w:cols w:space="708"/>
          <w:docGrid w:linePitch="360"/>
        </w:sectPr>
      </w:pPr>
    </w:p>
    <w:p w:rsidR="0060075E" w:rsidRDefault="0060075E" w:rsidP="00897B0B">
      <w:pPr>
        <w:spacing w:after="0" w:line="240" w:lineRule="auto"/>
        <w:jc w:val="thaiDistribute"/>
        <w:rPr>
          <w:rFonts w:ascii="TH SarabunPSK" w:eastAsia="Cordia New" w:hAnsi="TH SarabunPSK" w:cs="TH SarabunPSK"/>
          <w:sz w:val="32"/>
          <w:szCs w:val="32"/>
          <w:cs/>
        </w:rPr>
      </w:pPr>
    </w:p>
    <w:p w:rsidR="00897B0B" w:rsidRPr="00CB0827" w:rsidRDefault="00897B0B" w:rsidP="00897B0B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CB0827">
        <w:rPr>
          <w:rFonts w:ascii="TH SarabunPSK" w:hAnsi="TH SarabunPSK" w:cs="TH SarabunPSK"/>
          <w:b/>
          <w:bCs/>
          <w:sz w:val="24"/>
          <w:szCs w:val="32"/>
          <w:cs/>
        </w:rPr>
        <w:t xml:space="preserve">ตารางที่ </w:t>
      </w:r>
      <w:r w:rsidRPr="00CB0827">
        <w:rPr>
          <w:rFonts w:ascii="TH SarabunPSK" w:hAnsi="TH SarabunPSK" w:cs="TH SarabunPSK" w:hint="cs"/>
          <w:b/>
          <w:bCs/>
          <w:sz w:val="24"/>
          <w:szCs w:val="32"/>
          <w:cs/>
        </w:rPr>
        <w:t>4</w:t>
      </w:r>
      <w:r w:rsidRPr="00CB0827">
        <w:rPr>
          <w:rFonts w:ascii="TH SarabunPSK" w:hAnsi="TH SarabunPSK" w:cs="TH SarabunPSK"/>
          <w:b/>
          <w:bCs/>
          <w:sz w:val="24"/>
          <w:szCs w:val="32"/>
          <w:cs/>
        </w:rPr>
        <w:t>-</w:t>
      </w:r>
      <w:r w:rsidRPr="00CB0827">
        <w:rPr>
          <w:rFonts w:ascii="TH SarabunPSK" w:hAnsi="TH SarabunPSK" w:cs="TH SarabunPSK" w:hint="cs"/>
          <w:b/>
          <w:bCs/>
          <w:sz w:val="24"/>
          <w:szCs w:val="32"/>
          <w:cs/>
        </w:rPr>
        <w:t>1</w:t>
      </w:r>
      <w:r w:rsidR="005216ED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="005216ED">
        <w:rPr>
          <w:rFonts w:ascii="TH SarabunPSK" w:hAnsi="TH SarabunPSK" w:cs="TH SarabunPSK" w:hint="cs"/>
          <w:b/>
          <w:bCs/>
          <w:sz w:val="24"/>
          <w:szCs w:val="32"/>
          <w:cs/>
        </w:rPr>
        <w:t>แผนงานปรับปรุงซ่อมแซมระบบชลประทาน</w:t>
      </w:r>
    </w:p>
    <w:p w:rsidR="00897B0B" w:rsidRPr="00287DB2" w:rsidRDefault="00897B0B" w:rsidP="00897B0B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  <w:sectPr w:rsidR="00897B0B" w:rsidRPr="00287DB2" w:rsidSect="0060075E">
          <w:pgSz w:w="16838" w:h="11906" w:orient="landscape"/>
          <w:pgMar w:top="1440" w:right="1440" w:bottom="1440" w:left="1440" w:header="708" w:footer="708" w:gutter="0"/>
          <w:pgNumType w:start="26"/>
          <w:cols w:space="708"/>
          <w:docGrid w:linePitch="360"/>
        </w:sectPr>
      </w:pPr>
      <w:r w:rsidRPr="00287DB2">
        <w:rPr>
          <w:noProof/>
          <w:color w:val="FF0000"/>
        </w:rPr>
        <w:drawing>
          <wp:inline distT="0" distB="0" distL="0" distR="0" wp14:anchorId="4F46C7D8" wp14:editId="696D80E8">
            <wp:extent cx="8863330" cy="4553107"/>
            <wp:effectExtent l="19050" t="19050" r="13970" b="1905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55310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60075E" w:rsidRDefault="0060075E" w:rsidP="002012A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60075E" w:rsidRDefault="0060075E" w:rsidP="002012A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  <w:sectPr w:rsidR="0060075E" w:rsidSect="00FA29DA">
          <w:footerReference w:type="default" r:id="rId13"/>
          <w:pgSz w:w="11906" w:h="16838"/>
          <w:pgMar w:top="1440" w:right="1440" w:bottom="1440" w:left="1440" w:header="708" w:footer="708" w:gutter="0"/>
          <w:pgNumType w:start="26"/>
          <w:cols w:space="708"/>
          <w:docGrid w:linePitch="360"/>
        </w:sectPr>
      </w:pPr>
    </w:p>
    <w:p w:rsidR="002012A4" w:rsidRPr="00897B0B" w:rsidRDefault="002012A4" w:rsidP="002012A4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bookmarkStart w:id="0" w:name="_GoBack"/>
      <w:bookmarkEnd w:id="0"/>
      <w:r w:rsidRPr="00897B0B"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7 </w:t>
      </w:r>
      <w:r w:rsidRPr="00897B0B"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ข้อเสนอแนะ</w:t>
      </w:r>
    </w:p>
    <w:p w:rsidR="002012A4" w:rsidRPr="00897B0B" w:rsidRDefault="002012A4" w:rsidP="002012A4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Pr="00897B0B"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.1  ข้อเสนอแนะเชิงนโยบายเพื่อการขับเคลื่อน</w:t>
      </w:r>
      <w:proofErr w:type="gramEnd"/>
    </w:p>
    <w:p w:rsidR="002012A4" w:rsidRPr="00897B0B" w:rsidRDefault="002012A4" w:rsidP="002012A4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>5.1.1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2012A4" w:rsidRPr="00897B0B" w:rsidRDefault="002012A4" w:rsidP="002012A4">
      <w:pPr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5.1.2 </w:t>
      </w:r>
      <w:r w:rsidRPr="00897B0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897B0B">
        <w:rPr>
          <w:rFonts w:ascii="TH SarabunIT๙" w:hAnsi="TH SarabunIT๙" w:cs="TH SarabunIT๙"/>
          <w:spacing w:val="-6"/>
          <w:sz w:val="32"/>
          <w:szCs w:val="32"/>
        </w:rPr>
        <w:t xml:space="preserve">Single Command </w:t>
      </w:r>
      <w:r w:rsidRPr="00897B0B">
        <w:rPr>
          <w:rFonts w:ascii="TH SarabunIT๙" w:hAnsi="TH SarabunIT๙" w:cs="TH SarabunIT๙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897B0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ปฏิบัติงานในพื้นที่ได้อย่างเป็นรูปธรรมในทุกสถานการณ์บนพื้นฐานการมีส่วนร่วมของทุกภาคส่วน </w:t>
      </w:r>
      <w:r w:rsidRPr="00897B0B">
        <w:rPr>
          <w:rFonts w:ascii="TH SarabunIT๙" w:hAnsi="TH SarabunIT๙" w:cs="TH SarabunIT๙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897B0B">
        <w:rPr>
          <w:rFonts w:ascii="TH SarabunIT๙" w:hAnsi="TH SarabunIT๙" w:cs="TH SarabunIT๙"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(</w:t>
      </w:r>
      <w:r w:rsidRPr="00897B0B">
        <w:rPr>
          <w:rFonts w:ascii="TH SarabunIT๙" w:hAnsi="TH SarabunIT๙" w:cs="TH SarabunIT๙"/>
          <w:sz w:val="32"/>
          <w:szCs w:val="32"/>
        </w:rPr>
        <w:t xml:space="preserve">Policy Life–Cycle) </w:t>
      </w:r>
      <w:r w:rsidRPr="00897B0B">
        <w:rPr>
          <w:rFonts w:ascii="TH SarabunIT๙" w:hAnsi="TH SarabunIT๙" w:cs="TH SarabunIT๙"/>
          <w:sz w:val="32"/>
          <w:szCs w:val="32"/>
          <w:cs/>
        </w:rPr>
        <w:t>ดังแสดงในภาพที่ 5-1</w:t>
      </w:r>
    </w:p>
    <w:p w:rsidR="002012A4" w:rsidRPr="00500D16" w:rsidRDefault="002012A4" w:rsidP="002012A4">
      <w:pPr>
        <w:tabs>
          <w:tab w:val="left" w:pos="1134"/>
        </w:tabs>
        <w:jc w:val="center"/>
        <w:rPr>
          <w:rFonts w:ascii="TH SarabunIT๙" w:hAnsi="TH SarabunIT๙" w:cs="TH SarabunIT๙"/>
          <w:color w:val="FF0000"/>
          <w:sz w:val="32"/>
          <w:szCs w:val="32"/>
        </w:rPr>
      </w:pPr>
      <w:r w:rsidRPr="00500D16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inline distT="0" distB="0" distL="0" distR="0" wp14:anchorId="12EB1F0D" wp14:editId="6112DF88">
            <wp:extent cx="2514600" cy="2636669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2A4" w:rsidRPr="00897B0B" w:rsidRDefault="002012A4" w:rsidP="002012A4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5-1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 แสดงวงจรชีวิตของนโยบายสาธารณะ</w:t>
      </w:r>
      <w:r w:rsidRPr="00897B0B">
        <w:rPr>
          <w:rFonts w:ascii="TH SarabunIT๙" w:hAnsi="TH SarabunIT๙" w:cs="TH SarabunIT๙"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(</w:t>
      </w:r>
      <w:r w:rsidRPr="00897B0B">
        <w:rPr>
          <w:rFonts w:ascii="TH SarabunIT๙" w:hAnsi="TH SarabunIT๙" w:cs="TH SarabunIT๙"/>
          <w:sz w:val="32"/>
          <w:szCs w:val="32"/>
        </w:rPr>
        <w:t>Policy Life–Cycle)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Pr="00897B0B">
        <w:rPr>
          <w:rFonts w:ascii="TH SarabunIT๙" w:hAnsi="TH SarabunIT๙" w:cs="TH SarabunIT๙"/>
          <w:b/>
          <w:bCs/>
          <w:sz w:val="32"/>
          <w:szCs w:val="32"/>
        </w:rPr>
        <w:t xml:space="preserve">7.2  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ข้อเสนอแนะการบริหารจัดการอุทกภัยโดยใช้พื้นที่ลุ่มเพื่อเก็บกักน้ำ</w:t>
      </w:r>
      <w:proofErr w:type="gramEnd"/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897B0B">
        <w:rPr>
          <w:rFonts w:ascii="TH SarabunIT๙" w:hAnsi="TH SarabunIT๙" w:cs="TH SarabunIT๙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เกินขีดความสามารถของลำน้ำช่วงที่ไหลผ่านพื้นที่เศรษฐกิจ พื้นที่ชุมชนจะรองรับได้</w:t>
      </w:r>
      <w:r w:rsidRPr="00897B0B">
        <w:rPr>
          <w:rFonts w:ascii="TH SarabunIT๙" w:hAnsi="TH SarabunIT๙" w:cs="TH SarabunIT๙"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lastRenderedPageBreak/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897B0B">
        <w:rPr>
          <w:rFonts w:ascii="TH SarabunIT๙" w:hAnsi="TH SarabunIT๙" w:cs="TH SarabunIT๙"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</w:t>
      </w:r>
      <w:r w:rsidRPr="00897B0B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 ส่วนภาพที่ </w:t>
      </w:r>
      <w:r w:rsidRPr="00897B0B">
        <w:rPr>
          <w:rFonts w:ascii="TH SarabunIT๙" w:hAnsi="TH SarabunIT๙" w:cs="TH SarabunIT๙"/>
          <w:b/>
          <w:bCs/>
          <w:sz w:val="32"/>
          <w:szCs w:val="32"/>
        </w:rPr>
        <w:t>5-3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 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ab/>
        <w:t>1)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2012A4" w:rsidRPr="00897B0B" w:rsidRDefault="002012A4" w:rsidP="002012A4">
      <w:pPr>
        <w:numPr>
          <w:ilvl w:val="0"/>
          <w:numId w:val="11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897B0B">
        <w:rPr>
          <w:rFonts w:ascii="TH SarabunIT๙" w:hAnsi="TH SarabunIT๙" w:cs="TH SarabunIT๙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2012A4" w:rsidRPr="00897B0B" w:rsidRDefault="002012A4" w:rsidP="002012A4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u w:val="none"/>
        </w:rPr>
      </w:pPr>
      <w:r w:rsidRPr="00897B0B">
        <w:rPr>
          <w:rFonts w:ascii="TH SarabunIT๙" w:hAnsi="TH SarabunIT๙" w:cs="TH SarabunIT๙"/>
          <w:noProof/>
          <w:u w:val="none"/>
        </w:rPr>
        <w:drawing>
          <wp:inline distT="0" distB="0" distL="0" distR="0" wp14:anchorId="2C164BE2" wp14:editId="6E69F105">
            <wp:extent cx="4770120" cy="3649980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2A4" w:rsidRPr="00897B0B" w:rsidRDefault="002012A4" w:rsidP="002012A4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u w:val="none"/>
        </w:rPr>
      </w:pPr>
    </w:p>
    <w:p w:rsidR="002012A4" w:rsidRPr="00897B0B" w:rsidRDefault="002012A4" w:rsidP="002012A4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b/>
          <w:bCs/>
          <w:u w:val="none"/>
        </w:rPr>
      </w:pPr>
      <w:r w:rsidRPr="00897B0B">
        <w:rPr>
          <w:rFonts w:ascii="TH SarabunIT๙" w:hAnsi="TH SarabunIT๙" w:cs="TH SarabunIT๙"/>
          <w:b/>
          <w:bCs/>
          <w:u w:val="none"/>
          <w:cs/>
        </w:rPr>
        <w:t>(1)</w:t>
      </w:r>
      <w:r w:rsidRPr="00897B0B">
        <w:rPr>
          <w:rFonts w:ascii="TH SarabunIT๙" w:hAnsi="TH SarabunIT๙" w:cs="TH SarabunIT๙"/>
          <w:b/>
          <w:bCs/>
          <w:u w:val="none"/>
        </w:rPr>
        <w:t xml:space="preserve"> </w:t>
      </w:r>
      <w:r w:rsidRPr="00897B0B">
        <w:rPr>
          <w:rFonts w:ascii="TH SarabunIT๙" w:hAnsi="TH SarabunIT๙" w:cs="TH SarabunIT๙"/>
          <w:b/>
          <w:bCs/>
          <w:u w:val="none"/>
          <w:cs/>
        </w:rPr>
        <w:t xml:space="preserve"> พื้นที่ลุ่มต่ำที่ไม่มีการควบคุมน้ำเข้าพื้นที่</w:t>
      </w:r>
    </w:p>
    <w:p w:rsidR="002012A4" w:rsidRPr="00897B0B" w:rsidRDefault="002012A4" w:rsidP="002012A4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u w:val="none"/>
          <w:cs/>
        </w:rPr>
      </w:pPr>
    </w:p>
    <w:p w:rsidR="002012A4" w:rsidRPr="00897B0B" w:rsidRDefault="002012A4" w:rsidP="002012A4">
      <w:pPr>
        <w:pStyle w:val="af2"/>
        <w:jc w:val="center"/>
        <w:rPr>
          <w:rFonts w:ascii="TH SarabunIT๙" w:hAnsi="TH SarabunIT๙" w:cs="TH SarabunIT๙"/>
          <w:u w:val="none"/>
        </w:rPr>
      </w:pPr>
      <w:r w:rsidRPr="00897B0B">
        <w:rPr>
          <w:rFonts w:ascii="TH SarabunIT๙" w:hAnsi="TH SarabunIT๙" w:cs="TH SarabunIT๙"/>
          <w:noProof/>
          <w:u w:val="none"/>
        </w:rPr>
        <w:lastRenderedPageBreak/>
        <w:drawing>
          <wp:inline distT="0" distB="0" distL="0" distR="0" wp14:anchorId="71503770" wp14:editId="2D6BAFCF">
            <wp:extent cx="4770120" cy="358902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2A4" w:rsidRPr="00897B0B" w:rsidRDefault="002012A4" w:rsidP="002012A4">
      <w:pPr>
        <w:pStyle w:val="af2"/>
        <w:jc w:val="center"/>
        <w:rPr>
          <w:rFonts w:ascii="TH SarabunIT๙" w:hAnsi="TH SarabunIT๙" w:cs="TH SarabunIT๙"/>
          <w:u w:val="none"/>
        </w:rPr>
      </w:pPr>
    </w:p>
    <w:p w:rsidR="002012A4" w:rsidRPr="00897B0B" w:rsidRDefault="002012A4" w:rsidP="002012A4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  <w:r w:rsidRPr="00897B0B">
        <w:rPr>
          <w:rFonts w:ascii="TH SarabunIT๙" w:hAnsi="TH SarabunIT๙" w:cs="TH SarabunIT๙"/>
          <w:b/>
          <w:bCs/>
          <w:u w:val="none"/>
          <w:cs/>
        </w:rPr>
        <w:t>(2)  พื้นที่ลุ่มต่ำที่มีการควบคุมน้ำ</w:t>
      </w:r>
    </w:p>
    <w:p w:rsidR="002012A4" w:rsidRPr="00897B0B" w:rsidRDefault="002012A4" w:rsidP="002012A4">
      <w:pPr>
        <w:pStyle w:val="af2"/>
        <w:jc w:val="center"/>
        <w:rPr>
          <w:rFonts w:ascii="TH SarabunIT๙" w:hAnsi="TH SarabunIT๙" w:cs="TH SarabunIT๙"/>
          <w:u w:val="none"/>
        </w:rPr>
      </w:pPr>
    </w:p>
    <w:p w:rsidR="002012A4" w:rsidRPr="00897B0B" w:rsidRDefault="002012A4" w:rsidP="002012A4">
      <w:pPr>
        <w:pStyle w:val="af2"/>
        <w:jc w:val="center"/>
        <w:rPr>
          <w:rFonts w:ascii="TH SarabunIT๙" w:hAnsi="TH SarabunIT๙" w:cs="TH SarabunIT๙"/>
          <w:u w:val="none"/>
        </w:rPr>
      </w:pPr>
      <w:r w:rsidRPr="00897B0B">
        <w:rPr>
          <w:rFonts w:ascii="TH SarabunIT๙" w:hAnsi="TH SarabunIT๙" w:cs="TH SarabunIT๙"/>
          <w:b/>
          <w:bCs/>
          <w:u w:val="none"/>
          <w:cs/>
        </w:rPr>
        <w:t>ภาพที่ 5-2 แนวคิดการใช้พื้นที่ลุ่มต่ำเพื่อการบรรเทาอุทกภัย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1744763D" wp14:editId="3878B410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</w:p>
    <w:p w:rsidR="002012A4" w:rsidRPr="00897B0B" w:rsidRDefault="002012A4" w:rsidP="002012A4">
      <w:pPr>
        <w:pStyle w:val="af2"/>
        <w:jc w:val="center"/>
        <w:rPr>
          <w:rFonts w:ascii="TH SarabunIT๙" w:hAnsi="TH SarabunIT๙" w:cs="TH SarabunIT๙"/>
          <w:u w:val="none"/>
        </w:rPr>
      </w:pPr>
      <w:r w:rsidRPr="00897B0B">
        <w:rPr>
          <w:rFonts w:ascii="TH SarabunIT๙" w:hAnsi="TH SarabunIT๙" w:cs="TH SarabunIT๙"/>
          <w:b/>
          <w:bCs/>
          <w:u w:val="none"/>
          <w:cs/>
        </w:rPr>
        <w:t>ภาพที่ 5-3 องค์ประกอบตามแนวคิดการใช้พื้นที่ลุ่มต่ำเพื่อการบรรเทาอุทกภัย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2012A4" w:rsidRPr="00897B0B" w:rsidRDefault="002012A4" w:rsidP="002012A4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ะบาย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2012A4" w:rsidRPr="00897B0B" w:rsidRDefault="002012A4" w:rsidP="002012A4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2012A4" w:rsidRPr="00897B0B" w:rsidRDefault="002012A4" w:rsidP="002012A4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897B0B">
        <w:rPr>
          <w:rFonts w:ascii="TH SarabunIT๙" w:hAnsi="TH SarabunIT๙" w:cs="TH SarabunIT๙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2012A4" w:rsidRPr="00897B0B" w:rsidRDefault="002012A4" w:rsidP="002012A4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2012A4" w:rsidRPr="00897B0B" w:rsidRDefault="002012A4" w:rsidP="002012A4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มี</w:t>
      </w:r>
      <w:r w:rsidRPr="00897B0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897B0B">
        <w:rPr>
          <w:rFonts w:ascii="TH SarabunIT๙" w:hAnsi="TH SarabunIT๙" w:cs="TH SarabunIT๙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897B0B">
        <w:rPr>
          <w:rFonts w:ascii="TH SarabunIT๙" w:hAnsi="TH SarabunIT๙" w:cs="TH SarabunIT๙"/>
          <w:spacing w:val="-2"/>
          <w:sz w:val="32"/>
          <w:szCs w:val="32"/>
          <w:cs/>
        </w:rPr>
        <w:t>สำหรับ</w:t>
      </w:r>
      <w:r w:rsidRPr="00897B0B">
        <w:rPr>
          <w:rFonts w:ascii="TH SarabunIT๙" w:hAnsi="TH SarabunIT๙" w:cs="TH SarabunIT๙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2012A4" w:rsidRPr="00897B0B" w:rsidRDefault="002012A4" w:rsidP="002012A4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 xml:space="preserve">ปัจจุบันพื้นที่โครงการทั้งพื้นที่ลุ่มต่ำทุ่งป่าโมก มีระบบป้องกันน้ำท่วมจากภายนอก โดยมีอาคารและคูคลองระบายน้ำเข้า-ออกจากพื้นที่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เพื่อควบคุมบริหารจัดการน้ำเข้า-ออกจากพื้นที่ลุ่มต่ำได้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และมีอายุการใช้งานยาวนาน 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เข้า-ออกจากพื้นที่เพื่อรองระบายน้ำหลากในช่วงวิกฤติได้ด้วย 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897B0B">
        <w:rPr>
          <w:rFonts w:ascii="TH SarabunIT๙" w:hAnsi="TH SarabunIT๙" w:cs="TH SarabunIT๙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การปรับปรุงขนาดและเพิ่มจุดอาคารระบายน้ำเข้าพื้นที่ได้ ภายใน</w:t>
      </w:r>
      <w:r w:rsidRPr="00897B0B">
        <w:rPr>
          <w:rFonts w:ascii="TH SarabunIT๙" w:hAnsi="TH SarabunIT๙" w:cs="TH SarabunIT๙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เพิ่มเติมสถานีสูบน้ำเพื่อเตรียม</w:t>
      </w:r>
      <w:r w:rsidRPr="00897B0B">
        <w:rPr>
          <w:rFonts w:ascii="TH SarabunIT๙" w:hAnsi="TH SarabunIT๙" w:cs="TH SarabunIT๙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ab/>
        <w:t>2)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พื้นที่ลุ่มต่ำทุ่งป่าโมก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(1)</w:t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897B0B">
        <w:rPr>
          <w:rFonts w:ascii="TH SarabunIT๙" w:hAnsi="TH SarabunIT๙" w:cs="TH SarabunIT๙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897B0B">
        <w:rPr>
          <w:rFonts w:ascii="TH SarabunIT๙" w:hAnsi="TH SarabunIT๙" w:cs="TH SarabunIT๙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(2)</w:t>
      </w:r>
      <w:r w:rsidRPr="00897B0B">
        <w:rPr>
          <w:rFonts w:ascii="TH SarabunIT๙" w:hAnsi="TH SarabunIT๙" w:cs="TH SarabunIT๙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897B0B">
        <w:rPr>
          <w:rFonts w:ascii="TH SarabunIT๙" w:hAnsi="TH SarabunIT๙" w:cs="TH SarabunIT๙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(3)</w:t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(4)</w:t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(5)</w:t>
      </w:r>
      <w:r w:rsidRPr="00897B0B">
        <w:rPr>
          <w:rFonts w:ascii="TH SarabunIT๙" w:hAnsi="TH SarabunIT๙" w:cs="TH SarabunIT๙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2012A4" w:rsidRPr="00897B0B" w:rsidRDefault="002012A4" w:rsidP="002012A4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br w:type="page"/>
      </w:r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 w:rsidRPr="00897B0B">
        <w:rPr>
          <w:rFonts w:ascii="TH SarabunIT๙" w:hAnsi="TH SarabunIT๙" w:cs="TH SarabunIT๙"/>
          <w:b/>
          <w:bCs/>
          <w:sz w:val="32"/>
          <w:szCs w:val="32"/>
        </w:rPr>
        <w:t xml:space="preserve">7.3  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ข้อเสนอแนะการจัดตั้งองค์กรบริหารจัดการพื้นที่น้ำนอง</w:t>
      </w:r>
      <w:proofErr w:type="gramEnd"/>
    </w:p>
    <w:p w:rsidR="002012A4" w:rsidRPr="00897B0B" w:rsidRDefault="002012A4" w:rsidP="002012A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897B0B">
        <w:rPr>
          <w:rFonts w:ascii="TH SarabunIT๙" w:hAnsi="TH SarabunIT๙" w:cs="TH SarabunIT๙"/>
          <w:b/>
          <w:bCs/>
          <w:sz w:val="32"/>
          <w:szCs w:val="32"/>
        </w:rPr>
        <w:t>“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คณะกรรมการบริหารจัดการพื้นที่ระบายน้ำนองในระดับพื้นที่และภาพรวม</w:t>
      </w:r>
      <w:r w:rsidRPr="00897B0B">
        <w:rPr>
          <w:rFonts w:ascii="TH SarabunIT๙" w:hAnsi="TH SarabunIT๙" w:cs="TH SarabunIT๙"/>
          <w:b/>
          <w:bCs/>
          <w:sz w:val="32"/>
          <w:szCs w:val="32"/>
        </w:rPr>
        <w:t>”</w:t>
      </w:r>
      <w:r w:rsidRPr="00897B0B">
        <w:rPr>
          <w:rFonts w:ascii="TH SarabunIT๙" w:hAnsi="TH SarabunIT๙" w:cs="TH SarabunIT๙"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</w:t>
      </w:r>
      <w:proofErr w:type="spellStart"/>
      <w:r w:rsidRPr="00897B0B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897B0B">
        <w:rPr>
          <w:rFonts w:ascii="TH SarabunIT๙" w:hAnsi="TH SarabunIT๙" w:cs="TH SarabunIT๙"/>
          <w:sz w:val="32"/>
          <w:szCs w:val="32"/>
          <w:cs/>
        </w:rPr>
        <w:t>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ะบาย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ควรมีการกำหนดสิทธิการจัดการน้ำในเขตพื้นที่ระบายน้ำนอง ในลักษณะของการกำหนดเขตการจัดการน้ำ (</w:t>
      </w:r>
      <w:r w:rsidRPr="00897B0B">
        <w:rPr>
          <w:rFonts w:ascii="TH SarabunIT๙" w:hAnsi="TH SarabunIT๙" w:cs="TH SarabunIT๙"/>
          <w:sz w:val="32"/>
          <w:szCs w:val="32"/>
        </w:rPr>
        <w:t xml:space="preserve">Water Management Block) </w:t>
      </w:r>
      <w:r w:rsidRPr="00897B0B">
        <w:rPr>
          <w:rFonts w:ascii="TH SarabunIT๙" w:hAnsi="TH SarabunIT๙" w:cs="TH SarabunIT๙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2012A4" w:rsidRPr="00897B0B" w:rsidRDefault="002012A4" w:rsidP="002012A4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2012A4" w:rsidRPr="00897B0B" w:rsidRDefault="002012A4" w:rsidP="002012A4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Pr="00897B0B"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.4  ข้อเสนอแนะต่อหน่วยงานที่เกี่ยวข้อง</w:t>
      </w:r>
      <w:proofErr w:type="gramEnd"/>
    </w:p>
    <w:p w:rsidR="002012A4" w:rsidRPr="00897B0B" w:rsidRDefault="002012A4" w:rsidP="002012A4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897B0B">
        <w:rPr>
          <w:rFonts w:ascii="TH SarabunIT๙" w:hAnsi="TH SarabunIT๙" w:cs="TH SarabunIT๙"/>
          <w:sz w:val="32"/>
          <w:szCs w:val="32"/>
        </w:rPr>
        <w:t>5.2.1</w:t>
      </w:r>
      <w:r w:rsidRPr="00897B0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ควรมีการบูร</w:t>
      </w:r>
      <w:proofErr w:type="spellStart"/>
      <w:r w:rsidRPr="00897B0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897B0B">
        <w:rPr>
          <w:rFonts w:ascii="TH SarabunIT๙" w:hAnsi="TH SarabunIT๙" w:cs="TH SarabunIT๙"/>
          <w:sz w:val="32"/>
          <w:szCs w:val="32"/>
          <w:cs/>
        </w:rPr>
        <w:t>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</w:t>
      </w:r>
      <w:r w:rsidR="00CB0827">
        <w:rPr>
          <w:rFonts w:ascii="TH SarabunIT๙" w:hAnsi="TH SarabunIT๙" w:cs="TH SarabunIT๙"/>
          <w:sz w:val="32"/>
          <w:szCs w:val="32"/>
          <w:cs/>
        </w:rPr>
        <w:t>ทุ่ง</w:t>
      </w:r>
      <w:r w:rsidRPr="00897B0B">
        <w:rPr>
          <w:rFonts w:ascii="TH SarabunIT๙" w:hAnsi="TH SarabunIT๙" w:cs="TH SarabunIT๙"/>
          <w:sz w:val="32"/>
          <w:szCs w:val="32"/>
          <w:cs/>
        </w:rPr>
        <w:t>เพื่อระบายน้ำในช่วงน้ำหลาก ภายใต้การบูร</w:t>
      </w:r>
      <w:proofErr w:type="spellStart"/>
      <w:r w:rsidRPr="00897B0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897B0B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897B0B">
        <w:rPr>
          <w:rFonts w:ascii="TH SarabunIT๙" w:hAnsi="TH SarabunIT๙" w:cs="TH SarabunIT๙"/>
          <w:spacing w:val="-6"/>
          <w:sz w:val="32"/>
          <w:szCs w:val="32"/>
          <w:cs/>
        </w:rPr>
        <w:t>พื้นที่ลุ่มต่ำ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ได้อย่างมีประสิทธิภาพต่อไป </w:t>
      </w:r>
    </w:p>
    <w:p w:rsidR="002012A4" w:rsidRPr="00897B0B" w:rsidRDefault="002012A4" w:rsidP="002012A4">
      <w:pPr>
        <w:tabs>
          <w:tab w:val="left" w:pos="1134"/>
          <w:tab w:val="left" w:pos="1418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897B0B">
        <w:rPr>
          <w:rFonts w:ascii="TH SarabunIT๙" w:hAnsi="TH SarabunIT๙" w:cs="TH SarabunIT๙"/>
          <w:sz w:val="32"/>
          <w:szCs w:val="32"/>
        </w:rPr>
        <w:t>5.2.2</w:t>
      </w:r>
      <w:r w:rsidRPr="00897B0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897B0B">
        <w:rPr>
          <w:rFonts w:ascii="TH SarabunIT๙" w:hAnsi="TH SarabunIT๙" w:cs="TH SarabunIT๙"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897B0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897B0B">
        <w:rPr>
          <w:rFonts w:ascii="TH SarabunIT๙" w:hAnsi="TH SarabunIT๙" w:cs="TH SarabunIT๙"/>
          <w:sz w:val="32"/>
          <w:szCs w:val="32"/>
          <w:cs/>
        </w:rPr>
        <w:t>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2012A4" w:rsidRPr="00897B0B" w:rsidRDefault="002012A4" w:rsidP="002012A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Pr="00897B0B"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>.5  ข้อเสนอแนะเพื่อการศึกษาต่อไป</w:t>
      </w:r>
      <w:proofErr w:type="gramEnd"/>
    </w:p>
    <w:p w:rsidR="002012A4" w:rsidRPr="00897B0B" w:rsidRDefault="002012A4" w:rsidP="002012A4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2012A4" w:rsidRPr="00897B0B" w:rsidRDefault="002012A4" w:rsidP="002012A4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  <w:cs/>
        </w:rPr>
        <w:t xml:space="preserve">                5.3.2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</w:t>
      </w:r>
      <w:r w:rsidRPr="00897B0B">
        <w:rPr>
          <w:rFonts w:ascii="TH SarabunIT๙" w:hAnsi="TH SarabunIT๙" w:cs="TH SarabunIT๙"/>
          <w:sz w:val="32"/>
          <w:szCs w:val="32"/>
          <w:cs/>
        </w:rPr>
        <w:lastRenderedPageBreak/>
        <w:t>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2012A4" w:rsidRPr="00897B0B" w:rsidRDefault="002012A4" w:rsidP="002012A4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ab/>
        <w:t xml:space="preserve">     5.3.3</w:t>
      </w:r>
      <w:r w:rsidRPr="00897B0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897B0B">
        <w:rPr>
          <w:rFonts w:ascii="TH SarabunIT๙" w:hAnsi="TH SarabunIT๙" w:cs="TH SarabunIT๙"/>
          <w:spacing w:val="-6"/>
          <w:sz w:val="32"/>
          <w:szCs w:val="32"/>
          <w:cs/>
        </w:rPr>
        <w:t>เพื่อรองรับปริมาณน้ำหลาก</w:t>
      </w:r>
      <w:r w:rsidRPr="00897B0B">
        <w:rPr>
          <w:rFonts w:ascii="TH SarabunIT๙" w:hAnsi="TH SarabunIT๙" w:cs="TH SarabunIT๙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2012A4" w:rsidRPr="00897B0B" w:rsidRDefault="002012A4" w:rsidP="002012A4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</w:t>
      </w:r>
      <w:r w:rsidRPr="00897B0B">
        <w:rPr>
          <w:rFonts w:ascii="TH SarabunIT๙" w:hAnsi="TH SarabunIT๙" w:cs="TH SarabunIT๙"/>
          <w:sz w:val="32"/>
          <w:szCs w:val="32"/>
        </w:rPr>
        <w:t>5.3.4</w:t>
      </w:r>
      <w:r w:rsidRPr="00897B0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897B0B">
        <w:rPr>
          <w:rFonts w:ascii="TH SarabunIT๙" w:hAnsi="TH SarabunIT๙" w:cs="TH SarabunIT๙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ทุ่งป่าโมก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2012A4" w:rsidRPr="00897B0B" w:rsidRDefault="002012A4" w:rsidP="002012A4">
      <w:pPr>
        <w:tabs>
          <w:tab w:val="left" w:pos="1276"/>
        </w:tabs>
        <w:spacing w:after="0"/>
        <w:jc w:val="center"/>
        <w:rPr>
          <w:rFonts w:ascii="TH SarabunIT๙" w:hAnsi="TH SarabunIT๙" w:cs="TH SarabunIT๙"/>
          <w:sz w:val="32"/>
          <w:szCs w:val="32"/>
          <w:cs/>
        </w:rPr>
      </w:pPr>
    </w:p>
    <w:p w:rsidR="002012A4" w:rsidRPr="00897B0B" w:rsidRDefault="002012A4" w:rsidP="002012A4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Pr="00897B0B">
        <w:rPr>
          <w:rFonts w:ascii="TH SarabunIT๙" w:hAnsi="TH SarabunIT๙" w:cs="TH SarabunIT๙"/>
          <w:b/>
          <w:bCs/>
          <w:sz w:val="32"/>
          <w:szCs w:val="32"/>
        </w:rPr>
        <w:t>8</w:t>
      </w:r>
      <w:r w:rsidRPr="00897B0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การพิจารณาการขยายผลไปสู่พื้นที่ที่มีศักยภาพ</w:t>
      </w:r>
      <w:proofErr w:type="gramEnd"/>
    </w:p>
    <w:p w:rsidR="002012A4" w:rsidRPr="00897B0B" w:rsidRDefault="002012A4" w:rsidP="002012A4">
      <w:pPr>
        <w:tabs>
          <w:tab w:val="left" w:pos="1134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897B0B">
        <w:rPr>
          <w:rFonts w:ascii="TH SarabunIT๙" w:hAnsi="TH SarabunIT๙" w:cs="TH SarabunIT๙"/>
          <w:sz w:val="32"/>
          <w:szCs w:val="32"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>มีประชาชนต้องการเข้าร่วมโครงการจำนวนเพิ่มมากขึ้นกว่าเดิม  แต่ติดเงื่อนไขคุณสมบัติของทุ่งไม่ได้ครบตามที่กำหนดไว้</w:t>
      </w:r>
    </w:p>
    <w:p w:rsidR="002012A4" w:rsidRPr="00897B0B" w:rsidRDefault="002012A4" w:rsidP="002012A4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897B0B">
        <w:rPr>
          <w:rFonts w:ascii="TH SarabunIT๙" w:hAnsi="TH SarabunIT๙" w:cs="TH SarabunIT๙" w:hint="cs"/>
          <w:sz w:val="32"/>
          <w:szCs w:val="32"/>
          <w:cs/>
        </w:rPr>
        <w:tab/>
      </w:r>
      <w:r w:rsidRPr="00897B0B">
        <w:rPr>
          <w:rFonts w:ascii="TH SarabunIT๙" w:hAnsi="TH SarabunIT๙" w:cs="TH SarabunIT๙"/>
          <w:sz w:val="32"/>
          <w:szCs w:val="32"/>
          <w:cs/>
        </w:rPr>
        <w:t>พื้นที่ระบายน้ำเพิ่มเติมในกรณีที่เขื่อนเจ้าพระยาไม่สามารถเพิ่มการระบายได้ในกรณีที่มีปริมาณน้ำท่าในแม่น้ำสายหลักมีปริมาณมาก  ไม่สามารถที่จะระบายลงไปทางด้านท้ายน้ำได้  เกินกว่าพื้นที่ทุ่งระบายน้ำจะรองรับได้ทั้งหมดหรือมีปริมาตรเก็บกักไม่เพียงพอต่อปริมาณน้ำส่วนที่เหลือได้ทั้งหมด  ทำให้มีน้ำจำนวนหนึ่งที่จะต้องบริหารจัดการเพิ่มเติมเพื่อให้น้ำจำนวนนี้เกิดผลกระทบต่อส่วนรวมน้อยที่สุด  รัฐบาลจะขอใช้พื้นที่นาข้าวที่ชาวนาได้ดำเนินการเก็บเกี่ยวข้าวแล้ว(แม้ยังไม่เก็บเกี่ยวก็ตามหากมีความจำเป็นเร่งด่วน) เพื่อนำน้ำส่วนที่เหลือเข้าไปในทุ่งเป็นการชั่วคราว จะใช้พื้นที่ใดบ้างขึ้นอยู่กับปริมาณน้ำส่วนที่เหลือและปริมาตรของพื้นที่ที่จะขอใช้เป็นครั้งคราวไป  ลำดับการระบายน้ำเข้าพื้นที่</w:t>
      </w:r>
      <w:r w:rsidRPr="00897B0B">
        <w:rPr>
          <w:rFonts w:ascii="TH SarabunIT๙" w:hAnsi="TH SarabunIT๙" w:cs="TH SarabunIT๙"/>
          <w:sz w:val="32"/>
          <w:szCs w:val="32"/>
        </w:rPr>
        <w:t xml:space="preserve">  </w:t>
      </w:r>
      <w:r w:rsidRPr="00897B0B">
        <w:rPr>
          <w:rFonts w:ascii="TH SarabunIT๙" w:hAnsi="TH SarabunIT๙" w:cs="TH SarabunIT๙"/>
          <w:sz w:val="32"/>
          <w:szCs w:val="32"/>
          <w:cs/>
        </w:rPr>
        <w:t>จะต้องพิจารณากันตามเหตุการณ์ที่จะเกิดขึ้นจริง ที่ตะต้องพิจารณาถึงปริมาณน้ำ  พื้นที่ว่างมีอยู่เท่าใด  มีต้นข้าวอยู่จำนวนมากน้อยเท่าใด ทำแล้วตัดยอดน้ำลดผลกระทบเขตเศรษฐกิจได้จริง  ค่อยนำมาจัดลำดับการนำน้ำเข้าทุ่งต่อไปเนื่องจากเป็นการกระทำการของภาครัฐ  รัฐบาลจะออกกฎระเบียบการจ่ายค่าชดเชยตามความเสียหายที่เกิดขึ้นจริงตามมาเป็นที่ยอมรับของชาวนา  นอกเหนือจากประชาชนที่ถูกน้ำท่วมตามปรกติธรรมชาติ  จำนวนเท่าใดตามแต่คณะกรรมการผู้ประเมิน</w:t>
      </w:r>
    </w:p>
    <w:sectPr w:rsidR="002012A4" w:rsidRPr="00897B0B" w:rsidSect="00FA29DA">
      <w:pgSz w:w="11906" w:h="16838"/>
      <w:pgMar w:top="1440" w:right="1440" w:bottom="1440" w:left="1440" w:header="708" w:footer="708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2B28" w:rsidRDefault="00142B28" w:rsidP="00CF31FA">
      <w:pPr>
        <w:spacing w:after="0" w:line="240" w:lineRule="auto"/>
      </w:pPr>
      <w:r>
        <w:separator/>
      </w:r>
    </w:p>
  </w:endnote>
  <w:endnote w:type="continuationSeparator" w:id="0">
    <w:p w:rsidR="00142B28" w:rsidRDefault="00142B28" w:rsidP="00CF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1513305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97B0B" w:rsidRPr="00CF31FA" w:rsidRDefault="00897B0B">
        <w:pPr>
          <w:pStyle w:val="a9"/>
          <w:jc w:val="right"/>
          <w:rPr>
            <w:rFonts w:ascii="TH SarabunPSK" w:hAnsi="TH SarabunPSK" w:cs="TH SarabunPSK"/>
            <w:sz w:val="32"/>
            <w:szCs w:val="32"/>
          </w:rPr>
        </w:pPr>
        <w:r w:rsidRPr="00CF31F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F31F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F31F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60075E">
          <w:rPr>
            <w:rFonts w:ascii="TH SarabunPSK" w:hAnsi="TH SarabunPSK" w:cs="TH SarabunPSK"/>
            <w:noProof/>
            <w:sz w:val="32"/>
            <w:szCs w:val="32"/>
          </w:rPr>
          <w:t>26</w:t>
        </w:r>
        <w:r w:rsidRPr="00CF31F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897B0B" w:rsidRDefault="00897B0B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728190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30A3" w:rsidRPr="00CF31FA" w:rsidRDefault="003430A3">
        <w:pPr>
          <w:pStyle w:val="a9"/>
          <w:jc w:val="right"/>
          <w:rPr>
            <w:rFonts w:ascii="TH SarabunPSK" w:hAnsi="TH SarabunPSK" w:cs="TH SarabunPSK"/>
            <w:sz w:val="32"/>
            <w:szCs w:val="32"/>
          </w:rPr>
        </w:pPr>
        <w:r w:rsidRPr="00CF31F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F31F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F31F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60075E">
          <w:rPr>
            <w:rFonts w:ascii="TH SarabunPSK" w:hAnsi="TH SarabunPSK" w:cs="TH SarabunPSK"/>
            <w:noProof/>
            <w:sz w:val="32"/>
            <w:szCs w:val="32"/>
          </w:rPr>
          <w:t>26</w:t>
        </w:r>
        <w:r w:rsidRPr="00CF31F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3430A3" w:rsidRDefault="003430A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2B28" w:rsidRDefault="00142B28" w:rsidP="00CF31FA">
      <w:pPr>
        <w:spacing w:after="0" w:line="240" w:lineRule="auto"/>
      </w:pPr>
      <w:r>
        <w:separator/>
      </w:r>
    </w:p>
  </w:footnote>
  <w:footnote w:type="continuationSeparator" w:id="0">
    <w:p w:rsidR="00142B28" w:rsidRDefault="00142B28" w:rsidP="00CF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DF4349"/>
    <w:multiLevelType w:val="hybridMultilevel"/>
    <w:tmpl w:val="15EC77EE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9F105C"/>
    <w:multiLevelType w:val="hybridMultilevel"/>
    <w:tmpl w:val="AF165AC4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4F7C3D"/>
    <w:multiLevelType w:val="hybridMultilevel"/>
    <w:tmpl w:val="0B762916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782360"/>
    <w:multiLevelType w:val="hybridMultilevel"/>
    <w:tmpl w:val="97B68E2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F66591"/>
    <w:multiLevelType w:val="hybridMultilevel"/>
    <w:tmpl w:val="7654F0AA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AE6567"/>
    <w:multiLevelType w:val="hybridMultilevel"/>
    <w:tmpl w:val="CF52197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A11DBD"/>
    <w:multiLevelType w:val="hybridMultilevel"/>
    <w:tmpl w:val="17267E76"/>
    <w:lvl w:ilvl="0" w:tplc="FE24746C">
      <w:start w:val="2"/>
      <w:numFmt w:val="bullet"/>
      <w:lvlText w:val="-"/>
      <w:lvlJc w:val="left"/>
      <w:pPr>
        <w:ind w:left="1440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11"/>
  </w:num>
  <w:num w:numId="3">
    <w:abstractNumId w:val="5"/>
  </w:num>
  <w:num w:numId="4">
    <w:abstractNumId w:val="6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0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12660"/>
    <w:rsid w:val="00025C66"/>
    <w:rsid w:val="00040CDD"/>
    <w:rsid w:val="00056EB3"/>
    <w:rsid w:val="00064E19"/>
    <w:rsid w:val="00086705"/>
    <w:rsid w:val="00095917"/>
    <w:rsid w:val="000A23E7"/>
    <w:rsid w:val="000E2136"/>
    <w:rsid w:val="00142B28"/>
    <w:rsid w:val="0017219B"/>
    <w:rsid w:val="0017389C"/>
    <w:rsid w:val="001843F7"/>
    <w:rsid w:val="001970F6"/>
    <w:rsid w:val="001B0A66"/>
    <w:rsid w:val="001B5470"/>
    <w:rsid w:val="001E34D5"/>
    <w:rsid w:val="002012A4"/>
    <w:rsid w:val="00203C55"/>
    <w:rsid w:val="00205935"/>
    <w:rsid w:val="00215BEA"/>
    <w:rsid w:val="00216553"/>
    <w:rsid w:val="002354BD"/>
    <w:rsid w:val="002424EA"/>
    <w:rsid w:val="00287DB2"/>
    <w:rsid w:val="003264EA"/>
    <w:rsid w:val="003430A3"/>
    <w:rsid w:val="00355F08"/>
    <w:rsid w:val="00357ACA"/>
    <w:rsid w:val="00386487"/>
    <w:rsid w:val="003A0CBF"/>
    <w:rsid w:val="003E03AB"/>
    <w:rsid w:val="003E5A4D"/>
    <w:rsid w:val="00495A4F"/>
    <w:rsid w:val="004C2290"/>
    <w:rsid w:val="004E62FB"/>
    <w:rsid w:val="00513C27"/>
    <w:rsid w:val="00520F57"/>
    <w:rsid w:val="005216ED"/>
    <w:rsid w:val="0054372D"/>
    <w:rsid w:val="00586A8B"/>
    <w:rsid w:val="005F3430"/>
    <w:rsid w:val="0060075E"/>
    <w:rsid w:val="00602516"/>
    <w:rsid w:val="00611668"/>
    <w:rsid w:val="00613251"/>
    <w:rsid w:val="00630FAE"/>
    <w:rsid w:val="00632385"/>
    <w:rsid w:val="00647591"/>
    <w:rsid w:val="0065460C"/>
    <w:rsid w:val="00665603"/>
    <w:rsid w:val="00666553"/>
    <w:rsid w:val="00673777"/>
    <w:rsid w:val="00686ABE"/>
    <w:rsid w:val="006C2A0A"/>
    <w:rsid w:val="006E0405"/>
    <w:rsid w:val="006E1C80"/>
    <w:rsid w:val="00704778"/>
    <w:rsid w:val="00740B6C"/>
    <w:rsid w:val="00767735"/>
    <w:rsid w:val="007A76CA"/>
    <w:rsid w:val="007C4A20"/>
    <w:rsid w:val="007C630D"/>
    <w:rsid w:val="00807333"/>
    <w:rsid w:val="00832BC6"/>
    <w:rsid w:val="00866A33"/>
    <w:rsid w:val="00884856"/>
    <w:rsid w:val="0088522C"/>
    <w:rsid w:val="00897597"/>
    <w:rsid w:val="00897B0B"/>
    <w:rsid w:val="008D2065"/>
    <w:rsid w:val="008D4C10"/>
    <w:rsid w:val="008E0239"/>
    <w:rsid w:val="008E0F3A"/>
    <w:rsid w:val="00930AD4"/>
    <w:rsid w:val="009628C6"/>
    <w:rsid w:val="009B2B22"/>
    <w:rsid w:val="009B4BA9"/>
    <w:rsid w:val="00A54E7E"/>
    <w:rsid w:val="00A555D7"/>
    <w:rsid w:val="00A55DC0"/>
    <w:rsid w:val="00A67882"/>
    <w:rsid w:val="00A74B17"/>
    <w:rsid w:val="00A92CEB"/>
    <w:rsid w:val="00AA33AA"/>
    <w:rsid w:val="00AB531A"/>
    <w:rsid w:val="00AB6436"/>
    <w:rsid w:val="00AD0691"/>
    <w:rsid w:val="00AD1964"/>
    <w:rsid w:val="00AD68EB"/>
    <w:rsid w:val="00AE6478"/>
    <w:rsid w:val="00B173FD"/>
    <w:rsid w:val="00B20C41"/>
    <w:rsid w:val="00B27748"/>
    <w:rsid w:val="00B436ED"/>
    <w:rsid w:val="00B7778B"/>
    <w:rsid w:val="00B838D6"/>
    <w:rsid w:val="00B929DD"/>
    <w:rsid w:val="00BC30E1"/>
    <w:rsid w:val="00BC6E3F"/>
    <w:rsid w:val="00C064A7"/>
    <w:rsid w:val="00C1385D"/>
    <w:rsid w:val="00C23216"/>
    <w:rsid w:val="00C35FCD"/>
    <w:rsid w:val="00C37661"/>
    <w:rsid w:val="00C50779"/>
    <w:rsid w:val="00C76FA3"/>
    <w:rsid w:val="00C915A5"/>
    <w:rsid w:val="00CB0827"/>
    <w:rsid w:val="00CB347E"/>
    <w:rsid w:val="00CC2E2A"/>
    <w:rsid w:val="00CF31FA"/>
    <w:rsid w:val="00D31090"/>
    <w:rsid w:val="00D63753"/>
    <w:rsid w:val="00D9561E"/>
    <w:rsid w:val="00DC142D"/>
    <w:rsid w:val="00DF2CF8"/>
    <w:rsid w:val="00E50346"/>
    <w:rsid w:val="00F234AE"/>
    <w:rsid w:val="00F90AA3"/>
    <w:rsid w:val="00FA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287DB2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287DB2"/>
    <w:rPr>
      <w:rFonts w:ascii="Angsana New" w:eastAsia="Cordia New" w:hAnsi="Angsana New" w:cs="Angsana New"/>
      <w:sz w:val="32"/>
      <w:szCs w:val="3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287DB2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287DB2"/>
    <w:rPr>
      <w:rFonts w:ascii="Angsana New" w:eastAsia="Cordia New" w:hAnsi="Angsana New" w:cs="Angsana New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FDCEA-8DD7-4AAE-B482-FDCD88223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3474</Words>
  <Characters>19804</Characters>
  <Application>Microsoft Office Word</Application>
  <DocSecurity>0</DocSecurity>
  <Lines>165</Lines>
  <Paragraphs>46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17</cp:revision>
  <cp:lastPrinted>2018-01-08T09:21:00Z</cp:lastPrinted>
  <dcterms:created xsi:type="dcterms:W3CDTF">2018-03-04T03:28:00Z</dcterms:created>
  <dcterms:modified xsi:type="dcterms:W3CDTF">2018-03-04T05:40:00Z</dcterms:modified>
</cp:coreProperties>
</file>