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DC0" w:rsidRPr="00721F03" w:rsidRDefault="00585B28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บทที่ 3</w:t>
      </w:r>
    </w:p>
    <w:p w:rsidR="004151C6" w:rsidRPr="00721F03" w:rsidRDefault="004151C6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85B28" w:rsidRPr="00721F03" w:rsidRDefault="00585B28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การวิเคราะห์ข้อมูล</w:t>
      </w:r>
    </w:p>
    <w:p w:rsidR="004151C6" w:rsidRPr="00721F03" w:rsidRDefault="004151C6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B6838" w:rsidRPr="00721F03" w:rsidRDefault="00E27D27" w:rsidP="007B68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3.1 </w:t>
      </w:r>
      <w:r w:rsidR="007B6838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ข้อมูลปริมาณฝนและปริมาณน้ำท่า</w:t>
      </w:r>
    </w:p>
    <w:p w:rsidR="007B6838" w:rsidRPr="00721F03" w:rsidRDefault="007B6838" w:rsidP="00DE24D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3.1.1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ปริมาณฝน</w:t>
      </w:r>
    </w:p>
    <w:p w:rsidR="007B6838" w:rsidRPr="00721F03" w:rsidRDefault="00DE24D7" w:rsidP="00DE24D7">
      <w:pPr>
        <w:spacing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ได้ทำการรวบรวมข้อมูลปริมาณฝนรายเดือนในบริเวณพื้นที่ศึกษาทุ่ง</w:t>
      </w:r>
      <w:r w:rsidR="00E27D27">
        <w:rPr>
          <w:rFonts w:ascii="TH SarabunIT๙" w:hAnsi="TH SarabunIT๙" w:cs="TH SarabunIT๙"/>
          <w:sz w:val="32"/>
          <w:szCs w:val="32"/>
          <w:cs/>
        </w:rPr>
        <w:t>บางกุ้งที่อยู่</w:t>
      </w:r>
      <w:r w:rsidR="00E27D27">
        <w:rPr>
          <w:rFonts w:ascii="TH SarabunIT๙" w:hAnsi="TH SarabunIT๙" w:cs="TH SarabunIT๙" w:hint="cs"/>
          <w:sz w:val="32"/>
          <w:szCs w:val="32"/>
          <w:cs/>
        </w:rPr>
        <w:t>ใ</w:t>
      </w:r>
      <w:r w:rsidR="00E1663F" w:rsidRPr="00721F03">
        <w:rPr>
          <w:rFonts w:ascii="TH SarabunIT๙" w:hAnsi="TH SarabunIT๙" w:cs="TH SarabunIT๙"/>
          <w:sz w:val="32"/>
          <w:szCs w:val="32"/>
          <w:cs/>
        </w:rPr>
        <w:t>กล้เคียง</w:t>
      </w:r>
      <w:r w:rsidR="007B6838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5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สถานีลาดชะโด สถานีกุฎี สถานีโผงเผง สถานีคลองตานึ่ง และสถานีประตูน้ำเจ้าเจ็ด ซึ่งมีข้อมูลต่อเนื่อง 34 ปี ตั้งแต่ปี 2526 – 2560 สำหรับการคำนวณปริมาณฝนเฉลี่ยในพื้นที่ทุ่ง</w:t>
      </w:r>
      <w:r w:rsidR="00E1663F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ได้ใช้วิธีเฉลี่ยทางคณิตศาสตร์ (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Arithmetic-Mean Method)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โดยคัดเลือกสถานีวัดน้ำฝนที่มีค่าปริมาณน้ำฝนไม่แตกต่างจากปริมาณฝนเฉลี่ยมากนัก สถานีวัดน้ำฝนกระจายอย่างสม่ำเสมอทั่วบริเวณพื้นที่ และเนื่องจากบริเวณทุ่ง</w:t>
      </w:r>
      <w:r w:rsidR="00E1663F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ไม่มีอิทธิพลของแนวเขตภูเขาที่จะส่งผลทำให้ฝนตกไม่สม่ำเสมอในพื้นที่ สรุปปริมาณน้ำฝนมีจำนวนมากในพื้นที่ช่วงเดือนสิงหาคมถึงเดือนตุลาคม 110.4 – 146.7 มิลลิเมตร รายละเอียดแสดงดังใน</w:t>
      </w:r>
      <w:r w:rsidR="007B6838" w:rsidRPr="00721F03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</w:t>
      </w:r>
    </w:p>
    <w:p w:rsidR="007B6838" w:rsidRPr="00B53BCF" w:rsidRDefault="007B6838" w:rsidP="007B6838">
      <w:pPr>
        <w:spacing w:after="0"/>
        <w:jc w:val="right"/>
        <w:rPr>
          <w:rFonts w:ascii="TH SarabunIT๙" w:hAnsi="TH SarabunIT๙" w:cs="TH SarabunIT๙"/>
          <w:sz w:val="28"/>
        </w:rPr>
      </w:pPr>
      <w:r w:rsidRPr="00B53BCF">
        <w:rPr>
          <w:rFonts w:ascii="TH SarabunIT๙" w:hAnsi="TH SarabunIT๙" w:cs="TH SarabunIT๙"/>
          <w:sz w:val="28"/>
          <w:cs/>
        </w:rPr>
        <w:t>หน่วย</w:t>
      </w:r>
      <w:r w:rsidRPr="00B53BCF">
        <w:rPr>
          <w:rFonts w:ascii="TH SarabunIT๙" w:hAnsi="TH SarabunIT๙" w:cs="TH SarabunIT๙"/>
          <w:sz w:val="28"/>
        </w:rPr>
        <w:t>:</w:t>
      </w:r>
      <w:r w:rsidRPr="00B53BCF">
        <w:rPr>
          <w:rFonts w:ascii="TH SarabunIT๙" w:hAnsi="TH SarabunIT๙" w:cs="TH SarabunIT๙"/>
          <w:sz w:val="28"/>
          <w:cs/>
        </w:rPr>
        <w:t xml:space="preserve"> มิลลิเมตร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7"/>
        <w:gridCol w:w="639"/>
        <w:gridCol w:w="668"/>
        <w:gridCol w:w="711"/>
        <w:gridCol w:w="765"/>
        <w:gridCol w:w="639"/>
        <w:gridCol w:w="673"/>
        <w:gridCol w:w="765"/>
        <w:gridCol w:w="765"/>
        <w:gridCol w:w="765"/>
        <w:gridCol w:w="698"/>
        <w:gridCol w:w="639"/>
        <w:gridCol w:w="868"/>
      </w:tblGrid>
      <w:tr w:rsidR="00721F03" w:rsidRPr="00721F03" w:rsidTr="007B6838">
        <w:trPr>
          <w:trHeight w:val="480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ม.ค.</w:t>
            </w:r>
          </w:p>
        </w:tc>
        <w:tc>
          <w:tcPr>
            <w:tcW w:w="3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ก.พ.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มี.ค.</w:t>
            </w:r>
          </w:p>
        </w:tc>
        <w:tc>
          <w:tcPr>
            <w:tcW w:w="3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เม.ย.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พ.ค.</w:t>
            </w:r>
          </w:p>
        </w:tc>
        <w:tc>
          <w:tcPr>
            <w:tcW w:w="3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มิ.ย.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ก.ค.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ส.ค.</w:t>
            </w:r>
          </w:p>
        </w:tc>
        <w:tc>
          <w:tcPr>
            <w:tcW w:w="4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ก.ย.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ต.ค.</w:t>
            </w:r>
          </w:p>
        </w:tc>
        <w:tc>
          <w:tcPr>
            <w:tcW w:w="3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พ.ย.</w:t>
            </w:r>
          </w:p>
        </w:tc>
        <w:tc>
          <w:tcPr>
            <w:tcW w:w="3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ธ.ค.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รวมทั้งปี</w:t>
            </w:r>
          </w:p>
        </w:tc>
      </w:tr>
      <w:tr w:rsidR="00721F03" w:rsidRPr="00721F03" w:rsidTr="007B6838">
        <w:trPr>
          <w:trHeight w:val="480"/>
        </w:trPr>
        <w:tc>
          <w:tcPr>
            <w:tcW w:w="3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18.9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25.9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35.1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57.9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106.4</w:t>
            </w:r>
          </w:p>
        </w:tc>
        <w:tc>
          <w:tcPr>
            <w:tcW w:w="3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82.6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80.3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110.4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198.7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146.7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37.2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14.6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914.7</w:t>
            </w:r>
          </w:p>
        </w:tc>
      </w:tr>
    </w:tbl>
    <w:p w:rsidR="00DE24D7" w:rsidRPr="00721F03" w:rsidRDefault="00DE24D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FF70B7" w:rsidRPr="00B53BCF" w:rsidRDefault="00FF70B7" w:rsidP="00FF70B7">
      <w:pPr>
        <w:spacing w:after="0"/>
        <w:rPr>
          <w:rFonts w:ascii="TH SarabunIT๙" w:hAnsi="TH SarabunIT๙" w:cs="TH SarabunIT๙"/>
          <w:sz w:val="28"/>
        </w:rPr>
      </w:pPr>
      <w:r w:rsidRPr="00B53BCF">
        <w:rPr>
          <w:rFonts w:ascii="TH SarabunIT๙" w:hAnsi="TH SarabunIT๙" w:cs="TH SarabunIT๙"/>
          <w:sz w:val="28"/>
          <w:cs/>
        </w:rPr>
        <w:t>ปริมาณฝนตกในพื้นที่รายวัน</w:t>
      </w:r>
      <w:r w:rsidR="00DE24D7" w:rsidRPr="00B53BCF">
        <w:rPr>
          <w:rFonts w:ascii="TH SarabunIT๙" w:hAnsi="TH SarabunIT๙" w:cs="TH SarabunIT๙"/>
          <w:sz w:val="28"/>
          <w:cs/>
        </w:rPr>
        <w:t xml:space="preserve"> ติดตามจาก</w:t>
      </w:r>
      <w:proofErr w:type="spellStart"/>
      <w:r w:rsidR="00DE24D7" w:rsidRPr="00B53BCF">
        <w:rPr>
          <w:rFonts w:ascii="TH SarabunIT๙" w:hAnsi="TH SarabunIT๙" w:cs="TH SarabunIT๙"/>
          <w:sz w:val="28"/>
          <w:cs/>
        </w:rPr>
        <w:t>เวปไซต์</w:t>
      </w:r>
      <w:proofErr w:type="spellEnd"/>
      <w:r w:rsidRPr="00B53BCF">
        <w:rPr>
          <w:rFonts w:ascii="TH SarabunIT๙" w:hAnsi="TH SarabunIT๙" w:cs="TH SarabunIT๙"/>
          <w:sz w:val="28"/>
          <w:cs/>
        </w:rPr>
        <w:t>ของโครงการจัดหาเครือข่ายสถานีฝนอัตโนมัติ สำนักพัฒนาอุตุนิยมวิทยา</w:t>
      </w: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FF70B7" w:rsidRPr="00721F03" w:rsidRDefault="00FF70B7" w:rsidP="007B6838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7B6838" w:rsidRPr="00721F03" w:rsidRDefault="007B6838" w:rsidP="00DE24D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3.1.2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ปริมาณน้ำท่า</w:t>
      </w:r>
      <w:bookmarkStart w:id="0" w:name="_GoBack"/>
      <w:bookmarkEnd w:id="0"/>
    </w:p>
    <w:p w:rsidR="007B6838" w:rsidRPr="00721F03" w:rsidRDefault="00DE24D7" w:rsidP="00DE24D7">
      <w:pPr>
        <w:spacing w:line="240" w:lineRule="auto"/>
        <w:jc w:val="thaiDistribute"/>
        <w:rPr>
          <w:rFonts w:ascii="TH SarabunIT๙" w:hAnsi="TH SarabunIT๙" w:cs="TH SarabunIT๙"/>
          <w:b/>
          <w:bCs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ได้ทำการรวบรวมข้อมูลปริมาณน้ำท่าบริเวณพื้นที่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 xml:space="preserve"> จำนวน </w:t>
      </w:r>
      <w:r w:rsidR="00181700" w:rsidRPr="00721F03">
        <w:rPr>
          <w:rFonts w:ascii="TH SarabunIT๙" w:hAnsi="TH SarabunIT๙" w:cs="TH SarabunIT๙"/>
          <w:spacing w:val="-4"/>
          <w:sz w:val="32"/>
          <w:szCs w:val="32"/>
        </w:rPr>
        <w:t>4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สถานีประตูระบายน้ำบางกุ้ง สถานีประตูระบายน้ำกุฎี สถานีประตูระบายน้ำคลองตานึ่ง และสถานีประตูระบายน้ำวัดใบบัว ซึ่งมีข้อมูลต่อเนื่อง 13 ปี ตั้งแต่ปี 2548– 2560 รายละเอียดของข้อมูลดังแสดงใน</w:t>
      </w:r>
      <w:r w:rsidR="007B6838" w:rsidRPr="00721F03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ชื่อสถานี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 (ลบ.ม./วินาที)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วันที่สูงสุด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ประตูระบายน้ำบางกุ้ง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13.15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กันยายน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2549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ประตูระบายน้ำกุฎี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49.32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พฤศจิกายน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2556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ประตูระบายน้ำคลองตานึ่ง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41.17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2560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ประตูระบายน้ำวัดใบบัว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30.99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2560</w:t>
            </w:r>
          </w:p>
        </w:tc>
      </w:tr>
    </w:tbl>
    <w:p w:rsidR="00991B20" w:rsidRPr="00721F03" w:rsidRDefault="00991B20" w:rsidP="008B57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F67E9D" w:rsidRDefault="00F67E9D" w:rsidP="00F67E9D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3.2</w:t>
      </w:r>
      <w:r w:rsidRPr="00F67E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B5738" w:rsidRPr="00F67E9D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การประเมินการใช้พื้นที่ลุ่มต่ำเพื่อการบริหารจัดการน้ำหลาก</w:t>
      </w:r>
    </w:p>
    <w:p w:rsidR="00951354" w:rsidRPr="00721F03" w:rsidRDefault="00F67E9D" w:rsidP="003B4CC2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DE24D7" w:rsidRPr="00F67E9D">
        <w:rPr>
          <w:rFonts w:ascii="TH SarabunIT๙" w:hAnsi="TH SarabunIT๙" w:cs="TH SarabunIT๙"/>
          <w:sz w:val="32"/>
          <w:szCs w:val="32"/>
        </w:rPr>
        <w:t xml:space="preserve">3.2.1 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>แนวคิดและหลักการการตัดยอดน้ำ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3B4CC2">
        <w:rPr>
          <w:rFonts w:ascii="TH SarabunIT๙" w:hAnsi="TH SarabunIT๙" w:cs="TH SarabunIT๙"/>
          <w:sz w:val="32"/>
          <w:szCs w:val="32"/>
          <w:cs/>
        </w:rPr>
        <w:tab/>
        <w:t>โดยธรรมชาติลำน้ำสายหลักต่างๆเช่นแม่น้ำยม แม่น้ำเจ้าพระยา แม่น้ำน่าน เป็นต้น  ในช่วงฤดูน้ำหลากจะมีน้ำในลุ่มน้ำสาขาของแม่น้ำไหลลงมารวมกันในแม่น้ำสายหลักจำนวนมากจนเกินความจุของ</w:t>
      </w:r>
      <w:r w:rsidRPr="003B4CC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แม่น้ำที่จะรองรับให้น้ำผ่านได้ทั้งหมด  เป็นช่วงระยะเวลาสั้นๆหรือเวลานานนั้นขึ้นอยู่กับปริมาณน้ำฝนที่ตกในลุ่มน้ำและปริมาณน้ำที่สะสมอยู่เดิม  ปริมาณน้ำส่วนเกินจำนวนนี้จะล้นตลิ่ง 2 ฝั่งแม่น้ำ เข้าท่วมพื้นที่ลุ่มต่ำต่างๆตลอด2ริมฝั่งแม่น้ำที่แม่น้ำไหลผ่าน สร้างความอุดมสมบูรณ์ให้กับพื้นที่ราบลุ่มปากแม่น้ำในอดีตที่ผ่านมา  แต่ปัจจุบันมีการสร้างบ้านแปลงเมือง เปลี่ยนพื้นที่การเกษตรเป็นที่อยู่อาศัย ปรับเปลี่ยนชนิดพืช  ปรับเปลี่ยนพันธุ์พืชและกรรมวิธีการปลูกพืช  มีการใช้การคมนาคมทางบกมากกว่าการคมนาคมทางน้ำ เลิกใช้เรือในการสัญจรเปลี่ยนเป็นการใช้รถยนต์แทน  ทำให้เหตุการณ์น้ำท่วมสองริมฝั่งแม่น้ำกลายเป็นการสร้างความเดือดร้อนให้กับประชาชนมากมายใหญ่หลวงในปัจจุบัน  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3B4CC2">
        <w:rPr>
          <w:rFonts w:ascii="TH SarabunIT๙" w:hAnsi="TH SarabunIT๙" w:cs="TH SarabunIT๙"/>
          <w:sz w:val="32"/>
          <w:szCs w:val="32"/>
          <w:cs/>
        </w:rPr>
        <w:tab/>
        <w:t>เนื่องจากชาวนามักถูกน้ำหลากเข้าท่วมนาข้าวที่กำลังจะเก็บเกี่ยวผลผลิตได้ในปลายฤดูฝนเสียหายอยู่เสมอ และภาครัฐเองก็ไม่มีเครื่องมืออุปกรณ์พอที่จะเก็บกักหรือขนย้ายถ่ายเทปริมาณน้ำส่วนเกินนี้ไปไว้ที่อื่นได้ มีเพียงการบริหารน้ำให้ผ่อนหนักเป็นเบา จำเป็นต้องยอมให้ท่วมพื้นที่แล้วทำการเยียวยาตลอดมาเช่นกัน ดังนั้นการน้อมนำแนวทางตามแนวพระราชดำรัสตามหลักการของโครงการแก้มลิงมาปรับใช้ในลักษณะของการเอื้อผลประโยชน์ซึ่งกันและกันระหว่างชาวนาและภาครัฐ  โดยการขอใช้พื้นที่ที่ลุ่มต่ำที่มักถูกน้ำท่วมประจำเป็นพื้นที่รองระบายน้ำส่วนเกินจากแม่น้ำจำนวนหนึ่งมาเก็บไว้ตอนช่วงที่มีน้ำหลากสูงสุดแล้วระบายออกตอนที่น้ำลด โดยไม่ต้องมีค่าชดเชยแต่ภาครัฐจะส่งน้ำให้ทำการเพาะปลูกก่อนเพื่อให้ทำกาเก็บเกี่ยวได้ก่อนที่น้ำจะหลากมาท่วม</w:t>
      </w:r>
    </w:p>
    <w:p w:rsidR="003B4CC2" w:rsidRPr="003B4CC2" w:rsidRDefault="006D330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3B4CC2" w:rsidRPr="003B4CC2">
        <w:rPr>
          <w:rFonts w:ascii="TH SarabunIT๙" w:hAnsi="TH SarabunIT๙" w:cs="TH SarabunIT๙"/>
          <w:sz w:val="32"/>
          <w:szCs w:val="32"/>
          <w:cs/>
        </w:rPr>
        <w:t>เงื่อนไขและหลักการคือ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1)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2)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เป็นพื้นที่ปิดล้อมเก็บน้ำได้  มีแนวเขตแข็งแรง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3)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ไม่ท่วมหมู่บ้าน ชุมชนส่วนใหญ่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4)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ไม่ท่วมเส้นทางสัญจรในท้องถิ่น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5)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มีทางระบายน้ำเข้า-ออกได้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6)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กรมชลประทานมีน้ำต้นทุนเพียงพอให้ในปีนั้น</w:t>
      </w:r>
    </w:p>
    <w:p w:rsid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7)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กรมชลประทานสามารถลำเลียงน้ำไปทำการเพาะปลูกก่อนได้</w:t>
      </w:r>
      <w:r w:rsidR="006D3302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</w:t>
      </w:r>
      <w:r w:rsidR="006D3302">
        <w:rPr>
          <w:rFonts w:ascii="TH SarabunIT๙" w:hAnsi="TH SarabunIT๙" w:cs="TH SarabunIT๙" w:hint="cs"/>
          <w:sz w:val="32"/>
          <w:szCs w:val="32"/>
          <w:cs/>
        </w:rPr>
        <w:t>เกิดการ</w:t>
      </w:r>
      <w:r w:rsidRPr="003B4CC2">
        <w:rPr>
          <w:rFonts w:ascii="TH SarabunIT๙" w:hAnsi="TH SarabunIT๙" w:cs="TH SarabunIT๙"/>
          <w:sz w:val="32"/>
          <w:szCs w:val="32"/>
          <w:cs/>
        </w:rPr>
        <w:t>สูญหายระหว่างทาง</w:t>
      </w:r>
    </w:p>
    <w:p w:rsidR="003B4CC2" w:rsidRPr="003B4CC2" w:rsidRDefault="003B4CC2" w:rsidP="003B4CC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951354" w:rsidRPr="00F67E9D" w:rsidRDefault="006D3302" w:rsidP="003B4CC2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B25908"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3.2.2 </w:t>
      </w:r>
      <w:r w:rsidR="0095135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การเตรียมความพร้อมของทุ่งบางกุ้งในการตัดยอดน้ำ</w:t>
      </w:r>
    </w:p>
    <w:p w:rsidR="008B5738" w:rsidRPr="00721F03" w:rsidRDefault="00951354" w:rsidP="00951354">
      <w:pPr>
        <w:spacing w:line="240" w:lineRule="auto"/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ก่อนการดำเนินการตามนโยบาย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เข้าพื้นที่ทุ่งบางกุ้งจำเป็นต้องมีการเตรียมการในด้านต่างๆ  เพื่อให้ประสบความสำเร็จตามเป้าหมายที่วางไว้  เริ่มตั้งแต่ก่อนดำเนินการ  ได้แก่การ</w:t>
      </w:r>
      <w:r w:rsidR="008B5738" w:rsidRPr="00721F03">
        <w:rPr>
          <w:rFonts w:ascii="TH SarabunIT๙" w:hAnsi="TH SarabunIT๙" w:cs="TH SarabunIT๙"/>
          <w:sz w:val="32"/>
          <w:szCs w:val="32"/>
          <w:cs/>
        </w:rPr>
        <w:t>รวบรวมข้อมูล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พื้นฐาน</w:t>
      </w:r>
      <w:r w:rsidR="008B5738" w:rsidRPr="00721F03">
        <w:rPr>
          <w:rFonts w:ascii="TH SarabunIT๙" w:hAnsi="TH SarabunIT๙" w:cs="TH SarabunIT๙"/>
          <w:sz w:val="32"/>
          <w:szCs w:val="32"/>
          <w:cs/>
        </w:rPr>
        <w:t>ในบริเวณพื้นที่</w:t>
      </w:r>
      <w:r w:rsidR="001A6087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ทั้งในทางด้านวิศวกรรมและการสร้างการรับรู้กับประชาชนในพื้นที่ เพื่อให้</w:t>
      </w:r>
      <w:r w:rsidRPr="00721F03">
        <w:rPr>
          <w:rFonts w:ascii="TH SarabunIT๙" w:hAnsi="TH SarabunIT๙" w:cs="TH SarabunIT๙"/>
          <w:sz w:val="32"/>
          <w:szCs w:val="32"/>
          <w:cs/>
        </w:rPr>
        <w:t>เกิดความเข้าใจ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การบริหารจัดการน้ำ และลดปัญหาความขัดแย้ง</w:t>
      </w:r>
      <w:r w:rsidR="008B5738"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267536" w:rsidRPr="00721F03" w:rsidRDefault="00697657" w:rsidP="00765850">
      <w:pPr>
        <w:pStyle w:val="a3"/>
        <w:spacing w:after="0"/>
        <w:ind w:left="142" w:firstLine="1276"/>
        <w:rPr>
          <w:rFonts w:ascii="TH SarabunIT๙" w:hAnsi="TH SarabunIT๙" w:cs="TH SarabunIT๙"/>
          <w:sz w:val="32"/>
          <w:szCs w:val="32"/>
        </w:rPr>
      </w:pPr>
      <w:r w:rsidRPr="00697657">
        <w:rPr>
          <w:rFonts w:ascii="TH SarabunIT๙" w:hAnsi="TH SarabunIT๙" w:cs="TH SarabunIT๙"/>
          <w:b/>
          <w:bCs/>
          <w:sz w:val="32"/>
          <w:szCs w:val="32"/>
        </w:rPr>
        <w:t xml:space="preserve">1) </w:t>
      </w:r>
      <w:r w:rsidR="00267536" w:rsidRPr="00721F03">
        <w:rPr>
          <w:rFonts w:ascii="TH SarabunIT๙" w:hAnsi="TH SarabunIT๙" w:cs="TH SarabunIT๙"/>
          <w:sz w:val="32"/>
          <w:szCs w:val="32"/>
          <w:cs/>
        </w:rPr>
        <w:t>การสำรวจอาคาร</w:t>
      </w:r>
      <w:r w:rsidR="00765850" w:rsidRPr="00721F03">
        <w:rPr>
          <w:rFonts w:ascii="TH SarabunIT๙" w:hAnsi="TH SarabunIT๙" w:cs="TH SarabunIT๙"/>
          <w:sz w:val="32"/>
          <w:szCs w:val="32"/>
          <w:cs/>
        </w:rPr>
        <w:t>ชลประทาน</w:t>
      </w:r>
      <w:r w:rsidR="00267536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67536" w:rsidRPr="00721F03">
        <w:rPr>
          <w:rFonts w:ascii="TH SarabunIT๙" w:hAnsi="TH SarabunIT๙" w:cs="TH SarabunIT๙"/>
          <w:sz w:val="32"/>
          <w:szCs w:val="32"/>
          <w:cs/>
        </w:rPr>
        <w:t>ความพร้อมใช้งาน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 xml:space="preserve">ของอาคารชลประทานต่างๆ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ได้แก่  ประตูระบายน้ำ</w:t>
      </w:r>
      <w:r w:rsidR="00765850" w:rsidRPr="00721F03">
        <w:rPr>
          <w:rFonts w:ascii="TH SarabunIT๙" w:hAnsi="TH SarabunIT๙" w:cs="TH SarabunIT๙"/>
          <w:sz w:val="32"/>
          <w:szCs w:val="32"/>
          <w:cs/>
        </w:rPr>
        <w:t xml:space="preserve">  ช่องทาง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เข้าออกจากทุ่ง  คันกั้นน้ำ เป็นต้น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</w:rPr>
        <w:t>.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ในช่วงก่อนถึงฤดูน้ำหลาก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r w:rsidR="00287D95" w:rsidRPr="00721F03">
        <w:rPr>
          <w:rFonts w:ascii="TH SarabunIT๙" w:hAnsi="TH SarabunIT๙" w:cs="TH SarabunIT๙"/>
          <w:sz w:val="32"/>
          <w:szCs w:val="32"/>
        </w:rPr>
        <w:t>2560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โครงการฯมหาราช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ได้มีการสำรวจความพร้อมของอาคารชลประทาน สิ่งกีดขวางทางน้ำ เร่งแก้ไขอาคารที่ชำรุด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เพื่อ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ใช้ในภารกิจบริหารจัดการ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ปริมาณน้ำที่จะหลากเข้ามาในพื้นที่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ทั้งนี้พื้นที่ลุ่มต่ำทุ่ง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ส่วนใหญ่อยู่ในความรับผิดชอบของฝ่ายส่งน้ำและบำรุงรักษาที่ </w:t>
      </w:r>
      <w:r w:rsidR="005923F5" w:rsidRPr="00721F03">
        <w:rPr>
          <w:rFonts w:ascii="TH SarabunIT๙" w:hAnsi="TH SarabunIT๙" w:cs="TH SarabunIT๙"/>
          <w:sz w:val="32"/>
          <w:szCs w:val="32"/>
        </w:rPr>
        <w:t>6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โครงการส่งน้ำและบำรุงรักษา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มหาราช</w:t>
      </w:r>
      <w:r w:rsidR="00061B62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ซึ่งผลการ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lastRenderedPageBreak/>
        <w:t>สำรวจพบ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>ว่า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 xml:space="preserve">อาคารชลประทานมีความพร้อมในการใช้งาน </w:t>
      </w:r>
      <w:r w:rsidR="00287D9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ทั้งนี้มีอาคารชลประทานที่ทำหน้าที่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เข้าออกทุ่งบางกุ้งประตูระบายน้ำจำนวน </w:t>
      </w:r>
      <w:r w:rsidR="00287D95" w:rsidRPr="00721F03">
        <w:rPr>
          <w:rFonts w:ascii="TH SarabunIT๙" w:hAnsi="TH SarabunIT๙" w:cs="TH SarabunIT๙"/>
          <w:sz w:val="32"/>
          <w:szCs w:val="32"/>
        </w:rPr>
        <w:t>1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 แห่งคือ </w:t>
      </w:r>
      <w:proofErr w:type="spellStart"/>
      <w:r w:rsidR="00287D95" w:rsidRPr="00721F03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287D95" w:rsidRPr="00721F03">
        <w:rPr>
          <w:rFonts w:ascii="TH SarabunIT๙" w:hAnsi="TH SarabunIT๙" w:cs="TH SarabunIT๙"/>
          <w:sz w:val="32"/>
          <w:szCs w:val="32"/>
        </w:rPr>
        <w:t>.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CE235D" w:rsidRPr="00721F0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CE235D" w:rsidRPr="00721F03" w:rsidRDefault="00CE235D" w:rsidP="00765850">
      <w:pPr>
        <w:pStyle w:val="a3"/>
        <w:spacing w:after="0"/>
        <w:ind w:left="142" w:firstLine="1276"/>
        <w:rPr>
          <w:rFonts w:ascii="TH SarabunIT๙" w:hAnsi="TH SarabunIT๙" w:cs="TH SarabunIT๙"/>
          <w:sz w:val="32"/>
          <w:szCs w:val="32"/>
        </w:rPr>
      </w:pP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621"/>
        <w:gridCol w:w="4621"/>
      </w:tblGrid>
      <w:tr w:rsidR="0020509D" w:rsidRPr="00721F03" w:rsidTr="00181700">
        <w:trPr>
          <w:jc w:val="center"/>
        </w:trPr>
        <w:tc>
          <w:tcPr>
            <w:tcW w:w="2500" w:type="pct"/>
            <w:vAlign w:val="center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noProof/>
                <w:sz w:val="32"/>
                <w:szCs w:val="32"/>
              </w:rPr>
              <w:drawing>
                <wp:inline distT="0" distB="0" distL="0" distR="0" wp14:anchorId="0616C252" wp14:editId="3229807B">
                  <wp:extent cx="1935678" cy="1452240"/>
                  <wp:effectExtent l="19050" t="19050" r="26670" b="15240"/>
                  <wp:docPr id="2" name="Picture 31" descr="D:\3.รวม รูป\ปตร.บางกุ้ง\192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3.รวม รูป\ปตร.บางกุ้ง\192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78" cy="1452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noProof/>
                <w:sz w:val="32"/>
                <w:szCs w:val="32"/>
              </w:rPr>
              <w:drawing>
                <wp:inline distT="0" distB="0" distL="0" distR="0" wp14:anchorId="7D32CD77" wp14:editId="210145D1">
                  <wp:extent cx="1934845" cy="1483360"/>
                  <wp:effectExtent l="19050" t="19050" r="27305" b="21590"/>
                  <wp:docPr id="6" name="Picture 32" descr="D:\3.รวม รูป\ปตร.บางกุ้ง\248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3.รวม รูป\ปตร.บางกุ้ง\2480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83"/>
                          <a:stretch/>
                        </pic:blipFill>
                        <pic:spPr bwMode="auto">
                          <a:xfrm>
                            <a:off x="0" y="0"/>
                            <a:ext cx="1934845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09D" w:rsidRPr="00721F03" w:rsidTr="00181700">
        <w:trPr>
          <w:jc w:val="center"/>
        </w:trPr>
        <w:tc>
          <w:tcPr>
            <w:tcW w:w="2500" w:type="pct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 จัด</w:t>
            </w:r>
            <w:r w:rsidR="000D180A">
              <w:rPr>
                <w:rFonts w:ascii="TH SarabunIT๙" w:hAnsi="TH SarabunIT๙" w:cs="TH SarabunIT๙"/>
                <w:sz w:val="32"/>
                <w:szCs w:val="32"/>
                <w:cs/>
              </w:rPr>
              <w:t>ระบายน้ำ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 และจุดระบายน้ำออก</w:t>
            </w:r>
          </w:p>
        </w:tc>
        <w:tc>
          <w:tcPr>
            <w:tcW w:w="2500" w:type="pct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จุดวัดระดับน้ำ</w:t>
            </w:r>
          </w:p>
        </w:tc>
      </w:tr>
    </w:tbl>
    <w:p w:rsidR="006904F2" w:rsidRPr="00721F03" w:rsidRDefault="006904F2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E235D" w:rsidRPr="00721F03" w:rsidRDefault="00CE235D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27CD5" w:rsidRPr="00721F03" w:rsidRDefault="00697657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</w:t>
      </w:r>
      <w:r w:rsidRPr="00697657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>ความพร้อมด้านบุคลากร</w:t>
      </w:r>
      <w:r w:rsidR="00C27CD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>มีการจัดประชุมเจ้าหน้าที่ชลประทาน เพื่อสร้างความเข้าใจในการปฏิบัติหน้าที่ การกำหนดแผนการปฏิบัติงานให้สอดคล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้องกับสถานการณ์ ทั้งนี้ ยังได้เตรียมความพร้อมของเครื่องมือ เช่น เครื่องสูบน้ำ รถขุด รถบรรทุกน้ำ กระสอบทราย สำหรับใช้ในกรณีฉุกเฉิน เพื่อให้สามารถแก้ไขปัญหาได้ทันท่วงที </w:t>
      </w:r>
      <w:r w:rsidR="006904F2" w:rsidRPr="00721F03">
        <w:rPr>
          <w:rFonts w:ascii="TH SarabunIT๙" w:hAnsi="TH SarabunIT๙" w:cs="TH SarabunIT๙"/>
          <w:sz w:val="32"/>
          <w:szCs w:val="32"/>
          <w:cs/>
        </w:rPr>
        <w:t xml:space="preserve">การประสานงานกับหน่วยงานที่เกี่ยวข้องทั้งในภาครัฐและเอกชน เพื่อให้การดำเนินการเป็นไปอย่างมีประสิทธิภาพ </w:t>
      </w:r>
    </w:p>
    <w:p w:rsidR="003F4B1A" w:rsidRPr="00721F03" w:rsidRDefault="003F4B1A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3F4B1A" w:rsidRPr="00721F03" w:rsidRDefault="003F4B1A" w:rsidP="00CE235D">
      <w:pPr>
        <w:spacing w:after="0"/>
        <w:ind w:firstLine="567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8E038DE" wp14:editId="5CF28399">
            <wp:extent cx="5176771" cy="2781300"/>
            <wp:effectExtent l="0" t="0" r="5080" b="0"/>
            <wp:docPr id="4" name="Picture 1" descr="ในภาพอาจจะมี 5 คน, ผู้คนกำลังนั่ง, ตาราง และ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5 คน, ผู้คนกำลังนั่ง, ตาราง และ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5"/>
                    <a:stretch/>
                  </pic:blipFill>
                  <pic:spPr bwMode="auto">
                    <a:xfrm>
                      <a:off x="0" y="0"/>
                      <a:ext cx="5213904" cy="28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A" w:rsidRPr="00721F03" w:rsidRDefault="003F4B1A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3F4B1A" w:rsidRPr="00721F03" w:rsidRDefault="003F4B1A" w:rsidP="00CE235D">
      <w:pPr>
        <w:spacing w:after="0"/>
        <w:ind w:firstLine="567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5EAF7473" wp14:editId="0C1340E3">
            <wp:extent cx="5172075" cy="3880110"/>
            <wp:effectExtent l="0" t="0" r="0" b="6350"/>
            <wp:docPr id="21" name="รูปภาพ 21" descr="C:\Users\DELL\Desktop\รายงานบางกุ้ง\สายันร์ สมบูรณ์ 0817579744\ปตร.บางกุ้ง\IMG_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สายันร์ สมบูรณ์ 0817579744\ปตร.บางกุ้ง\IMG_12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26" cy="388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5C" w:rsidRPr="00721F03" w:rsidRDefault="0022155C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016089" w:rsidRPr="00721F03" w:rsidRDefault="00697657" w:rsidP="00C27CD5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3</w:t>
      </w:r>
      <w:r w:rsidRPr="00697657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016089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การประชาสัมพันธ์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 สร้างการรับรู้ความเข้าใจในการบริหารจัดการน้ำในพื้นที่ลุ่มต่ำทุ่ง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016089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>โดยการให้เจ้าหน้าที่กรมชลประทานลงพื้นที่พบปะกับประชาชน เพื่อประชาสัมพันธ์แผนการบริหารจัดการน้ำในพื้นที่ลุ่มต่ำ ในการบวนการนี้จะมีทั้งการเข้าพบปะผู้นำท้องถิ่น และการพบปะประชาชนในพื้นที่</w:t>
      </w:r>
      <w:r w:rsidR="006904F2" w:rsidRPr="00721F03">
        <w:rPr>
          <w:rFonts w:ascii="TH SarabunIT๙" w:hAnsi="TH SarabunIT๙" w:cs="TH SarabunIT๙"/>
          <w:sz w:val="32"/>
          <w:szCs w:val="32"/>
          <w:cs/>
        </w:rPr>
        <w:t xml:space="preserve"> เพื่อชี้แจงแผนในการบริหารจัดการน้ำในพื้นที่ลุ่มต่ำ ให้เกิดความเข้าใจในทุกระดับ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3F4B1A" w:rsidRPr="00721F03" w:rsidRDefault="003F4B1A" w:rsidP="00C27CD5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016089" w:rsidRPr="00721F03" w:rsidRDefault="003F4B1A" w:rsidP="006904F2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9AD0786" wp14:editId="5E068F52">
            <wp:extent cx="5730875" cy="2816810"/>
            <wp:effectExtent l="0" t="0" r="3175" b="3175"/>
            <wp:docPr id="1" name="Picture 1" descr="ในภาพอาจจะมี 3 คน,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3 คน,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8"/>
                    <a:stretch/>
                  </pic:blipFill>
                  <pic:spPr bwMode="auto">
                    <a:xfrm>
                      <a:off x="0" y="0"/>
                      <a:ext cx="5731510" cy="281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F2" w:rsidRPr="00721F03" w:rsidRDefault="006904F2" w:rsidP="006904F2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22155C" w:rsidRPr="00721F03" w:rsidRDefault="0022155C" w:rsidP="006904F2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267536" w:rsidRPr="00721F03" w:rsidRDefault="00267536" w:rsidP="00267536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E327DD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</w:t>
      </w:r>
      <w:r w:rsidR="000D180A">
        <w:rPr>
          <w:rFonts w:ascii="TH SarabunIT๙" w:hAnsi="TH SarabunIT๙" w:cs="TH SarabunIT๙"/>
          <w:b/>
          <w:bCs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เข้า</w:t>
      </w:r>
      <w:r w:rsidR="00E327DD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  <w:r w:rsidR="00FD5A3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267536" w:rsidRPr="00721F03" w:rsidRDefault="00267536" w:rsidP="001A0AC3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หลังปรับปฏิทินการเพาะปลูกเริ่มเพาะปลูกตั้งแต่เดือน</w:t>
      </w:r>
      <w:r w:rsidR="00A61B27">
        <w:rPr>
          <w:rFonts w:ascii="TH SarabunIT๙" w:hAnsi="TH SarabunIT๙" w:cs="TH SarabunIT๙" w:hint="cs"/>
          <w:sz w:val="32"/>
          <w:szCs w:val="32"/>
          <w:cs/>
        </w:rPr>
        <w:t>พฤษภาคม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 xml:space="preserve"> และเก็บเกี่ยวแล้วเสร็จก่อนเดือนสิงหาคม เพื่อเตรียมพื้นที่รับปริมาณน้ำหลากจากแม่น้ำสายหลัก ลุ่มน้ำสาขา และปริมาณฝนตกในพื้นที่ เพื่อควบคุมปริมาณน้ำในแม่น้ำเจ้าพระยาไม่ให้เกิด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 xml:space="preserve">ผลกระทบในพื้นที่ด้านท้าย 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ควบคุมระดับน้ำในพื้นที่ลุ่มต่ำทุ่ง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ไม่ให้กระทบต่อการดำเนินชีวิตประจำวัน และการสัญจรของราษฎรในพื้นที่</w:t>
      </w:r>
    </w:p>
    <w:p w:rsidR="001A0AC3" w:rsidRPr="00721F03" w:rsidRDefault="001A0AC3" w:rsidP="001A0AC3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แผน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เข้าทุ่งลุ่มน้ำเจ้าพระยาตอนล่าง (พื้นที่ตั้งแต่จังหวัดนครสวรรค์ลงไป)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เริ่ม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เข้าทุ่งตั้งแต่วันที่ 25 กันยายน 2560 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เข้าทุ่งผ่านระบบชลประทานฝั่งซ้ายและฝั่งขวา และระบายน้ำที่เหลือผ่านท้ายเขื่อนเจ้าพระยา โดยมีกระบวนการสร้างการรับรู้และยินยอมจากประชาชนในพื้นที่ ตลอดจนจังหวัดให้ความเห็นชอบ มีเส้นทาง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เข้าทุ่ง จำนวน 12 ทุ่ง </w:t>
      </w:r>
    </w:p>
    <w:p w:rsidR="00CE235D" w:rsidRPr="00721F03" w:rsidRDefault="00CE235D" w:rsidP="001A0AC3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ทุ่งบางกุ้งมีพื้นที่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ทั้งหมด 33,750 ไร่ เป็นพื้นที่ทำนาซึ่งเป็นพื้นที่เป้าหมายที่ใช้เป็นแก้มลิงธรรมชาติ 17,000 ไร่ สามารถรอง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ได้ 27 ล้าน ลบ.ม. ที่ความลึกน้ำเฉลี่ย  1.00 ม.- 1.50 ม. โดยจะเป็นระดับน้ำที่จะไม่ส่งผลกระทบต่อประชาชนและเส้นทางการสัญจรทั้งสายรองและสายหลัก</w:t>
      </w:r>
    </w:p>
    <w:p w:rsidR="001A0AC3" w:rsidRPr="00721F03" w:rsidRDefault="001A0AC3" w:rsidP="001A0AC3">
      <w:pPr>
        <w:tabs>
          <w:tab w:val="left" w:pos="709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3CB52F5B" wp14:editId="0DE6857C">
            <wp:extent cx="5825159" cy="3761973"/>
            <wp:effectExtent l="19050" t="0" r="4141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741" t="6858" r="7120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81" cy="37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EA6" w:rsidRPr="00721F03" w:rsidRDefault="00AC3EA6" w:rsidP="00A65713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A7F0B" w:rsidRPr="00F67E9D" w:rsidRDefault="009A7F0B" w:rsidP="00DF012D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F67E9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</w:t>
      </w:r>
      <w:r w:rsidR="000D180A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ระบายน้ำ</w:t>
      </w:r>
      <w:r w:rsidRPr="00F67E9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เข้าทุ่งบางกุ้ง</w:t>
      </w:r>
    </w:p>
    <w:p w:rsidR="009A7F0B" w:rsidRPr="00721F03" w:rsidRDefault="00CE235D" w:rsidP="00CE235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ab/>
        <w:t>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>เข้าทุ่งบางกุ้ง โดย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>ผ่านอาคารชลประทาน 4 แห่ง คือ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 ประตูระบายน้ำบางกุ้ง ตั้งอยู่ริมแม่น้ำเจ้าพระยา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บานขนาด กว้าง 4.00 เมตร สูง 7.00 เมตร อัตราการระบายน้ำ 3.20 ล้าน ลบ.ม./วัน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 xml:space="preserve"> อัตราการระบายน้ำ </w:t>
      </w:r>
      <w:r w:rsidR="00CE235D" w:rsidRPr="00721F03">
        <w:rPr>
          <w:rFonts w:ascii="TH SarabunIT๙" w:hAnsi="TH SarabunIT๙" w:cs="TH SarabunIT๙"/>
          <w:sz w:val="32"/>
          <w:szCs w:val="32"/>
        </w:rPr>
        <w:t xml:space="preserve">25 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>ลบ.ม./วินาที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 xml:space="preserve">2) ท่อระบายน้ำปลายคลองส่งน้ำ </w:t>
      </w:r>
      <w:r w:rsidRPr="00721F03">
        <w:rPr>
          <w:rFonts w:ascii="TH SarabunIT๙" w:hAnsi="TH SarabunIT๙" w:cs="TH SarabunIT๙"/>
          <w:sz w:val="32"/>
          <w:szCs w:val="32"/>
        </w:rPr>
        <w:t>1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ขวา ขนาดเส้นผ่านศูนย์กลาง 0.60 เมตร อัตราการระบายน้ำ 0.07 ล้าน ลบ.ม./วัน 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lastRenderedPageBreak/>
        <w:t>3) ท่อระบายน้ำปลายคลองส่งน้ำ 1 ซ้าย 1 ขวา ขนาดเส้นผ่านศูนย์กลาง 0.60 เมตร อัตราการระบายน้ำ 0.07 ล้าน ลบ.ม./วัน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4) ท่อส่งน้ำเข้านา ณ จุดต่างๆ ของคลองชัยนาท-อยุธยา</w:t>
      </w:r>
    </w:p>
    <w:p w:rsidR="00CE235D" w:rsidRPr="00721F03" w:rsidRDefault="00CE235D" w:rsidP="00CE235D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กำหนดแผนการ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ในปริมาณ </w:t>
      </w:r>
      <w:r w:rsidRPr="00721F03">
        <w:rPr>
          <w:rFonts w:ascii="TH SarabunIT๙" w:hAnsi="TH SarabunIT๙" w:cs="TH SarabunIT๙"/>
          <w:sz w:val="32"/>
          <w:szCs w:val="32"/>
        </w:rPr>
        <w:t>27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ล้าน ลบ.ม. ตั้งแต่วันที่ 25 กันยายน พ.ศ. 2560 จนถึงวันที่ 25 ตุลาคม พ.ศ.2560 ระยะเวลา 30 วัน โดยมีน้ำค้างทุ่ง ณ วันที่ 24 กันยายน พ.ศ. 2560 อยู่แล้ว 10 ล้าน ลบ.ม. คิดเป็นความสูงระดับน้ำเฉลี่ย 0.30 โดยปริมาณน้ำเต็มศักยภาพการ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ณ วันที่ 8 ตุลาคม พ.ศ. 2560 มีระดับน้ำเฉลี่ยอยู่ที่ +</w:t>
      </w:r>
      <w:r w:rsidRPr="00721F03">
        <w:rPr>
          <w:rFonts w:ascii="TH SarabunIT๙" w:hAnsi="TH SarabunIT๙" w:cs="TH SarabunIT๙"/>
          <w:sz w:val="32"/>
          <w:szCs w:val="32"/>
        </w:rPr>
        <w:t>4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0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0 ม. </w:t>
      </w:r>
    </w:p>
    <w:p w:rsidR="00DF012D" w:rsidRPr="00F67E9D" w:rsidRDefault="009A7F0B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  <w:u w:val="single"/>
        </w:rPr>
      </w:pPr>
      <w:r w:rsidRPr="00F67E9D">
        <w:rPr>
          <w:rFonts w:ascii="TH SarabunIT๙" w:hAnsi="TH SarabunIT๙" w:cs="TH SarabunIT๙"/>
          <w:sz w:val="32"/>
          <w:szCs w:val="32"/>
          <w:u w:val="single"/>
          <w:cs/>
        </w:rPr>
        <w:t>ผลการ</w:t>
      </w:r>
      <w:r w:rsidR="000D180A">
        <w:rPr>
          <w:rFonts w:ascii="TH SarabunIT๙" w:hAnsi="TH SarabunIT๙" w:cs="TH SarabunIT๙"/>
          <w:sz w:val="32"/>
          <w:szCs w:val="32"/>
          <w:u w:val="single"/>
          <w:cs/>
        </w:rPr>
        <w:t>ระบายน้ำ</w:t>
      </w:r>
      <w:r w:rsidRPr="00F67E9D">
        <w:rPr>
          <w:rFonts w:ascii="TH SarabunIT๙" w:hAnsi="TH SarabunIT๙" w:cs="TH SarabunIT๙"/>
          <w:sz w:val="32"/>
          <w:szCs w:val="32"/>
          <w:u w:val="single"/>
          <w:cs/>
        </w:rPr>
        <w:t xml:space="preserve">เข้าทุ่งบางกุ้ง </w:t>
      </w:r>
    </w:p>
    <w:p w:rsidR="009A7F0B" w:rsidRPr="00721F03" w:rsidRDefault="009A7F0B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เริ่ม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ตั้งแต่วันที่ 25 กันยายน – 22 พฤศจิกายน 2560 ปริมาณน้ำในทุ่ง ณ วันที่ 1 พฤศจิกายน 2560 มีจำนวน 38.8 ล้านลูกบาศก์เมตร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และปริมาณน้ำยังคงไหลเข้าทุ่งบางกุ้งอย่างต่อเนื่อง สาเหตุจากมีฝนตกในพื้นที่ช่วงวันที่ 17-22 พฤศจิกายน 2560 ซึ่งปริมาณน้ำไหลเข้าทุ่ง ฯ สูงสุด จำนวน 8.18 ล้าน ลบ.ม. ทำให้มีปริมาณน้ำสูงสุดไหลเข้าทุ่งบางกุ้ง 49 ล้าน ลบ.ม. ณ วันที่ 22 พฤศจิกายน 2560 ระดับน้ำที่ต้องการเก็บกักในทุ่งบางกุ้ง อยู่ที่ +3.90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ซึ่งเป็นเกณฑ์ที่ประชาชนหมู่บ้านทับน้ำยอมรับได้ และเมื่อระดับน้ำอยู่ที่ +4.30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 ส่งผลทำให้เกิดน้ำล้นข้ามถนนบางแห่ง และหมู่บ้านในตำบลทับน้ำจะเกิดน้ำท่วม</w:t>
      </w:r>
    </w:p>
    <w:p w:rsidR="00EB521F" w:rsidRPr="00721F03" w:rsidRDefault="00EB521F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ปริมาณน้ำผ่านอาคารเข้าทุ่งรายวัน (ระดับพื้น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>ดิน</w:t>
      </w:r>
      <w:r w:rsidRPr="00721F03">
        <w:rPr>
          <w:rFonts w:ascii="TH SarabunIT๙" w:hAnsi="TH SarabunIT๙" w:cs="TH SarabunIT๙"/>
          <w:sz w:val="32"/>
          <w:szCs w:val="32"/>
          <w:cs/>
        </w:rPr>
        <w:t>เฉลี่ย   +2.50  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.)</w:t>
      </w:r>
    </w:p>
    <w:tbl>
      <w:tblPr>
        <w:tblW w:w="4918" w:type="pct"/>
        <w:jc w:val="center"/>
        <w:tblLook w:val="04A0" w:firstRow="1" w:lastRow="0" w:firstColumn="1" w:lastColumn="0" w:noHBand="0" w:noVBand="1"/>
      </w:tblPr>
      <w:tblGrid>
        <w:gridCol w:w="1284"/>
        <w:gridCol w:w="987"/>
        <w:gridCol w:w="1183"/>
        <w:gridCol w:w="1885"/>
        <w:gridCol w:w="2419"/>
        <w:gridCol w:w="1332"/>
      </w:tblGrid>
      <w:tr w:rsidR="00721F03" w:rsidRPr="00721F03" w:rsidTr="00EB521F">
        <w:trPr>
          <w:trHeight w:val="285"/>
          <w:jc w:val="center"/>
        </w:trPr>
        <w:tc>
          <w:tcPr>
            <w:tcW w:w="70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พื้นที่</w:t>
            </w:r>
          </w:p>
        </w:tc>
        <w:tc>
          <w:tcPr>
            <w:tcW w:w="651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จุดรับ</w:t>
            </w:r>
          </w:p>
        </w:tc>
        <w:tc>
          <w:tcPr>
            <w:tcW w:w="1037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น้ำสูงเฉลี่ย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 xml:space="preserve"> 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ปัจจุบัน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ปริมาณน้ำเข้าตั้งแต่</w:t>
            </w:r>
          </w:p>
        </w:tc>
        <w:tc>
          <w:tcPr>
            <w:tcW w:w="73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รวมน้ำในทุ่ง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(ไร่)</w:t>
            </w:r>
          </w:p>
        </w:tc>
        <w:tc>
          <w:tcPr>
            <w:tcW w:w="65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10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(เมตร)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26-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ก.ย.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60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(ล้าน ลบ.ม.)</w:t>
            </w:r>
          </w:p>
        </w:tc>
        <w:tc>
          <w:tcPr>
            <w:tcW w:w="7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(ล้าน ลบ.ม.)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2.76</w:t>
            </w:r>
          </w:p>
        </w:tc>
        <w:tc>
          <w:tcPr>
            <w:tcW w:w="73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23.95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3.44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24.64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3.78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24.98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4.13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25.33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9-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10-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11-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12-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14-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16-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18-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19-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21-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22-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</w:tbl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427FD0" w:rsidRPr="00721F03" w:rsidRDefault="00FF70B7" w:rsidP="00FF70B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br w:type="page"/>
      </w:r>
    </w:p>
    <w:p w:rsidR="00AC3EA6" w:rsidRPr="00721F03" w:rsidRDefault="00AC3EA6" w:rsidP="00DF012D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แผนและผลการระบายน้ำออกจากพื้นที่ลุ่มต่ำทุ่ง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  <w:r w:rsidR="00FD5A3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3D4FAC" w:rsidRPr="00721F03" w:rsidRDefault="00AC3EA6" w:rsidP="003D4FAC">
      <w:pPr>
        <w:tabs>
          <w:tab w:val="left" w:pos="1134"/>
        </w:tabs>
        <w:rPr>
          <w:rFonts w:ascii="TH SarabunIT๙" w:hAnsi="TH SarabunIT๙" w:cs="TH SarabunIT๙"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3D4FAC" w:rsidRPr="00721F03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กรมชลประทานวางแผนทยอยระบายน้ำออกจากทุ่ง พื้นที่ลุ่มต่ำลุ่มน้ำเจ้าพระยา จำนวน 13 ทุ่ง ตั้งแต่วันที่ 1 พฤศจิกายน 2560 ถึงต้นเดือนมกราคม 2561 โดยคงเหลือน้ำในทุ่งไว้เพื่อเตรียมแปลง ทำให้เกษตรกรสามารถทำการเพาะปลูกพืชฤดูแล้งทันเวลาตามแผน และข้อตกลงที่ได้สร้างการรับรู้กับประชาชนในพื้นที่ของแต่ละทุ่งไว้</w:t>
      </w:r>
      <w:r w:rsidR="003D4FAC" w:rsidRPr="00721F0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มีรายละเอียด </w:t>
      </w:r>
      <w:r w:rsidR="003D4FAC" w:rsidRPr="00721F03">
        <w:rPr>
          <w:rFonts w:ascii="TH SarabunIT๙" w:hAnsi="TH SarabunIT๙" w:cs="TH SarabunIT๙"/>
          <w:sz w:val="32"/>
          <w:szCs w:val="32"/>
          <w:cs/>
        </w:rPr>
        <w:t>ดังแสดงในตาราง</w:t>
      </w:r>
    </w:p>
    <w:p w:rsidR="003D4FAC" w:rsidRPr="00721F03" w:rsidRDefault="003D4FAC" w:rsidP="003D4FAC">
      <w:pPr>
        <w:tabs>
          <w:tab w:val="left" w:pos="1134"/>
        </w:tabs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F9BAE34" wp14:editId="7276D7A8">
            <wp:extent cx="5731510" cy="3392361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C" w:rsidRPr="00721F03" w:rsidRDefault="003D4FAC">
      <w:pPr>
        <w:rPr>
          <w:rFonts w:ascii="TH SarabunIT๙" w:eastAsia="Calibri" w:hAnsi="TH SarabunIT๙" w:cs="TH SarabunIT๙"/>
          <w:spacing w:val="-4"/>
          <w:sz w:val="32"/>
          <w:szCs w:val="32"/>
          <w:cs/>
        </w:rPr>
      </w:pPr>
      <w:r w:rsidRPr="00721F03">
        <w:rPr>
          <w:rFonts w:ascii="TH SarabunIT๙" w:eastAsia="Calibri" w:hAnsi="TH SarabunIT๙" w:cs="TH SarabunIT๙"/>
          <w:spacing w:val="-4"/>
          <w:sz w:val="32"/>
          <w:szCs w:val="32"/>
          <w:cs/>
        </w:rPr>
        <w:br w:type="page"/>
      </w:r>
    </w:p>
    <w:p w:rsidR="0020509D" w:rsidRPr="00721F03" w:rsidRDefault="0020509D" w:rsidP="00DF012D">
      <w:pPr>
        <w:spacing w:after="0"/>
        <w:ind w:left="698" w:firstLine="720"/>
        <w:rPr>
          <w:rFonts w:ascii="TH SarabunIT๙" w:hAnsi="TH SarabunIT๙" w:cs="TH SarabunIT๙"/>
          <w:sz w:val="32"/>
          <w:szCs w:val="32"/>
          <w:u w:val="single"/>
        </w:rPr>
      </w:pPr>
      <w:r w:rsidRPr="00721F03">
        <w:rPr>
          <w:rFonts w:ascii="TH SarabunIT๙" w:hAnsi="TH SarabunIT๙" w:cs="TH SarabunIT๙"/>
          <w:sz w:val="32"/>
          <w:szCs w:val="32"/>
          <w:u w:val="single"/>
          <w:cs/>
        </w:rPr>
        <w:lastRenderedPageBreak/>
        <w:t>การระบายน้ำออกจากทุ่งบางกุ้ง</w:t>
      </w:r>
    </w:p>
    <w:p w:rsidR="0020509D" w:rsidRPr="00721F03" w:rsidRDefault="0020509D" w:rsidP="00DF012D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การระบายน้ำออกจากทุ่งบางกุ้ง โดยระบายน้ำผ่านอาคารชลประทาน 2 แห่ง คือ</w:t>
      </w:r>
    </w:p>
    <w:p w:rsidR="0020509D" w:rsidRPr="00721F03" w:rsidRDefault="0020509D" w:rsidP="0020509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DF012D"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>1) ประตูระบายน้ำบางกุ้ง ตั้งอยู่ริมแม่น้ำเจ้าพระยา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บานขนาด กว้าง 4.00 เมตร สูง 7.00 เมตร </w:t>
      </w:r>
      <w:r w:rsidR="00DF012D" w:rsidRPr="00721F03">
        <w:rPr>
          <w:rFonts w:ascii="TH SarabunIT๙" w:hAnsi="TH SarabunIT๙" w:cs="TH SarabunIT๙"/>
          <w:sz w:val="32"/>
          <w:szCs w:val="32"/>
          <w:cs/>
        </w:rPr>
        <w:t xml:space="preserve">จำนวน 1 บาน อัตราการระบายน้ำ 25 ลบ.ม./วินาที  </w:t>
      </w:r>
      <w:r w:rsidRPr="00721F03">
        <w:rPr>
          <w:rFonts w:ascii="TH SarabunIT๙" w:hAnsi="TH SarabunIT๙" w:cs="TH SarabunIT๙"/>
          <w:sz w:val="32"/>
          <w:szCs w:val="32"/>
          <w:cs/>
        </w:rPr>
        <w:t>ระบายน้ำ 3.20 ล้าน ลบ.ม./วัน</w:t>
      </w:r>
    </w:p>
    <w:p w:rsidR="0020509D" w:rsidRPr="00721F03" w:rsidRDefault="0020509D" w:rsidP="0020509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ab/>
      </w:r>
      <w:r w:rsidR="00DF012D" w:rsidRPr="00721F03">
        <w:rPr>
          <w:rFonts w:ascii="TH SarabunIT๙" w:hAnsi="TH SarabunIT๙" w:cs="TH SarabunIT๙"/>
          <w:sz w:val="32"/>
          <w:szCs w:val="32"/>
        </w:rPr>
        <w:tab/>
      </w:r>
      <w:r w:rsidRPr="00721F03">
        <w:rPr>
          <w:rFonts w:ascii="TH SarabunIT๙" w:hAnsi="TH SarabunIT๙" w:cs="TH SarabunIT๙"/>
          <w:sz w:val="32"/>
          <w:szCs w:val="32"/>
        </w:rPr>
        <w:t>2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) ท่อระบายน้ำหางกระเบนเหนือ ขนาด 2.00 </w:t>
      </w:r>
      <w:r w:rsidRPr="00721F03">
        <w:rPr>
          <w:rFonts w:ascii="TH SarabunIT๙" w:hAnsi="TH SarabunIT๙" w:cs="TH SarabunIT๙"/>
          <w:sz w:val="32"/>
          <w:szCs w:val="32"/>
        </w:rPr>
        <w:t xml:space="preserve">x 2.00 </w:t>
      </w:r>
      <w:r w:rsidRPr="00721F03">
        <w:rPr>
          <w:rFonts w:ascii="TH SarabunIT๙" w:hAnsi="TH SarabunIT๙" w:cs="TH SarabunIT๙"/>
          <w:sz w:val="32"/>
          <w:szCs w:val="32"/>
          <w:cs/>
        </w:rPr>
        <w:t>เมตร อัตราการระบายน้ำ 0.45 ล้าน ลบ.ม./วัน</w:t>
      </w:r>
    </w:p>
    <w:p w:rsidR="0020509D" w:rsidRPr="00721F03" w:rsidRDefault="0020509D" w:rsidP="00DF012D">
      <w:pPr>
        <w:spacing w:after="0"/>
        <w:ind w:left="142" w:firstLine="129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แผนการระบายน้ำออกจากทุ่งบางกุ้ง วันละ 1.81 ล้านลูกบาศก์เมตร เป็นจำนวน 16 วัน และต้องมีน้ำสำหรับเตรียมแปลง ประมาณ 8.1 ล้านลูกบาศก์เมตร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DF012D" w:rsidRPr="00721F03" w:rsidRDefault="00DF012D" w:rsidP="00DF012D">
      <w:pPr>
        <w:spacing w:after="0"/>
        <w:rPr>
          <w:rFonts w:ascii="TH SarabunIT๙" w:hAnsi="TH SarabunIT๙" w:cs="TH SarabunIT๙"/>
          <w:sz w:val="32"/>
          <w:szCs w:val="32"/>
          <w:u w:val="single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20509D" w:rsidRPr="00721F03">
        <w:rPr>
          <w:rFonts w:ascii="TH SarabunIT๙" w:hAnsi="TH SarabunIT๙" w:cs="TH SarabunIT๙"/>
          <w:sz w:val="32"/>
          <w:szCs w:val="32"/>
          <w:u w:val="single"/>
          <w:cs/>
        </w:rPr>
        <w:t xml:space="preserve">ผลการระบายน้ำออกจากทุ่งบางกุ้ง </w:t>
      </w:r>
    </w:p>
    <w:p w:rsidR="0020509D" w:rsidRPr="00721F03" w:rsidRDefault="00DF012D" w:rsidP="00DF012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เริ่มระบายน้ำออกจากทุ่งตามแผนกรมชลประทาน วันที่ 18 พฤศจิกายน 2560 โดยมีน้ำค้างทุ่ง ณ วันที่ 17 พฤศจิกายน 2560 คิดเป็นความสูงเฉลี่ย +</w:t>
      </w:r>
      <w:r w:rsidR="00136732" w:rsidRPr="00721F03">
        <w:rPr>
          <w:rFonts w:ascii="TH SarabunIT๙" w:hAnsi="TH SarabunIT๙" w:cs="TH SarabunIT๙"/>
          <w:sz w:val="32"/>
          <w:szCs w:val="32"/>
        </w:rPr>
        <w:t>4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="00136732" w:rsidRPr="00721F03">
        <w:rPr>
          <w:rFonts w:ascii="TH SarabunIT๙" w:hAnsi="TH SarabunIT๙" w:cs="TH SarabunIT๙"/>
          <w:sz w:val="32"/>
          <w:szCs w:val="32"/>
        </w:rPr>
        <w:t>00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 xml:space="preserve"> ม.</w:t>
      </w:r>
      <w:r w:rsidR="00136732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ระบายน้ำออก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>อัตราวันละ 0.85 –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 xml:space="preserve"> 4.00 ล้าน ลบ.ม. และ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>เริ่มระบายน้ำออกจากพื้นที่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อีกครั้งหนึ่ง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 xml:space="preserve"> เมื่อวันที่ 24 พฤศจิกายน - 13 ธันวาคม 2560 (จำนวน 20 วัน) และวันที่ 13 ธันวาคม 2560 ปริมาณน้ำในทุ่งบางกุ้ง 7.0 ล้านลูกบาศก์เมตร เป็นปริมาณน้ำที่ต้องการใช้ในการเตรียมแปลงปลูกข้าวนาปรังต่อไป จึงหยุดการระบายน้ำออกจากทุ่งไว้เท่านี้</w:t>
      </w:r>
    </w:p>
    <w:p w:rsidR="008B5738" w:rsidRPr="00721F03" w:rsidRDefault="008B5738" w:rsidP="008B5738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17"/>
        <w:gridCol w:w="860"/>
        <w:gridCol w:w="860"/>
        <w:gridCol w:w="687"/>
        <w:gridCol w:w="860"/>
        <w:gridCol w:w="1203"/>
        <w:gridCol w:w="905"/>
        <w:gridCol w:w="1750"/>
      </w:tblGrid>
      <w:tr w:rsidR="00721F03" w:rsidRPr="00721F03" w:rsidTr="00181700">
        <w:trPr>
          <w:trHeight w:val="420"/>
          <w:tblHeader/>
        </w:trPr>
        <w:tc>
          <w:tcPr>
            <w:tcW w:w="103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</w:t>
            </w:r>
          </w:p>
        </w:tc>
        <w:tc>
          <w:tcPr>
            <w:tcW w:w="625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รวมปริมาณน้ำเข้าทุ่ง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658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รวมปริมาณน้ำออกจากทุ่ง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ระดับความสูงน้ำเฉลี่ย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 xml:space="preserve"> 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ม.)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ปริมาณน้ำในทุ่ง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513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แนวโน้ม **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แตกต่างจากเมื่อวาน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898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39.44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1.46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39.71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0.55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40.26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40.54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0.28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40.82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22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8.18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8.18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1.77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48.15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1.67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45.85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1.6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44.7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42.45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1.95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1.29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38.05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36.05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33.8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0.99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31.55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29.55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0.7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27.55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25.67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0.61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23.82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22.52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1.3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20.02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9.52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ทรงตััว</w:t>
            </w:r>
            <w:proofErr w:type="spellEnd"/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เข้าสู่ภาวะปกติแล้ว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ทรงตััว</w:t>
            </w:r>
            <w:proofErr w:type="spellEnd"/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เข้าสู่ภาวะปกติแล้ว</w:t>
            </w:r>
          </w:p>
        </w:tc>
      </w:tr>
    </w:tbl>
    <w:p w:rsidR="00565137" w:rsidRPr="00721F03" w:rsidRDefault="00565137" w:rsidP="008B5738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565137" w:rsidP="001A6087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3.3 </w:t>
      </w:r>
      <w:r w:rsidR="001A608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การประเมินระดับ ขอบเขตและความจุ</w:t>
      </w:r>
      <w:r w:rsidR="001E76B0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ของทุ่งบางกุ้ง</w:t>
      </w:r>
    </w:p>
    <w:p w:rsidR="001A608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ในระหว่างที่ดำเนินการระบายน้ำเข้าทุ่งบางกุ้ง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พร้อมกับทำการสำรวจระดับทุ่งบางกุ้งและคันกั้นน้ำที่ใช้เป็นแนวเขตทุ่ง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ไปพร้อมกัน  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โดยอ้างอิงกับแนวขอบเขตเดิมที่ได้เตรียมการตั้งแต่ก่อนเริ่มโครงการ  พบว่ามีแนวเขตแตกต่างกันเล็กน้อย</w:t>
      </w:r>
      <w:r w:rsidR="001E76B0" w:rsidRPr="00721F03">
        <w:rPr>
          <w:rFonts w:ascii="TH SarabunIT๙" w:hAnsi="TH SarabunIT๙" w:cs="TH SarabunIT๙"/>
          <w:sz w:val="32"/>
          <w:szCs w:val="32"/>
          <w:cs/>
        </w:rPr>
        <w:t xml:space="preserve">โดยไม่มีนัยสำคัญต่อการเก็บน้ำ </w:t>
      </w:r>
    </w:p>
    <w:p w:rsidR="00565137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543C2EE8" wp14:editId="23E06342">
            <wp:extent cx="5734050" cy="47529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3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56513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724CA0CF" wp14:editId="00C20A22">
            <wp:extent cx="3819112" cy="5390707"/>
            <wp:effectExtent l="0" t="0" r="0" b="635"/>
            <wp:docPr id="15" name="รูปภาพ 15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21" cy="53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31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 อย่างไรก็ตามจะมีผลต่อปริมาณความจุที่อาจจะเพิ่มมากขึ้น</w:t>
      </w: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 xml:space="preserve">ทุ่งบางกุ้ง มีคลองระบายน้ำสายใหญ่มหาราช </w:t>
      </w:r>
      <w:r w:rsidRPr="00721F03">
        <w:rPr>
          <w:rFonts w:ascii="TH SarabunIT๙" w:hAnsi="TH SarabunIT๙" w:cs="TH SarabunIT๙"/>
          <w:sz w:val="32"/>
          <w:szCs w:val="32"/>
        </w:rPr>
        <w:t xml:space="preserve">3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เป็นคลองระบายน้ำสายหลักของทุ่งบางกุ้ง  ความยาวคลอง  </w:t>
      </w:r>
      <w:r w:rsidRPr="00721F03">
        <w:rPr>
          <w:rFonts w:ascii="TH SarabunIT๙" w:hAnsi="TH SarabunIT๙" w:cs="TH SarabunIT๙"/>
          <w:sz w:val="32"/>
          <w:szCs w:val="32"/>
        </w:rPr>
        <w:t>25.48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กม</w:t>
      </w:r>
      <w:r w:rsidRPr="00721F03">
        <w:rPr>
          <w:rFonts w:ascii="TH SarabunIT๙" w:hAnsi="TH SarabunIT๙" w:cs="TH SarabunIT๙"/>
          <w:sz w:val="32"/>
          <w:szCs w:val="32"/>
        </w:rPr>
        <w:t xml:space="preserve">.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บริเวณปลายคลองมี  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บางกุ้ง ควบคุมการระบายน้ำของทุ่งบางกุ้งออกจากพื้นที่สู่แม่น้ำเจ้าพระยา  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ซึ่งปตร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บางกุ้งมีระดับเก็บกัก ปกติที่ </w:t>
      </w:r>
      <w:r w:rsidRPr="00721F03">
        <w:rPr>
          <w:rFonts w:ascii="TH SarabunIT๙" w:hAnsi="TH SarabunIT๙" w:cs="TH SarabunIT๙"/>
          <w:sz w:val="32"/>
          <w:szCs w:val="32"/>
        </w:rPr>
        <w:t xml:space="preserve">+4.00  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 xml:space="preserve">.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คิดเป็นปริมาณน้ำเก็บกัก  </w:t>
      </w:r>
      <w:r w:rsidRPr="00721F03">
        <w:rPr>
          <w:rFonts w:ascii="TH SarabunIT๙" w:hAnsi="TH SarabunIT๙" w:cs="TH SarabunIT๙"/>
          <w:sz w:val="32"/>
          <w:szCs w:val="32"/>
        </w:rPr>
        <w:t xml:space="preserve">122.23  </w:t>
      </w:r>
      <w:r w:rsidRPr="00721F03">
        <w:rPr>
          <w:rFonts w:ascii="TH SarabunIT๙" w:hAnsi="TH SarabunIT๙" w:cs="TH SarabunIT๙"/>
          <w:sz w:val="32"/>
          <w:szCs w:val="32"/>
          <w:cs/>
        </w:rPr>
        <w:t>ล้าน ลบ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หาก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พิจารณ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ความจุสูงสุดของทุ่งบางกุ้งให้ถูกจำกัดโดยสันบาน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.บางกุ้ง  พบว่าสามารถเก็บกักได้สูงสุด +</w:t>
      </w:r>
      <w:r w:rsidRPr="00721F03">
        <w:rPr>
          <w:rFonts w:ascii="TH SarabunIT๙" w:hAnsi="TH SarabunIT๙" w:cs="TH SarabunIT๙"/>
          <w:sz w:val="32"/>
          <w:szCs w:val="32"/>
        </w:rPr>
        <w:t>5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3</w:t>
      </w:r>
      <w:r w:rsidRPr="00721F03">
        <w:rPr>
          <w:rFonts w:ascii="TH SarabunIT๙" w:hAnsi="TH SarabunIT๙" w:cs="TH SarabunIT๙"/>
          <w:sz w:val="32"/>
          <w:szCs w:val="32"/>
          <w:cs/>
        </w:rPr>
        <w:t>0 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 xml:space="preserve">.  คิดเป็นปริมาณน้ำเก็บกัก  </w:t>
      </w:r>
      <w:r w:rsidRPr="00721F03">
        <w:rPr>
          <w:rFonts w:ascii="TH SarabunIT๙" w:hAnsi="TH SarabunIT๙" w:cs="TH SarabunIT๙"/>
          <w:sz w:val="32"/>
          <w:szCs w:val="32"/>
        </w:rPr>
        <w:t>289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34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ล้าน ลบ.ม. </w:t>
      </w:r>
    </w:p>
    <w:p w:rsidR="001A6087" w:rsidRPr="00721F03" w:rsidRDefault="001A6087" w:rsidP="001A608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0370E2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2F0B613E" wp14:editId="629E456A">
            <wp:extent cx="4914077" cy="2653329"/>
            <wp:effectExtent l="0" t="0" r="127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370E2" w:rsidRPr="00721F03" w:rsidRDefault="000370E2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CD9DA32" wp14:editId="7C949ADC">
            <wp:extent cx="4895027" cy="2643043"/>
            <wp:effectExtent l="0" t="0" r="1270" b="508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C05DCEF" wp14:editId="37F9B622">
            <wp:extent cx="5327015" cy="3646805"/>
            <wp:effectExtent l="0" t="0" r="698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01CD1331" wp14:editId="3365F44D">
            <wp:extent cx="5677535" cy="3572510"/>
            <wp:effectExtent l="0" t="0" r="0" b="88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B2B31" w:rsidRPr="00721F03" w:rsidRDefault="007B2B31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9E6F2F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proofErr w:type="gramStart"/>
      <w:r w:rsidRPr="00721F03">
        <w:rPr>
          <w:rFonts w:ascii="TH SarabunIT๙" w:hAnsi="TH SarabunIT๙" w:cs="TH SarabunIT๙"/>
          <w:sz w:val="32"/>
          <w:szCs w:val="32"/>
        </w:rPr>
        <w:lastRenderedPageBreak/>
        <w:t>3.</w:t>
      </w:r>
      <w:r w:rsidR="00F67E9D">
        <w:rPr>
          <w:rFonts w:ascii="TH SarabunIT๙" w:hAnsi="TH SarabunIT๙" w:cs="TH SarabunIT๙"/>
          <w:sz w:val="32"/>
          <w:szCs w:val="32"/>
        </w:rPr>
        <w:t>5</w:t>
      </w:r>
      <w:r w:rsidR="001A6087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 xml:space="preserve"> การประเมินอาคาร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เข้า</w:t>
      </w:r>
      <w:proofErr w:type="gramEnd"/>
      <w:r w:rsidRPr="00721F03">
        <w:rPr>
          <w:rFonts w:ascii="TH SarabunIT๙" w:hAnsi="TH SarabunIT๙" w:cs="TH SarabunIT๙"/>
          <w:sz w:val="32"/>
          <w:szCs w:val="32"/>
        </w:rPr>
        <w:t>-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ออก</w:t>
      </w:r>
      <w:r w:rsidRPr="00721F03">
        <w:rPr>
          <w:rFonts w:ascii="TH SarabunIT๙" w:hAnsi="TH SarabunIT๙" w:cs="TH SarabunIT๙"/>
          <w:sz w:val="32"/>
          <w:szCs w:val="32"/>
          <w:cs/>
        </w:rPr>
        <w:t>ของทุ่งบางกุ้ง</w:t>
      </w:r>
    </w:p>
    <w:p w:rsidR="00D4616D" w:rsidRPr="00721F03" w:rsidRDefault="007B2903" w:rsidP="007B290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จากการดำเนินงานที่ผ่านมาพบว่าอาคาร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เข้าหรือออกจากพื้นที่</w:t>
      </w:r>
      <w:r w:rsidR="009E6F2F" w:rsidRPr="00721F03">
        <w:rPr>
          <w:rFonts w:ascii="TH SarabunIT๙" w:hAnsi="TH SarabunIT๙" w:cs="TH SarabunIT๙"/>
          <w:sz w:val="32"/>
          <w:szCs w:val="32"/>
          <w:cs/>
        </w:rPr>
        <w:t>ทุ่งบางกุ้งมีทาง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E6F2F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เข้าออกทุ่ง 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โดยระบายน้ำผ่านอาคารชลประทาน 2 แห่ง คือ</w:t>
      </w:r>
    </w:p>
    <w:p w:rsidR="00D4616D" w:rsidRPr="00721F03" w:rsidRDefault="009A15E7" w:rsidP="00D4616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ab/>
        <w:t>1) ประตูระบายน้ำบางกุ้ง ตั้งอยู่ริมแม่น้ำเจ้าพระยา</w:t>
      </w:r>
      <w:r w:rsidR="00D4616D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 xml:space="preserve">บานขนาด กว้าง 4.00 เมตร สูง 7.00 เมตร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มีระดับเก็บกักที่ </w:t>
      </w:r>
      <w:r w:rsidRPr="00721F03">
        <w:rPr>
          <w:rFonts w:ascii="TH SarabunIT๙" w:hAnsi="TH SarabunIT๙" w:cs="TH SarabunIT๙"/>
          <w:sz w:val="32"/>
          <w:szCs w:val="32"/>
        </w:rPr>
        <w:t xml:space="preserve">+ 4.00 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ความสามารถระบายน้ำผ่านได้สูงสุด </w:t>
      </w:r>
      <w:r w:rsidRPr="00721F03">
        <w:rPr>
          <w:rFonts w:ascii="TH SarabunIT๙" w:hAnsi="TH SarabunIT๙" w:cs="TH SarabunIT๙"/>
          <w:sz w:val="32"/>
          <w:szCs w:val="32"/>
        </w:rPr>
        <w:t>25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ลบ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ต่อ วินาที  อัตราการระบายน้ำ 3.20 ล้าน ลบ.ม./วัน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D4616D" w:rsidRPr="00721F03" w:rsidRDefault="009A15E7" w:rsidP="00D4616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ab/>
      </w:r>
      <w:r w:rsidR="00D4616D" w:rsidRPr="00721F03">
        <w:rPr>
          <w:rFonts w:ascii="TH SarabunIT๙" w:hAnsi="TH SarabunIT๙" w:cs="TH SarabunIT๙"/>
          <w:sz w:val="32"/>
          <w:szCs w:val="32"/>
        </w:rPr>
        <w:tab/>
        <w:t>2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 xml:space="preserve">) ท่อระบายน้ำหางกระเบนเหนือ ขนาด 2.00 </w:t>
      </w:r>
      <w:r w:rsidR="00D4616D" w:rsidRPr="00721F03">
        <w:rPr>
          <w:rFonts w:ascii="TH SarabunIT๙" w:hAnsi="TH SarabunIT๙" w:cs="TH SarabunIT๙"/>
          <w:sz w:val="32"/>
          <w:szCs w:val="32"/>
        </w:rPr>
        <w:t xml:space="preserve">x 2.00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เมตร อัตราการระบายน้ำ 0.45 ล้าน ลบ.ม./วัน</w:t>
      </w:r>
    </w:p>
    <w:p w:rsidR="007B2903" w:rsidRPr="00721F03" w:rsidRDefault="009A15E7" w:rsidP="007B2903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  <w:t>จาก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แผนการ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7B2903" w:rsidRPr="00721F03">
        <w:rPr>
          <w:rFonts w:ascii="TH SarabunIT๙" w:hAnsi="TH SarabunIT๙" w:cs="TH SarabunIT๙"/>
          <w:sz w:val="32"/>
          <w:szCs w:val="32"/>
          <w:cs/>
        </w:rPr>
        <w:t xml:space="preserve">ที่ต้องการรับเข้าพื้นที่ 27  ล้านลูกบาศก์เมตร  ในเวลา  30  วัน 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ระบายน้ำออกจากทุ่งบางกุ้ง วันละ 1.81 ล้านลูกบาศก์เมตร เป็นจำนวน 16 วัน</w:t>
      </w:r>
      <w:r w:rsidRPr="00721F03">
        <w:rPr>
          <w:rFonts w:ascii="TH SarabunIT๙" w:hAnsi="TH SarabunIT๙" w:cs="TH SarabunIT๙"/>
          <w:sz w:val="32"/>
          <w:szCs w:val="32"/>
        </w:rPr>
        <w:t xml:space="preserve">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สามารถดำเนินการได้โดยไม่มีปัญหาแต่อย่างใด  </w:t>
      </w:r>
    </w:p>
    <w:p w:rsidR="009E6F2F" w:rsidRPr="00721F03" w:rsidRDefault="009E6F2F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6959FBF9" wp14:editId="3C2473AC">
            <wp:extent cx="3476625" cy="484822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CE1F06" w:rsidRPr="00721F03" w:rsidRDefault="00267536" w:rsidP="009E6F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CE1F06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ปัญหาการนำน้ำเข้า</w:t>
      </w:r>
      <w:r w:rsidR="00FE2CE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1609E0" w:rsidRPr="00721F03" w:rsidRDefault="001609E0" w:rsidP="001609E0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 ถนนสัญจรในทุ่ง มีน้ำล้นข้ามถนน 3 แห่ง คือ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ใหญ่มหาราช 3 ที่ กม. 16 ถึง 25+800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2 ขวา มหาราช 3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 1 ซ้าย 1 ขวา</w:t>
      </w:r>
    </w:p>
    <w:p w:rsidR="001609E0" w:rsidRPr="00721F03" w:rsidRDefault="001609E0" w:rsidP="001609E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2) หลังจากน้ำล้นข้ามถนน ส่งผลกระทบต่อหมู่บ้านในตำบลทับน้ำ อำเภอบางปะหัน จังหวัดพระนครศรีอยุธยา เกิดน้ำท่วมขัง</w:t>
      </w:r>
    </w:p>
    <w:p w:rsidR="001609E0" w:rsidRPr="00721F03" w:rsidRDefault="001609E0" w:rsidP="001609E0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3) เกิดความขัดแย้งในการระบายน้ำออกจากทุ่ง ระหว่างตำบล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สืบเนื่องจากเกษตรกรในตำบลทับน้ำ อำเภอบางปะหัน จังหวัดพระนครศรีอยุธยา (พื้นที่ตอนบน) ไม่มีการทำข้าวนาปีและต้องระบายน้ำออกจากทุ่งบางกุ้งให้เร็วขึ้น เพื่อทำการเพาะปลูกพืชฤดูแล้ง เช่น ปลูกมันเทศ เผือก ฯลฯ ซึ่งเป็นการสร้างรายได้ในช่วงเดือนธันวาคม – มกราคม ตามนโยบายของกระทรวงเกษตรและสหกรณ์ แต่เกษตรกรในตำบลบ้านกุ่ม อำเภอบางบาล จังหวัดพระนครศรีอยุธยา (พื้นที่ตอนล่าง) เพาะปลูกข้าวนาปีต้องการเก็บกักระดับน้ำไว้ในช่วงข้าวตั้งท้องออกรวง หากระบายน้ำออกจากทุ่งในตำบลทับน้ำ จะส่งผลกระทบต่อระดับน้ำเก็บกักของทุ่งฯ ในตำบลบ้านกุ่มลดลงไปด้วย จึงทำให้เกิดการขัดแย้งของเกษตรกรในพื้นที่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การแก้ไขปัญหาดังกล่าว โดยรองผู้ว่าราชการจังหวัดพระนครศรีอยุธยาและนายอำเภอบางปะหัน นัดคุยและยินยอมเห็นด้วยกับการเก็บกักระดับน้ำในทุ่งบางกุ้ง อยู่ที่ระดับ + 3.</w:t>
      </w:r>
      <w:r w:rsidRPr="00721F03">
        <w:rPr>
          <w:rFonts w:ascii="TH SarabunIT๙" w:hAnsi="TH SarabunIT๙" w:cs="TH SarabunIT๙"/>
          <w:sz w:val="32"/>
          <w:szCs w:val="32"/>
        </w:rPr>
        <w:t>6</w:t>
      </w:r>
      <w:r w:rsidRPr="00721F03">
        <w:rPr>
          <w:rFonts w:ascii="TH SarabunIT๙" w:hAnsi="TH SarabunIT๙" w:cs="TH SarabunIT๙"/>
          <w:sz w:val="32"/>
          <w:szCs w:val="32"/>
          <w:cs/>
        </w:rPr>
        <w:t>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เพื่อการปลูกข้าวนาปี และหล่อเลี้ยงน้ำและระบายน้ำให้ระดับน้ำในทุ่งลดลงได้ถึง + 3.50 ถึง +3.60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เพื่อให้พื้นที่ตำบลทับน้ำสามารถปลูกมันเทศ เผือกได้ และพื้นที่ปลูกข้าวนาปีในตำบลบ้านกุ่ม ไม่เกิดผลกระทบเสียหาย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นอกจากนี้ ยังมีพื้นที่ระหว่างตำบลที่เกิดความขัดแย้งดังกล่าว อีก 1 พื้นที่ คือ ตำบล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เลา อำเภอบางปะหัน จังหวัดพระนครศรีอยุธยา (พื้นที่ตอนบน) กับตำบลบ้านใหม่ อำเภอเมืองพระนครศรีอยุธยา จังหวัดพระนครศรีอยุธยา (พื้นที่ตอนล่าง)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4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เนื่องจากจากกรณีที่ระดับน้ำในแม่น้ำ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เจ้าพระยา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สูงขึ้นส่งผลให้ระดับน้ำไหลข้ามสันบาน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ประตูระบายน้ำ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บางกุ้งเกินศักยภาพ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5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>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สภาพการใช้พื้นที่เปลี่ยน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แปลง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ไป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จากอดีต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จากการปลูกข้าวเปลี่ยนเป็น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อย่างอื่น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ส่งผลให้พื้นที่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ในทุ่งลดลง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6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สภาพอาคารชลประทานชำรุดทรุดโทรมไม่สามารถป้องกันการ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>7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องค์การ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ปกครอง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ส่วน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ท้องถิ่นไม่เข้าใจและไม่ถ่ายทอดข้อมูลถึงนโยบายที่ตั้งไว้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ให้กับประชาชนในพื้นที่ </w:t>
      </w:r>
    </w:p>
    <w:p w:rsidR="00CE1F06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8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E1F06" w:rsidRPr="00721F03" w:rsidRDefault="00CE1F06" w:rsidP="005B61F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</w:t>
      </w:r>
      <w:r w:rsidR="00FE2CE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จากพื้นที่ลุ่มต่ำทุ่ง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D36C6F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</w:t>
      </w:r>
      <w:r w:rsidR="00CE1F06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การระบายน้ำออกจาก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คือการระบายน้ำลงสู่แม่น้ำ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เจ้าพระยา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หากระดับในแม่น้ำ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D36C6F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lastRenderedPageBreak/>
        <w:t>2)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ประชาชนที่อยู่ริมแม่น้ำน้อยขาดความเข้าใจในการระบายน้ำออกจาก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FE2CE4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CE1F06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 xml:space="preserve">3)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ในช่วงการระบายน้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ำออกหากยังมีน้ำจากพื้นที่ด้านบน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ระบายลงมาอย่างต่อเนื่องจะส่งผลให้การระบายน้ำออกจากพื้นที่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ล่าช้ากว่ากำหนด</w:t>
      </w:r>
    </w:p>
    <w:p w:rsidR="00CE1F06" w:rsidRPr="00721F03" w:rsidRDefault="00CE1F06" w:rsidP="005B61F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ปัญหาการบริหารจัดการน้ำ</w:t>
      </w:r>
    </w:p>
    <w:p w:rsidR="00D36C6F" w:rsidRPr="00721F03" w:rsidRDefault="00D36C6F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เป็น</w:t>
      </w:r>
      <w:r w:rsidR="007D7089" w:rsidRPr="00721F03">
        <w:rPr>
          <w:rFonts w:ascii="TH SarabunIT๙" w:hAnsi="TH SarabunIT๙" w:cs="TH SarabunIT๙"/>
          <w:sz w:val="32"/>
          <w:szCs w:val="32"/>
          <w:cs/>
        </w:rPr>
        <w:t>ฝ่ายส่งน้ำ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ที่อยู่ด้านท้ายของแม่น้ำและต้องรองรับจากพื้นที่ด้านบน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D36C6F" w:rsidRDefault="00D36C6F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2)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ประตูระบายน้ำ</w:t>
      </w:r>
      <w:r w:rsidR="00092272" w:rsidRPr="00721F03">
        <w:rPr>
          <w:rFonts w:ascii="TH SarabunIT๙" w:hAnsi="TH SarabunIT๙" w:cs="TH SarabunIT๙"/>
          <w:sz w:val="32"/>
          <w:szCs w:val="32"/>
          <w:cs/>
        </w:rPr>
        <w:t>บางกุ้ง มีระดับสันบานอยู่ที่ +</w:t>
      </w:r>
      <w:r w:rsidR="001609E0" w:rsidRPr="00721F03">
        <w:rPr>
          <w:rFonts w:ascii="TH SarabunIT๙" w:hAnsi="TH SarabunIT๙" w:cs="TH SarabunIT๙"/>
          <w:sz w:val="32"/>
          <w:szCs w:val="32"/>
        </w:rPr>
        <w:t>5.3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0 ม.</w:t>
      </w:r>
      <w:proofErr w:type="spellStart"/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CE1F06" w:rsidRPr="00721F03">
        <w:rPr>
          <w:rFonts w:ascii="TH SarabunIT๙" w:hAnsi="TH SarabunIT๙" w:cs="TH SarabunIT๙"/>
          <w:sz w:val="32"/>
          <w:szCs w:val="32"/>
          <w:cs/>
        </w:rPr>
        <w:t>.ระดับน้ำสูงสุดด้านท้ายปี 2560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92272" w:rsidRPr="00721F03">
        <w:rPr>
          <w:rFonts w:ascii="TH SarabunIT๙" w:hAnsi="TH SarabunIT๙" w:cs="TH SarabunIT๙"/>
          <w:sz w:val="32"/>
          <w:szCs w:val="32"/>
          <w:cs/>
        </w:rPr>
        <w:t>อยู่ที่ +</w:t>
      </w:r>
      <w:r w:rsidR="0097221A">
        <w:rPr>
          <w:rFonts w:ascii="TH SarabunIT๙" w:hAnsi="TH SarabunIT๙" w:cs="TH SarabunIT๙"/>
          <w:sz w:val="32"/>
          <w:szCs w:val="32"/>
        </w:rPr>
        <w:t>6</w:t>
      </w:r>
      <w:r w:rsidR="0097221A">
        <w:rPr>
          <w:rFonts w:ascii="TH SarabunIT๙" w:hAnsi="TH SarabunIT๙" w:cs="TH SarabunIT๙"/>
          <w:sz w:val="32"/>
          <w:szCs w:val="32"/>
          <w:cs/>
        </w:rPr>
        <w:t>.</w:t>
      </w:r>
      <w:r w:rsidR="0097221A">
        <w:rPr>
          <w:rFonts w:ascii="TH SarabunIT๙" w:hAnsi="TH SarabunIT๙" w:cs="TH SarabunIT๙"/>
          <w:sz w:val="32"/>
          <w:szCs w:val="32"/>
        </w:rPr>
        <w:t>00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. ทำให้ไม่สามารถป้องกันน้ำจากแม่น้ำเจ้าพระยาที่ไหลเข้ามา </w:t>
      </w:r>
      <w:r w:rsidR="009310BB" w:rsidRPr="00721F03">
        <w:rPr>
          <w:rFonts w:ascii="TH SarabunIT๙" w:hAnsi="TH SarabunIT๙" w:cs="TH SarabunIT๙"/>
          <w:sz w:val="32"/>
          <w:szCs w:val="32"/>
          <w:cs/>
        </w:rPr>
        <w:t>ทำให้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ได้รับความเดือดร้อนยิ่งขึ้นไปอีก</w:t>
      </w:r>
    </w:p>
    <w:p w:rsidR="002B6AF2" w:rsidRDefault="002B6AF2" w:rsidP="002B6AF2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B6AF2" w:rsidRPr="00532994" w:rsidRDefault="002B6AF2" w:rsidP="002B6AF2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การบริหารจัดการเชิง</w:t>
      </w:r>
      <w:proofErr w:type="spellStart"/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บูรณา</w:t>
      </w:r>
      <w:proofErr w:type="spellEnd"/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การทำงานร่วมกับหน่วยงานที่เกี่ยวข้อง</w:t>
      </w:r>
    </w:p>
    <w:p w:rsidR="002B6AF2" w:rsidRPr="00532994" w:rsidRDefault="002B6AF2" w:rsidP="002B6AF2">
      <w:pPr>
        <w:spacing w:after="0"/>
        <w:ind w:firstLine="709"/>
        <w:rPr>
          <w:rFonts w:ascii="TH SarabunIT๙" w:hAnsi="TH SarabunIT๙" w:cs="TH SarabunIT๙"/>
          <w:b/>
          <w:bCs/>
          <w:sz w:val="32"/>
          <w:szCs w:val="32"/>
        </w:rPr>
      </w:pP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.1  ก่อนการระบายน้ำเข้าทุ่ง</w:t>
      </w:r>
      <w:proofErr w:type="gramEnd"/>
    </w:p>
    <w:p w:rsidR="002B6AF2" w:rsidRPr="00532994" w:rsidRDefault="002B6AF2" w:rsidP="002B6AF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ab/>
        <w:t>- โครงการเปิดน้ำเข้านา ปล่อยปลาเข้าทุ่ง 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32994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 ซึ่งกรมชลประทานจะจัดสรรน้ำ และจัดส่งน้ำให้เกษตรกรในพื้นที่เป้าหมายให้เพียงพอในการปลูกข้าว ตามระบบการปลูกข้าวเหลื่อมเวลาและทันกำหนดระยะเวลาการปลูก โดยกำหนดห้วงเวลาตามแผนให้เกษตรกรปลูกข้าวต้นเดือนพฤษภาคม และเก็บเกี่ยวให้แล้วเสร็จไม่เกิน 15 กันยายนของทุกปี หลังจากนั้นจะใช้พื้นที่นาหลังเก็บเกี่ยวแล้วเสร็จเป็นทุ่งระบายน้ำ เพื่อกระจายน้ำเข้าทุ่งประมาณ 3 เดือน ในระหว่างนี้กรมประมงก็จะปล่อยสัตว์น้ำจืดลงสู่ทุ่ง เพื่อให้เกษตรกรได้ทำการประมงสร้างอาชีพเสริมในระหว่างรอการเพาะปลูกช่วงต่อไป</w:t>
      </w:r>
    </w:p>
    <w:p w:rsidR="002B6AF2" w:rsidRPr="00532994" w:rsidRDefault="002B6AF2" w:rsidP="002B6AF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Pr="00532994">
        <w:rPr>
          <w:rFonts w:ascii="TH SarabunIT๙" w:hAnsi="TH SarabunIT๙" w:cs="TH SarabunIT๙"/>
          <w:b/>
          <w:bCs/>
          <w:sz w:val="32"/>
          <w:szCs w:val="32"/>
        </w:rPr>
        <w:t>2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หลังการระบายน้ำเข้าทุ่ง</w:t>
      </w:r>
      <w:proofErr w:type="gramEnd"/>
    </w:p>
    <w:p w:rsidR="002B6AF2" w:rsidRPr="00532994" w:rsidRDefault="002B6AF2" w:rsidP="002B6AF2">
      <w:pPr>
        <w:tabs>
          <w:tab w:val="left" w:pos="1276"/>
        </w:tabs>
        <w:spacing w:after="0"/>
        <w:ind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ab/>
        <w:t>- โครงการอุดหนุนปัจจัยการผลิตเพื่อช่วยเหลือเกษตรกรในพื้นที่ลุ่มต่ำ</w:t>
      </w:r>
      <w:r w:rsidRPr="00532994">
        <w:rPr>
          <w:rFonts w:ascii="TH SarabunIT๙" w:hAnsi="TH SarabunIT๙" w:cs="TH SarabunIT๙"/>
          <w:sz w:val="32"/>
          <w:szCs w:val="32"/>
        </w:rPr>
        <w:t xml:space="preserve"> </w:t>
      </w:r>
      <w:r w:rsidRPr="00532994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32994">
        <w:rPr>
          <w:rFonts w:ascii="TH SarabunIT๙" w:hAnsi="TH SarabunIT๙" w:cs="TH SarabunIT๙"/>
          <w:sz w:val="32"/>
          <w:szCs w:val="32"/>
          <w:cs/>
        </w:rPr>
        <w:t xml:space="preserve">การของ 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ดังนี้ </w:t>
      </w:r>
    </w:p>
    <w:p w:rsidR="002B6AF2" w:rsidRPr="00532994" w:rsidRDefault="002B6AF2" w:rsidP="002B6AF2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1) สนับสนุนเมล็ดพันธุ์ข้าวนาปี ไร่ละ 5 กิโลกรัม พื้นที่ 1.41 ล้านไร่ จำนวน 7,075 ตัน</w:t>
      </w:r>
    </w:p>
    <w:p w:rsidR="002B6AF2" w:rsidRPr="00532994" w:rsidRDefault="002B6AF2" w:rsidP="002B6AF2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2) มาตรการเสริมอื่น ๆ</w:t>
      </w:r>
    </w:p>
    <w:p w:rsidR="002B6AF2" w:rsidRPr="00532994" w:rsidRDefault="002B6AF2" w:rsidP="002B6AF2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โครงการภายใต้แผนการผลิตและการตลาดข้าวครบวงจร 2 โครงการ ได้แก่ 1) โครงการส่งเสริมการปลูกพืชหลากหลาย ฤดูนาปรัง ปี 2561 พื้นที่เป้าหมาย 150,000 ไร่  2) โครงการปลูกพืชปุ๋ยสด ฤดูนาปรัง ปี 2561 พื้นที่เป้าหมาย 200,000 ไร่ มติคณะรัฐมนตรีเมื่อวันที่ 11 กรกฎาคม 2560 </w:t>
      </w:r>
    </w:p>
    <w:p w:rsidR="002B6AF2" w:rsidRPr="00532994" w:rsidRDefault="002B6AF2" w:rsidP="002B6AF2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โครงการภายใต้มาตรการรักษาเสถียรภาพสินค้าเกษตรและรายได้เกษตรกร 1 โครงการ คือ โครงการส่งเสริมการปลูกข้าวโพดเลี้ยงสัตว์ฤดูแล้งหลังนา ปี 2560/61 พื้นที่เป้าหมาย 700,000 ไร่ มติคณะรัฐมนตรี เมื่อวันที่ 26 กันยายน 2560 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ind w:firstLine="1276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- โครงการปลูกพืชอาหารสัตว์ช่วยเหลือเกษตรกรในพื้นที่ลุ่มต่ำ โดยส่งเสริมปลูกข้าวโพดพร้อมฝักสำหรับใช้เลี้ยงสัตว์ พร้อมสนับสนุนปัจจัยการผลิตและรับซื้อผลผลิต พื้นที่ 25</w:t>
      </w:r>
      <w:r w:rsidRPr="00532994">
        <w:rPr>
          <w:rFonts w:ascii="TH SarabunIT๙" w:hAnsi="TH SarabunIT๙" w:cs="TH SarabunIT๙"/>
          <w:sz w:val="32"/>
          <w:szCs w:val="32"/>
        </w:rPr>
        <w:t>,</w:t>
      </w:r>
      <w:r w:rsidRPr="00532994">
        <w:rPr>
          <w:rFonts w:ascii="TH SarabunIT๙" w:hAnsi="TH SarabunIT๙" w:cs="TH SarabunIT๙"/>
          <w:sz w:val="32"/>
          <w:szCs w:val="32"/>
          <w:cs/>
        </w:rPr>
        <w:t>000 ไร่</w:t>
      </w:r>
    </w:p>
    <w:p w:rsidR="002B6AF2" w:rsidRPr="00532994" w:rsidRDefault="002B6AF2" w:rsidP="002B6AF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</w:rPr>
        <w:t>.</w:t>
      </w:r>
      <w:r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การมีส่วนร่วมของทุกภาคส่วนตามแนวทางประชารัฐในการบริหารจัดการพื้นที่ลุ่มต่ำ</w:t>
      </w:r>
      <w:proofErr w:type="gramEnd"/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ทุ่งบางกุ้ง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หน่วยงานที่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32994">
        <w:rPr>
          <w:rFonts w:ascii="TH SarabunIT๙" w:hAnsi="TH SarabunIT๙" w:cs="TH SarabunIT๙"/>
          <w:sz w:val="32"/>
          <w:szCs w:val="32"/>
          <w:cs/>
        </w:rPr>
        <w:t>การร่วมดำเนินการบริหารจัดการพื้นที่ลุ่มต่ำ ทุ่งบางกุ้ง ประกอบด้วยหลายหน่วยงาน นับตั้งแต่กรมชลประทาน กรมประมง กรมส่งเสริมการเกษตร กรมปศุสัตว์ กองทัพบก ผู้นำท้องถิ่น องค์กรปกครองส่วนท้องถิ่น รวมทั้งผู้แทนเกษตรกรในพื้นที่ดำเนินการ ดังนั้นการทำงานจึงแบ่งบทบาทหน้าที่กันอย่างชัดเจน ส่งผลให้เกษตรกรสามารถเก็บเกี่ยวผลผลิตได้ทันก่อนน้ำหลาก และผลผลิตที่ได้มีความชื้นต่ำจึงทำให้ได้ราคาข้าวสูงถึงเกวียนละประมาณ 7,500 บาท สามารถลดต้นทุนการผลิต ประชาชนมีรายได้เสริมจากช่วงน้ำหลากจากการประมง การทำเครื่องมือจับปลา และการแปรรูปอาหาร เป็นต้น โครงการนี้จึงทำให้เกษตรกร และประชาชนในพื้นที่เกิดความเชื่อมั่น</w:t>
      </w:r>
    </w:p>
    <w:p w:rsidR="002B6AF2" w:rsidRPr="00532994" w:rsidRDefault="002B6AF2" w:rsidP="002B6AF2">
      <w:pPr>
        <w:spacing w:after="0"/>
        <w:ind w:firstLine="720"/>
        <w:rPr>
          <w:rFonts w:ascii="TH SarabunIT๙" w:hAnsi="TH SarabunIT๙" w:cs="TH SarabunIT๙"/>
          <w:spacing w:val="-6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การดำเนินโครงการบริหารจัดการพื้นที่ลุ่มต่ำ ทุ่งบางกุ้ง ในปี </w:t>
      </w:r>
      <w:r w:rsidRPr="00532994">
        <w:rPr>
          <w:rFonts w:ascii="TH SarabunIT๙" w:hAnsi="TH SarabunIT๙" w:cs="TH SarabunIT๙"/>
          <w:sz w:val="32"/>
          <w:szCs w:val="32"/>
        </w:rPr>
        <w:t>25</w:t>
      </w:r>
      <w:r w:rsidRPr="00532994">
        <w:rPr>
          <w:rFonts w:ascii="TH SarabunIT๙" w:hAnsi="TH SarabunIT๙" w:cs="TH SarabunIT๙"/>
          <w:sz w:val="32"/>
          <w:szCs w:val="32"/>
          <w:cs/>
        </w:rPr>
        <w:t>60 เป็นการดำเนินการในการป้องกัน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ปัญหาอุทกภัย โดยเน้นการแก้ปัญหาตามความต้องการและความร่วมมือของเกษตรกรในพื้นที่และหน่วยงานรัฐ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ตามแนวทางประชารัฐ 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>โดยบริหารจัดการน้ำ</w:t>
      </w:r>
      <w:r w:rsidRPr="00532994">
        <w:rPr>
          <w:rFonts w:ascii="TH SarabunIT๙" w:hAnsi="TH SarabunIT๙" w:cs="TH SarabunIT๙"/>
          <w:sz w:val="32"/>
          <w:szCs w:val="32"/>
          <w:cs/>
        </w:rPr>
        <w:t>แบบชุมชนมีส่วนร่วม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ให้สอดคล้องกับวิถีชีวิตของเกษตรกร รักษาระดับน้ำในทุ่งไม่ให้กระทบต่อการสัญจรไปมา และการดำเนินชีวิตประจำวันของประชาชน เกษตรกรสามารถเพาะปลูกได้ตามปกติเมื่อระบายน้ำในทุ่งแล้ว ซึ่งมีกระบวนการสร้างการรับรู้ความเข้าใจ มีการประชุมเพื่อชี้แจงการดำเนินโครงการ และเงื่อนไขการใช้พื้นที่ลุ่มต่ำ ให้ส่วนราชการ ประชาชน รวมทั้งสื่อมวลชนทราบอย่างต่อเนื่อง 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โดยบทบาทหน้าที่ของหน่วยงานและเกษตรกรที่เข้าร่วมโครงการ ประกอบด้วย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กรมชลประทาน</w:t>
      </w:r>
      <w:r w:rsidRPr="00532994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มีหน้าที่วางแผนการส่งน้ำตามรายละเอียดข้างต้น โดยพิจารณาจัดลำดับให้พื้นที่ลุ่มต่ำ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ได้ปลูกข้าวก่อน แจ้งข่าวประชาสัมพันธ์โดยการจัดตั้งกลุ่ม</w:t>
      </w:r>
      <w:proofErr w:type="spellStart"/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ไลน์</w:t>
      </w:r>
      <w:proofErr w:type="spellEnd"/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เพื่อกระจายข่าว ลงพื้นที่จัดประชุม/ประชาคม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ประสานงานกับผู้นำและหน่วยงานส่วนท้องถิ่นให้มีความรู้ความเข้าใจเป้าหมายและขั้นตอนการดำเนินการของโครงการ โดยเฉพาะให้ทราบถึงการปรับเปลี่ยนปฏิทินการส่งน้ำให้เร็วขึ้น ความเข้าใจเรื่องระดับน้ำของประตูระบายน้ำ การทำงานต่างๆ ของรัฐบาล และควบคุมการส่งน้ำให้เป็นไปตามแผน เพื่อไปอธิบายต่อให้ชาวบ้านรับรู้ นอกจากนี้กรมชลประทานยังตรวจสอบความพร้อมของอาคารชลประทาน/คลอง/วัชพืช และเข้าช่วยเหลือเกษตรกรที่เดือดร้อน เช่น สนับสนุนเครื่องสูบน้ำ เครื่องจักร และน้ำมัน เป็นต้น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กรมประมง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ให้ข้อมูลการเพาะเลี้ยง กฎหมายการประมง ประชาสัมพันธ์</w:t>
      </w:r>
      <w:r w:rsidRPr="00532994">
        <w:rPr>
          <w:rFonts w:ascii="TH SarabunIT๙" w:hAnsi="TH SarabunIT๙" w:cs="TH SarabunIT๙"/>
          <w:sz w:val="32"/>
          <w:szCs w:val="32"/>
        </w:rPr>
        <w:t xml:space="preserve"> </w:t>
      </w:r>
      <w:r w:rsidRPr="00532994">
        <w:rPr>
          <w:rFonts w:ascii="TH SarabunIT๙" w:hAnsi="TH SarabunIT๙" w:cs="TH SarabunIT๙"/>
          <w:sz w:val="32"/>
          <w:szCs w:val="32"/>
          <w:cs/>
        </w:rPr>
        <w:t>ส่งเสริมอาชีพประมง และปล่อยพันธุ์ปลา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กรมส่งเสริมการเกษตร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โดยเกษตรอำเภอและเกษตรตำบลเป็นผู้ดูแลเกษตรกรทั้งระบบ ตั้งแต่เริ่มต้นเพาะปลูก ปลูกข้าวช่วงไหน ประชาสัมพันธ์ในเรื่องของพันธุ์ข้าวให้เหมาะกับพื้นที่ ราคาข้าว หาพืชปลูกทดแทน ประสานงานให้ความรู้เกษตรกร รายงานขึ้นทะเบียนเกษตร เพื่อช่วยเหลือเกษตรกรในกรณีต่างๆ รายงานผลดำเนินงาน รวมทั้งร่วมประชุมกับเกษตรกรและหน่วยงานต่างๆ ทุกอาทิตย์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กรมปศุสัตว์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ส่งเสริมการเลี้ยงสัตว์เสริมรายได้ การอพยพสัตว์ไปในที่ปลอดภัยในช่วงหน่วงน้ำ ให้ความรู้ถึงผลกระทบของน้ำท่วมต่อสัตว์ 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กรมการข้าว : </w:t>
      </w:r>
      <w:r w:rsidRPr="00532994">
        <w:rPr>
          <w:rFonts w:ascii="TH SarabunIT๙" w:hAnsi="TH SarabunIT๙" w:cs="TH SarabunIT๙"/>
          <w:sz w:val="32"/>
          <w:szCs w:val="32"/>
          <w:cs/>
        </w:rPr>
        <w:t>จัดหาพันธุ์ข้าวที่เหมาะสมกับพื้นที่ และห้วงเวลาการเพาะปลูก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2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2"/>
          <w:sz w:val="32"/>
          <w:szCs w:val="32"/>
          <w:cs/>
        </w:rPr>
        <w:t xml:space="preserve">กรมพัฒนาที่ดิน : 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การบำรุง การตรวจสอบความเหมาะสมดินที่เหมาะกับการเพาะปลูก และการบำบัด</w:t>
      </w:r>
      <w:r w:rsidRPr="00532994">
        <w:rPr>
          <w:rFonts w:ascii="TH SarabunIT๙" w:hAnsi="TH SarabunIT๙" w:cs="TH SarabunIT๙"/>
          <w:sz w:val="32"/>
          <w:szCs w:val="32"/>
          <w:cs/>
        </w:rPr>
        <w:t>น้ำเสียในช่วงหน่วงน้ำ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หน่วยงานทหาร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มีหน้าที่ให้การสนับสนุนทุกฝ่าย ในการกำกับดูแล ควบคุม คลี่คลายข้อผิดพลาด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>ในการบริหารจัดการ ประชาสัมพันธ์ เข้าไปมีส่วนร่วมควบคุมความสงบเรียบร้อย และประสานงานหน่วยงานต่างๆ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ฝ่ายท้องถิ่น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การเตรียมความพร้อมพื้นที่เป็นอย่างไร น้ำจะมาเมื่อไหร่ จะได้สื่อสารกันถูกในระดับชุมชน สร้างความเข้าใจให้ชาวบ้านและเกษตรกร เราใช้เวทีย่อยให้เกษตรกรรับทราบในระดับหมู่บ้านลงรายละเอียดปลีกย่อยให้ชาวบ้านทราบ และสนับสนุนกระสอบทราย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ผู้นำชุมชน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คอยติดต่อประสานงานกับประมง ปศุสัตว์ เกษตรอำเภอ เรื่องการขึ้นทะเบียน สร้างการมีส่วนร่วมกับชลประทานและเกษตร ร่วมประชุม ติดตาม และนำไปชี้แจงให้กับเกษตรกรได้เข้าใจ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ฝ่ายปกครอง</w:t>
      </w:r>
      <w:r w:rsidRPr="00532994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เป็นผู้ประสานงานระหว่างชาวบ้าน ทหาร และชลประทาน มีการจัดตั้งศูนย์ประสานงาน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เพื่อแก้ไขปัญหาในพื้นที่ ส่วนใหญ่ใช้วิธีโทรศัพท์หรือ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ไลน์</w:t>
      </w:r>
      <w:proofErr w:type="spellEnd"/>
    </w:p>
    <w:p w:rsidR="002B6AF2" w:rsidRPr="00532994" w:rsidRDefault="002B6AF2" w:rsidP="002B6AF2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กรมอุตุนิยมวิทยา : </w:t>
      </w:r>
      <w:r w:rsidRPr="00532994">
        <w:rPr>
          <w:rFonts w:ascii="TH SarabunIT๙" w:hAnsi="TH SarabunIT๙" w:cs="TH SarabunIT๙"/>
          <w:sz w:val="32"/>
          <w:szCs w:val="32"/>
          <w:cs/>
        </w:rPr>
        <w:t>รายงานสภาพภูมิอากาศ การคาดการณ์รายสัปดาห์</w:t>
      </w:r>
    </w:p>
    <w:p w:rsidR="002B6AF2" w:rsidRPr="00532994" w:rsidRDefault="002B6AF2" w:rsidP="002B6AF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กระทรวงสาธารณสุข : </w:t>
      </w:r>
      <w:r w:rsidRPr="00532994">
        <w:rPr>
          <w:rFonts w:ascii="TH SarabunIT๙" w:hAnsi="TH SarabunIT๙" w:cs="TH SarabunIT๙"/>
          <w:sz w:val="32"/>
          <w:szCs w:val="32"/>
          <w:cs/>
        </w:rPr>
        <w:t>ดูแลเรื่องสุขภาพ ด้านสุขอนามัย และโรคภัยที่มาจากน้ำท่วม</w:t>
      </w:r>
    </w:p>
    <w:p w:rsidR="002B6AF2" w:rsidRPr="00532994" w:rsidRDefault="002B6AF2" w:rsidP="002B6AF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กรมประชาสัมพันธ์ : </w:t>
      </w:r>
      <w:r w:rsidRPr="00532994">
        <w:rPr>
          <w:rFonts w:ascii="TH SarabunIT๙" w:hAnsi="TH SarabunIT๙" w:cs="TH SarabunIT๙"/>
          <w:sz w:val="32"/>
          <w:szCs w:val="32"/>
          <w:cs/>
        </w:rPr>
        <w:t>ให้ข้อมูลข่าวสาร และสร้างความเข้าใจต่อประชาชน และเกษตรกร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เกษตรกร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: ช่วยแจ้งข่าวสารเมื่อมีการเปิด - ปิดน้ำ ช่วยแจ้งข่าวสารให้พื้นที่นาข้างเคียงทราบ ทำตามแผน</w:t>
      </w:r>
      <w:r w:rsidRPr="00532994">
        <w:rPr>
          <w:rFonts w:ascii="TH SarabunIT๙" w:hAnsi="TH SarabunIT๙" w:cs="TH SarabunIT๙"/>
          <w:sz w:val="32"/>
          <w:szCs w:val="32"/>
          <w:cs/>
        </w:rPr>
        <w:t>ที่วางไว้ เช่น เปลี่ยนพันธุ์ข้าวให้เหมาะสม และเพาะปลูกตรงตามกำหนด</w:t>
      </w:r>
    </w:p>
    <w:sectPr w:rsidR="002B6AF2" w:rsidRPr="00532994" w:rsidSect="00B91813">
      <w:pgSz w:w="11906" w:h="16838" w:code="9"/>
      <w:pgMar w:top="1440" w:right="1440" w:bottom="1440" w:left="1440" w:header="709" w:footer="709" w:gutter="0"/>
      <w:paperSrc w:first="1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2C92" w:rsidRDefault="00722C92" w:rsidP="00D609ED">
      <w:pPr>
        <w:spacing w:after="0" w:line="240" w:lineRule="auto"/>
      </w:pPr>
      <w:r>
        <w:separator/>
      </w:r>
    </w:p>
  </w:endnote>
  <w:endnote w:type="continuationSeparator" w:id="0">
    <w:p w:rsidR="00722C92" w:rsidRDefault="00722C92" w:rsidP="00D6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TH Sarabun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2C92" w:rsidRDefault="00722C92" w:rsidP="00D609ED">
      <w:pPr>
        <w:spacing w:after="0" w:line="240" w:lineRule="auto"/>
      </w:pPr>
      <w:r>
        <w:separator/>
      </w:r>
    </w:p>
  </w:footnote>
  <w:footnote w:type="continuationSeparator" w:id="0">
    <w:p w:rsidR="00722C92" w:rsidRDefault="00722C92" w:rsidP="00D60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D59"/>
    <w:multiLevelType w:val="hybridMultilevel"/>
    <w:tmpl w:val="51AA361C"/>
    <w:lvl w:ilvl="0" w:tplc="A4FA9D18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47945CD"/>
    <w:multiLevelType w:val="hybridMultilevel"/>
    <w:tmpl w:val="B28647D8"/>
    <w:lvl w:ilvl="0" w:tplc="C9DA6AF4">
      <w:start w:val="2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">
    <w:nsid w:val="069B13F1"/>
    <w:multiLevelType w:val="hybridMultilevel"/>
    <w:tmpl w:val="B1D83528"/>
    <w:lvl w:ilvl="0" w:tplc="33DAC01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090B2477"/>
    <w:multiLevelType w:val="multilevel"/>
    <w:tmpl w:val="3C12D1AE"/>
    <w:lvl w:ilvl="0">
      <w:start w:val="9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1800"/>
      </w:pPr>
      <w:rPr>
        <w:rFonts w:hint="default"/>
      </w:rPr>
    </w:lvl>
  </w:abstractNum>
  <w:abstractNum w:abstractNumId="4">
    <w:nsid w:val="0C2B6E84"/>
    <w:multiLevelType w:val="multilevel"/>
    <w:tmpl w:val="127203E2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129647BC"/>
    <w:multiLevelType w:val="hybridMultilevel"/>
    <w:tmpl w:val="CE341E7A"/>
    <w:lvl w:ilvl="0" w:tplc="650AC4B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6">
    <w:nsid w:val="16F16028"/>
    <w:multiLevelType w:val="hybridMultilevel"/>
    <w:tmpl w:val="47CE11D6"/>
    <w:lvl w:ilvl="0" w:tplc="9B2EBE5C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16F4464A"/>
    <w:multiLevelType w:val="hybridMultilevel"/>
    <w:tmpl w:val="320EAF74"/>
    <w:lvl w:ilvl="0" w:tplc="A28A17AA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AED2D4C"/>
    <w:multiLevelType w:val="hybridMultilevel"/>
    <w:tmpl w:val="B6345AAC"/>
    <w:lvl w:ilvl="0" w:tplc="04090001">
      <w:start w:val="1"/>
      <w:numFmt w:val="bullet"/>
      <w:lvlText w:val=""/>
      <w:lvlJc w:val="left"/>
      <w:pPr>
        <w:tabs>
          <w:tab w:val="num" w:pos="2342"/>
        </w:tabs>
        <w:ind w:left="23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2"/>
        </w:tabs>
        <w:ind w:left="30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2"/>
        </w:tabs>
        <w:ind w:left="3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2"/>
        </w:tabs>
        <w:ind w:left="4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2"/>
        </w:tabs>
        <w:ind w:left="52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2"/>
        </w:tabs>
        <w:ind w:left="5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2"/>
        </w:tabs>
        <w:ind w:left="6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2"/>
        </w:tabs>
        <w:ind w:left="73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2"/>
        </w:tabs>
        <w:ind w:left="8102" w:hanging="360"/>
      </w:pPr>
      <w:rPr>
        <w:rFonts w:ascii="Wingdings" w:hAnsi="Wingdings" w:hint="default"/>
      </w:rPr>
    </w:lvl>
  </w:abstractNum>
  <w:abstractNum w:abstractNumId="9">
    <w:nsid w:val="22F82D77"/>
    <w:multiLevelType w:val="hybridMultilevel"/>
    <w:tmpl w:val="FCE6C104"/>
    <w:lvl w:ilvl="0" w:tplc="12849D8E">
      <w:start w:val="2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23577833"/>
    <w:multiLevelType w:val="hybridMultilevel"/>
    <w:tmpl w:val="C4EC311E"/>
    <w:lvl w:ilvl="0" w:tplc="F49CA014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FF74BF"/>
    <w:multiLevelType w:val="multilevel"/>
    <w:tmpl w:val="277651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475259DB"/>
    <w:multiLevelType w:val="hybridMultilevel"/>
    <w:tmpl w:val="E7CE47AE"/>
    <w:lvl w:ilvl="0" w:tplc="B3183B2E">
      <w:start w:val="2"/>
      <w:numFmt w:val="bullet"/>
      <w:lvlText w:val="-"/>
      <w:lvlJc w:val="left"/>
      <w:pPr>
        <w:ind w:left="1853" w:hanging="360"/>
      </w:pPr>
      <w:rPr>
        <w:rFonts w:ascii="TH SarabunIT๙" w:eastAsia="Cordia New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>
    <w:nsid w:val="499A4E1D"/>
    <w:multiLevelType w:val="hybridMultilevel"/>
    <w:tmpl w:val="0F6E3814"/>
    <w:lvl w:ilvl="0" w:tplc="9A08ACBA">
      <w:start w:val="2"/>
      <w:numFmt w:val="decimal"/>
      <w:lvlText w:val="(%1)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5">
    <w:nsid w:val="52654374"/>
    <w:multiLevelType w:val="hybridMultilevel"/>
    <w:tmpl w:val="DFBE0F34"/>
    <w:lvl w:ilvl="0" w:tplc="912E23BE">
      <w:start w:val="1"/>
      <w:numFmt w:val="decimal"/>
      <w:lvlText w:val="%1."/>
      <w:lvlJc w:val="left"/>
      <w:pPr>
        <w:ind w:left="130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6">
    <w:nsid w:val="52792376"/>
    <w:multiLevelType w:val="multilevel"/>
    <w:tmpl w:val="208CF90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2862332"/>
    <w:multiLevelType w:val="hybridMultilevel"/>
    <w:tmpl w:val="D2EA1706"/>
    <w:lvl w:ilvl="0" w:tplc="1B3E5A48">
      <w:start w:val="1"/>
      <w:numFmt w:val="bullet"/>
      <w:lvlText w:val="-"/>
      <w:lvlJc w:val="left"/>
      <w:pPr>
        <w:ind w:left="930" w:hanging="360"/>
      </w:pPr>
      <w:rPr>
        <w:rFonts w:ascii="TH SarabunIT๙" w:eastAsia="SimSun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8">
    <w:nsid w:val="53151DC2"/>
    <w:multiLevelType w:val="multilevel"/>
    <w:tmpl w:val="80D84D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4B20283"/>
    <w:multiLevelType w:val="hybridMultilevel"/>
    <w:tmpl w:val="24C60D8A"/>
    <w:lvl w:ilvl="0" w:tplc="9892C65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20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234CCF"/>
    <w:multiLevelType w:val="hybridMultilevel"/>
    <w:tmpl w:val="E6586A84"/>
    <w:lvl w:ilvl="0" w:tplc="1384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D931E7F"/>
    <w:multiLevelType w:val="hybridMultilevel"/>
    <w:tmpl w:val="0262B7E0"/>
    <w:lvl w:ilvl="0" w:tplc="3F88A1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EC62F3C"/>
    <w:multiLevelType w:val="hybridMultilevel"/>
    <w:tmpl w:val="F8660ED2"/>
    <w:lvl w:ilvl="0" w:tplc="D2383954">
      <w:start w:val="1"/>
      <w:numFmt w:val="decimal"/>
      <w:lvlText w:val="%1."/>
      <w:lvlJc w:val="left"/>
      <w:pPr>
        <w:ind w:left="93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4">
    <w:nsid w:val="61460B66"/>
    <w:multiLevelType w:val="hybridMultilevel"/>
    <w:tmpl w:val="F9503D2E"/>
    <w:lvl w:ilvl="0" w:tplc="33A810CE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25102DD"/>
    <w:multiLevelType w:val="hybridMultilevel"/>
    <w:tmpl w:val="370C4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59653C"/>
    <w:multiLevelType w:val="hybridMultilevel"/>
    <w:tmpl w:val="6F5A69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9879D9"/>
    <w:multiLevelType w:val="hybridMultilevel"/>
    <w:tmpl w:val="B9768958"/>
    <w:lvl w:ilvl="0" w:tplc="9D86B8B6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8">
    <w:nsid w:val="77A421AE"/>
    <w:multiLevelType w:val="hybridMultilevel"/>
    <w:tmpl w:val="5742E0C4"/>
    <w:lvl w:ilvl="0" w:tplc="7B780A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790F16F1"/>
    <w:multiLevelType w:val="hybridMultilevel"/>
    <w:tmpl w:val="19065B72"/>
    <w:lvl w:ilvl="0" w:tplc="67CEE600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0">
    <w:nsid w:val="7BBB0678"/>
    <w:multiLevelType w:val="hybridMultilevel"/>
    <w:tmpl w:val="DA266356"/>
    <w:lvl w:ilvl="0" w:tplc="E48458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31"/>
  </w:num>
  <w:num w:numId="3">
    <w:abstractNumId w:val="20"/>
  </w:num>
  <w:num w:numId="4">
    <w:abstractNumId w:val="1"/>
  </w:num>
  <w:num w:numId="5">
    <w:abstractNumId w:val="15"/>
  </w:num>
  <w:num w:numId="6">
    <w:abstractNumId w:val="22"/>
  </w:num>
  <w:num w:numId="7">
    <w:abstractNumId w:val="26"/>
  </w:num>
  <w:num w:numId="8">
    <w:abstractNumId w:val="9"/>
  </w:num>
  <w:num w:numId="9">
    <w:abstractNumId w:val="0"/>
  </w:num>
  <w:num w:numId="10">
    <w:abstractNumId w:val="6"/>
  </w:num>
  <w:num w:numId="11">
    <w:abstractNumId w:val="25"/>
  </w:num>
  <w:num w:numId="12">
    <w:abstractNumId w:val="8"/>
  </w:num>
  <w:num w:numId="13">
    <w:abstractNumId w:val="23"/>
  </w:num>
  <w:num w:numId="14">
    <w:abstractNumId w:val="17"/>
  </w:num>
  <w:num w:numId="15">
    <w:abstractNumId w:val="3"/>
  </w:num>
  <w:num w:numId="16">
    <w:abstractNumId w:val="14"/>
  </w:num>
  <w:num w:numId="17">
    <w:abstractNumId w:val="13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4"/>
  </w:num>
  <w:num w:numId="23">
    <w:abstractNumId w:val="29"/>
  </w:num>
  <w:num w:numId="24">
    <w:abstractNumId w:val="16"/>
  </w:num>
  <w:num w:numId="25">
    <w:abstractNumId w:val="7"/>
  </w:num>
  <w:num w:numId="26">
    <w:abstractNumId w:val="12"/>
  </w:num>
  <w:num w:numId="27">
    <w:abstractNumId w:val="21"/>
  </w:num>
  <w:num w:numId="28">
    <w:abstractNumId w:val="30"/>
  </w:num>
  <w:num w:numId="29">
    <w:abstractNumId w:val="27"/>
  </w:num>
  <w:num w:numId="30">
    <w:abstractNumId w:val="10"/>
  </w:num>
  <w:num w:numId="31">
    <w:abstractNumId w:val="1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16089"/>
    <w:rsid w:val="00025AB2"/>
    <w:rsid w:val="00035D2F"/>
    <w:rsid w:val="000370E2"/>
    <w:rsid w:val="00037453"/>
    <w:rsid w:val="00040027"/>
    <w:rsid w:val="000565F7"/>
    <w:rsid w:val="00057E6F"/>
    <w:rsid w:val="00061B62"/>
    <w:rsid w:val="0006484E"/>
    <w:rsid w:val="00092272"/>
    <w:rsid w:val="00094BE0"/>
    <w:rsid w:val="00095917"/>
    <w:rsid w:val="000A3EF5"/>
    <w:rsid w:val="000C2180"/>
    <w:rsid w:val="000C514F"/>
    <w:rsid w:val="000D180A"/>
    <w:rsid w:val="000D1C39"/>
    <w:rsid w:val="000E1BA7"/>
    <w:rsid w:val="000F5824"/>
    <w:rsid w:val="00116BDF"/>
    <w:rsid w:val="0013120F"/>
    <w:rsid w:val="00136732"/>
    <w:rsid w:val="00145E8A"/>
    <w:rsid w:val="0015243E"/>
    <w:rsid w:val="001609E0"/>
    <w:rsid w:val="001756A3"/>
    <w:rsid w:val="001801D3"/>
    <w:rsid w:val="00181700"/>
    <w:rsid w:val="001843F7"/>
    <w:rsid w:val="001A0AC3"/>
    <w:rsid w:val="001A6087"/>
    <w:rsid w:val="001C375A"/>
    <w:rsid w:val="001D7A17"/>
    <w:rsid w:val="001E17D5"/>
    <w:rsid w:val="001E2126"/>
    <w:rsid w:val="001E76B0"/>
    <w:rsid w:val="00201273"/>
    <w:rsid w:val="0020509D"/>
    <w:rsid w:val="00205935"/>
    <w:rsid w:val="0021171F"/>
    <w:rsid w:val="0022155C"/>
    <w:rsid w:val="00227DC9"/>
    <w:rsid w:val="00233126"/>
    <w:rsid w:val="00257E33"/>
    <w:rsid w:val="00267536"/>
    <w:rsid w:val="00287D95"/>
    <w:rsid w:val="00294755"/>
    <w:rsid w:val="002B6AF2"/>
    <w:rsid w:val="002C570B"/>
    <w:rsid w:val="002F2B0D"/>
    <w:rsid w:val="00304A03"/>
    <w:rsid w:val="003145DF"/>
    <w:rsid w:val="00324CD2"/>
    <w:rsid w:val="00334B46"/>
    <w:rsid w:val="00390B97"/>
    <w:rsid w:val="0039468E"/>
    <w:rsid w:val="003A53C3"/>
    <w:rsid w:val="003B4CC2"/>
    <w:rsid w:val="003D4FAC"/>
    <w:rsid w:val="003F0F7A"/>
    <w:rsid w:val="003F4B1A"/>
    <w:rsid w:val="00401069"/>
    <w:rsid w:val="00412D71"/>
    <w:rsid w:val="004151C6"/>
    <w:rsid w:val="00415648"/>
    <w:rsid w:val="0042313E"/>
    <w:rsid w:val="00427FD0"/>
    <w:rsid w:val="00430B9F"/>
    <w:rsid w:val="00444F9C"/>
    <w:rsid w:val="00452424"/>
    <w:rsid w:val="00461F5C"/>
    <w:rsid w:val="00465C42"/>
    <w:rsid w:val="00485198"/>
    <w:rsid w:val="004A65D9"/>
    <w:rsid w:val="004C2308"/>
    <w:rsid w:val="004D64A8"/>
    <w:rsid w:val="00515AB6"/>
    <w:rsid w:val="00526CF4"/>
    <w:rsid w:val="0054554E"/>
    <w:rsid w:val="00565137"/>
    <w:rsid w:val="0058535E"/>
    <w:rsid w:val="00585B28"/>
    <w:rsid w:val="005923F5"/>
    <w:rsid w:val="00593838"/>
    <w:rsid w:val="005B61F7"/>
    <w:rsid w:val="005C3D2E"/>
    <w:rsid w:val="005D4D55"/>
    <w:rsid w:val="005D53F6"/>
    <w:rsid w:val="005D6747"/>
    <w:rsid w:val="005E2D04"/>
    <w:rsid w:val="00632944"/>
    <w:rsid w:val="00633239"/>
    <w:rsid w:val="0069042B"/>
    <w:rsid w:val="006904F2"/>
    <w:rsid w:val="00691779"/>
    <w:rsid w:val="00693A51"/>
    <w:rsid w:val="00696A09"/>
    <w:rsid w:val="00697657"/>
    <w:rsid w:val="006C6CBD"/>
    <w:rsid w:val="006D3302"/>
    <w:rsid w:val="006E2508"/>
    <w:rsid w:val="006F4EF2"/>
    <w:rsid w:val="007206A5"/>
    <w:rsid w:val="00721F03"/>
    <w:rsid w:val="00722C92"/>
    <w:rsid w:val="00736954"/>
    <w:rsid w:val="00765850"/>
    <w:rsid w:val="00781080"/>
    <w:rsid w:val="007A2585"/>
    <w:rsid w:val="007B2903"/>
    <w:rsid w:val="007B2B31"/>
    <w:rsid w:val="007B6838"/>
    <w:rsid w:val="007C4A80"/>
    <w:rsid w:val="007D1AC0"/>
    <w:rsid w:val="007D7089"/>
    <w:rsid w:val="00836F15"/>
    <w:rsid w:val="0086425B"/>
    <w:rsid w:val="00884843"/>
    <w:rsid w:val="008A3454"/>
    <w:rsid w:val="008B5738"/>
    <w:rsid w:val="008C46C6"/>
    <w:rsid w:val="008E0239"/>
    <w:rsid w:val="008E0759"/>
    <w:rsid w:val="008E33E3"/>
    <w:rsid w:val="008E5B98"/>
    <w:rsid w:val="008F3D1B"/>
    <w:rsid w:val="009310BB"/>
    <w:rsid w:val="0094412B"/>
    <w:rsid w:val="00951354"/>
    <w:rsid w:val="00962E47"/>
    <w:rsid w:val="0096763C"/>
    <w:rsid w:val="0097221A"/>
    <w:rsid w:val="00975DC0"/>
    <w:rsid w:val="00991B20"/>
    <w:rsid w:val="0099582B"/>
    <w:rsid w:val="00996B6C"/>
    <w:rsid w:val="009A15E7"/>
    <w:rsid w:val="009A4AF4"/>
    <w:rsid w:val="009A7F0B"/>
    <w:rsid w:val="009B1D62"/>
    <w:rsid w:val="009B2B22"/>
    <w:rsid w:val="009C3815"/>
    <w:rsid w:val="009C6AC8"/>
    <w:rsid w:val="009C7153"/>
    <w:rsid w:val="009D0BBB"/>
    <w:rsid w:val="009D5C1F"/>
    <w:rsid w:val="009E0012"/>
    <w:rsid w:val="009E498F"/>
    <w:rsid w:val="009E4F9C"/>
    <w:rsid w:val="009E6F2F"/>
    <w:rsid w:val="00A03E98"/>
    <w:rsid w:val="00A17422"/>
    <w:rsid w:val="00A20F10"/>
    <w:rsid w:val="00A22729"/>
    <w:rsid w:val="00A3419E"/>
    <w:rsid w:val="00A366BF"/>
    <w:rsid w:val="00A55CF8"/>
    <w:rsid w:val="00A61B27"/>
    <w:rsid w:val="00A65713"/>
    <w:rsid w:val="00A72FF8"/>
    <w:rsid w:val="00A867BA"/>
    <w:rsid w:val="00A94B38"/>
    <w:rsid w:val="00AA640F"/>
    <w:rsid w:val="00AA6B86"/>
    <w:rsid w:val="00AC3EA6"/>
    <w:rsid w:val="00B04749"/>
    <w:rsid w:val="00B15755"/>
    <w:rsid w:val="00B22317"/>
    <w:rsid w:val="00B25908"/>
    <w:rsid w:val="00B4350C"/>
    <w:rsid w:val="00B53BCF"/>
    <w:rsid w:val="00B90C25"/>
    <w:rsid w:val="00B91813"/>
    <w:rsid w:val="00B97182"/>
    <w:rsid w:val="00BF0BA3"/>
    <w:rsid w:val="00C12C04"/>
    <w:rsid w:val="00C27CD5"/>
    <w:rsid w:val="00C76750"/>
    <w:rsid w:val="00CE1F06"/>
    <w:rsid w:val="00CE235D"/>
    <w:rsid w:val="00CE5E34"/>
    <w:rsid w:val="00CF29BB"/>
    <w:rsid w:val="00D00CFD"/>
    <w:rsid w:val="00D0139D"/>
    <w:rsid w:val="00D02D87"/>
    <w:rsid w:val="00D0685A"/>
    <w:rsid w:val="00D15497"/>
    <w:rsid w:val="00D24D9E"/>
    <w:rsid w:val="00D30EA1"/>
    <w:rsid w:val="00D36C6F"/>
    <w:rsid w:val="00D4616D"/>
    <w:rsid w:val="00D46D0F"/>
    <w:rsid w:val="00D57FFB"/>
    <w:rsid w:val="00D609ED"/>
    <w:rsid w:val="00D760A7"/>
    <w:rsid w:val="00DB6708"/>
    <w:rsid w:val="00DD1AF7"/>
    <w:rsid w:val="00DE24D7"/>
    <w:rsid w:val="00DF012D"/>
    <w:rsid w:val="00E06BB2"/>
    <w:rsid w:val="00E1663F"/>
    <w:rsid w:val="00E22EA1"/>
    <w:rsid w:val="00E25FA1"/>
    <w:rsid w:val="00E27D27"/>
    <w:rsid w:val="00E327DD"/>
    <w:rsid w:val="00E44BAB"/>
    <w:rsid w:val="00E525B5"/>
    <w:rsid w:val="00E80840"/>
    <w:rsid w:val="00E8404E"/>
    <w:rsid w:val="00EB521F"/>
    <w:rsid w:val="00EB775E"/>
    <w:rsid w:val="00ED0AC1"/>
    <w:rsid w:val="00EF308D"/>
    <w:rsid w:val="00F539D1"/>
    <w:rsid w:val="00F67E9D"/>
    <w:rsid w:val="00FA75D6"/>
    <w:rsid w:val="00FD2B76"/>
    <w:rsid w:val="00FD4F71"/>
    <w:rsid w:val="00FD5A37"/>
    <w:rsid w:val="00FD61D2"/>
    <w:rsid w:val="00FE2CE4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List 7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2903"/>
  </w:style>
  <w:style w:type="paragraph" w:styleId="1">
    <w:name w:val="heading 1"/>
    <w:basedOn w:val="a"/>
    <w:next w:val="a"/>
    <w:link w:val="10"/>
    <w:qFormat/>
    <w:rsid w:val="00526CF4"/>
    <w:pPr>
      <w:keepNext/>
      <w:spacing w:after="0" w:line="240" w:lineRule="auto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2">
    <w:name w:val="heading 2"/>
    <w:basedOn w:val="a"/>
    <w:next w:val="a"/>
    <w:link w:val="20"/>
    <w:qFormat/>
    <w:rsid w:val="00526CF4"/>
    <w:pPr>
      <w:keepNext/>
      <w:spacing w:after="0" w:line="240" w:lineRule="auto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526CF4"/>
    <w:pPr>
      <w:keepNext/>
      <w:spacing w:after="0" w:line="240" w:lineRule="auto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26CF4"/>
    <w:pPr>
      <w:keepNext/>
      <w:spacing w:before="240" w:after="60" w:line="240" w:lineRule="auto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526CF4"/>
    <w:pPr>
      <w:spacing w:before="240" w:after="60" w:line="240" w:lineRule="auto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6">
    <w:name w:val="heading 6"/>
    <w:basedOn w:val="a"/>
    <w:next w:val="a"/>
    <w:link w:val="60"/>
    <w:qFormat/>
    <w:rsid w:val="00526CF4"/>
    <w:pPr>
      <w:keepNext/>
      <w:spacing w:after="0" w:line="240" w:lineRule="auto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7">
    <w:name w:val="heading 7"/>
    <w:basedOn w:val="a"/>
    <w:next w:val="a"/>
    <w:link w:val="70"/>
    <w:qFormat/>
    <w:rsid w:val="00526CF4"/>
    <w:pPr>
      <w:keepNext/>
      <w:spacing w:after="0" w:line="240" w:lineRule="auto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8">
    <w:name w:val="heading 8"/>
    <w:basedOn w:val="a"/>
    <w:next w:val="a"/>
    <w:link w:val="80"/>
    <w:qFormat/>
    <w:rsid w:val="00526CF4"/>
    <w:pPr>
      <w:keepNext/>
      <w:spacing w:after="0" w:line="240" w:lineRule="auto"/>
      <w:jc w:val="thaiDistribute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uiPriority w:val="59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1"/>
    <w:rsid w:val="00CF29BB"/>
    <w:rPr>
      <w:rFonts w:ascii="Calibri" w:eastAsia="Calibri" w:hAnsi="Calibri" w:cs="Angsana New"/>
    </w:rPr>
  </w:style>
  <w:style w:type="paragraph" w:styleId="a6">
    <w:name w:val="Balloon Text"/>
    <w:basedOn w:val="a"/>
    <w:link w:val="a7"/>
    <w:uiPriority w:val="99"/>
    <w:semiHidden/>
    <w:unhideWhenUsed/>
    <w:rsid w:val="001C37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1C375A"/>
    <w:rPr>
      <w:rFonts w:ascii="Segoe UI" w:hAnsi="Segoe UI" w:cs="Angsana New"/>
      <w:sz w:val="18"/>
      <w:szCs w:val="22"/>
    </w:rPr>
  </w:style>
  <w:style w:type="paragraph" w:customStyle="1" w:styleId="ListParagraph1">
    <w:name w:val="List Paragraph1"/>
    <w:basedOn w:val="a"/>
    <w:qFormat/>
    <w:rsid w:val="00526CF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10">
    <w:name w:val="หัวเรื่อง 1 อักขระ"/>
    <w:basedOn w:val="a0"/>
    <w:link w:val="1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20">
    <w:name w:val="หัวเรื่อง 2 อักขระ"/>
    <w:basedOn w:val="a0"/>
    <w:link w:val="2"/>
    <w:rsid w:val="00526CF4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30">
    <w:name w:val="หัวเรื่อง 3 อักขระ"/>
    <w:basedOn w:val="a0"/>
    <w:link w:val="3"/>
    <w:rsid w:val="00526CF4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40">
    <w:name w:val="หัวเรื่อง 4 อักขระ"/>
    <w:basedOn w:val="a0"/>
    <w:link w:val="4"/>
    <w:uiPriority w:val="9"/>
    <w:rsid w:val="00526CF4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50">
    <w:name w:val="หัวเรื่อง 5 อักขระ"/>
    <w:basedOn w:val="a0"/>
    <w:link w:val="5"/>
    <w:uiPriority w:val="9"/>
    <w:rsid w:val="00526CF4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60">
    <w:name w:val="หัวเรื่อง 6 อักขระ"/>
    <w:basedOn w:val="a0"/>
    <w:link w:val="6"/>
    <w:rsid w:val="00526CF4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70">
    <w:name w:val="หัวเรื่อง 7 อักขระ"/>
    <w:basedOn w:val="a0"/>
    <w:link w:val="7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80">
    <w:name w:val="หัวเรื่อง 8 อักขระ"/>
    <w:basedOn w:val="a0"/>
    <w:link w:val="8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a8">
    <w:name w:val="Title"/>
    <w:basedOn w:val="a"/>
    <w:link w:val="a9"/>
    <w:uiPriority w:val="99"/>
    <w:qFormat/>
    <w:rsid w:val="00526CF4"/>
    <w:pPr>
      <w:spacing w:after="0" w:line="240" w:lineRule="auto"/>
      <w:jc w:val="center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a9">
    <w:name w:val="ชื่อเรื่อง อักขระ"/>
    <w:basedOn w:val="a0"/>
    <w:link w:val="a8"/>
    <w:uiPriority w:val="99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aa">
    <w:name w:val="Document Map"/>
    <w:basedOn w:val="a"/>
    <w:link w:val="ab"/>
    <w:semiHidden/>
    <w:rsid w:val="00526CF4"/>
    <w:pPr>
      <w:shd w:val="clear" w:color="auto" w:fill="000080"/>
      <w:spacing w:after="0" w:line="240" w:lineRule="auto"/>
    </w:pPr>
    <w:rPr>
      <w:rFonts w:ascii="Cordia New" w:eastAsia="Cordia New" w:hAnsi="Cordia New" w:cs="Cordia New"/>
      <w:sz w:val="32"/>
      <w:szCs w:val="32"/>
    </w:rPr>
  </w:style>
  <w:style w:type="character" w:customStyle="1" w:styleId="ab">
    <w:name w:val="ผังเอกสาร อักขระ"/>
    <w:basedOn w:val="a0"/>
    <w:link w:val="aa"/>
    <w:semiHidden/>
    <w:rsid w:val="00526CF4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styleId="ac">
    <w:name w:val="Body Text"/>
    <w:basedOn w:val="a"/>
    <w:link w:val="ad"/>
    <w:rsid w:val="00526CF4"/>
    <w:pPr>
      <w:spacing w:after="0" w:line="240" w:lineRule="auto"/>
      <w:jc w:val="both"/>
    </w:pPr>
    <w:rPr>
      <w:rFonts w:ascii="AngsanaUPC" w:eastAsia="Cordia New" w:hAnsi="AngsanaUPC" w:cs="Angsana New"/>
      <w:sz w:val="32"/>
      <w:szCs w:val="32"/>
      <w:lang w:val="x-none" w:eastAsia="x-none"/>
    </w:rPr>
  </w:style>
  <w:style w:type="character" w:customStyle="1" w:styleId="ad">
    <w:name w:val="เนื้อความ อักขระ"/>
    <w:basedOn w:val="a0"/>
    <w:link w:val="ac"/>
    <w:rsid w:val="00526CF4"/>
    <w:rPr>
      <w:rFonts w:ascii="AngsanaUPC" w:eastAsia="Cordia New" w:hAnsi="AngsanaUPC" w:cs="Angsana New"/>
      <w:sz w:val="32"/>
      <w:szCs w:val="32"/>
      <w:lang w:val="x-none" w:eastAsia="x-none"/>
    </w:rPr>
  </w:style>
  <w:style w:type="paragraph" w:styleId="ae">
    <w:name w:val="header"/>
    <w:basedOn w:val="a"/>
    <w:link w:val="af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">
    <w:name w:val="หัวกระดาษ อักขระ"/>
    <w:basedOn w:val="a0"/>
    <w:link w:val="ae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styleId="af0">
    <w:name w:val="footer"/>
    <w:basedOn w:val="a"/>
    <w:link w:val="af1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1">
    <w:name w:val="ท้ายกระดาษ อักขระ"/>
    <w:basedOn w:val="a0"/>
    <w:link w:val="af0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customStyle="1" w:styleId="Style5">
    <w:name w:val="Style5"/>
    <w:basedOn w:val="a"/>
    <w:rsid w:val="00526CF4"/>
    <w:pPr>
      <w:spacing w:after="0" w:line="340" w:lineRule="exac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21">
    <w:name w:val="Body Text 2"/>
    <w:basedOn w:val="a"/>
    <w:link w:val="22"/>
    <w:unhideWhenUsed/>
    <w:rsid w:val="00526CF4"/>
    <w:pPr>
      <w:spacing w:after="120" w:line="480" w:lineRule="auto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2">
    <w:name w:val="เนื้อความ 2 อักขระ"/>
    <w:basedOn w:val="a0"/>
    <w:link w:val="21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23">
    <w:name w:val="Body Text Indent 2"/>
    <w:basedOn w:val="a"/>
    <w:link w:val="24"/>
    <w:unhideWhenUsed/>
    <w:rsid w:val="00526CF4"/>
    <w:pPr>
      <w:spacing w:after="120" w:line="480" w:lineRule="auto"/>
      <w:ind w:left="360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4">
    <w:name w:val="การเยื้องเนื้อความ 2 อักขระ"/>
    <w:basedOn w:val="a0"/>
    <w:link w:val="23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31">
    <w:name w:val="Body Text Indent 3"/>
    <w:basedOn w:val="a"/>
    <w:link w:val="32"/>
    <w:unhideWhenUsed/>
    <w:rsid w:val="00526CF4"/>
    <w:pPr>
      <w:spacing w:after="120" w:line="240" w:lineRule="auto"/>
      <w:ind w:left="360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32">
    <w:name w:val="การเยื้องเนื้อความ 3 อักขระ"/>
    <w:basedOn w:val="a0"/>
    <w:link w:val="31"/>
    <w:rsid w:val="00526CF4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af2">
    <w:name w:val="Hyperlink"/>
    <w:rsid w:val="00526CF4"/>
    <w:rPr>
      <w:strike w:val="0"/>
      <w:dstrike w:val="0"/>
      <w:color w:val="B93529"/>
      <w:u w:val="none"/>
      <w:effect w:val="none"/>
    </w:rPr>
  </w:style>
  <w:style w:type="character" w:styleId="af3">
    <w:name w:val="Strong"/>
    <w:qFormat/>
    <w:rsid w:val="00526CF4"/>
    <w:rPr>
      <w:b/>
      <w:bCs/>
    </w:rPr>
  </w:style>
  <w:style w:type="paragraph" w:styleId="af4">
    <w:name w:val="Normal (Web)"/>
    <w:basedOn w:val="a"/>
    <w:uiPriority w:val="99"/>
    <w:rsid w:val="00526CF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f5">
    <w:name w:val="Emphasis"/>
    <w:qFormat/>
    <w:rsid w:val="00526CF4"/>
    <w:rPr>
      <w:i/>
      <w:iCs/>
    </w:rPr>
  </w:style>
  <w:style w:type="paragraph" w:styleId="af6">
    <w:name w:val="Body Text Indent"/>
    <w:basedOn w:val="a"/>
    <w:link w:val="af7"/>
    <w:rsid w:val="00526CF4"/>
    <w:pPr>
      <w:tabs>
        <w:tab w:val="left" w:pos="1701"/>
      </w:tabs>
      <w:spacing w:after="0" w:line="240" w:lineRule="auto"/>
      <w:ind w:firstLine="2160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af7">
    <w:name w:val="การเยื้องเนื้อความ อักขระ"/>
    <w:basedOn w:val="a0"/>
    <w:link w:val="af6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styleId="33">
    <w:name w:val="Body Text 3"/>
    <w:basedOn w:val="a"/>
    <w:link w:val="34"/>
    <w:rsid w:val="00526CF4"/>
    <w:pPr>
      <w:spacing w:after="0" w:line="240" w:lineRule="auto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34">
    <w:name w:val="เนื้อความ 3 อักขระ"/>
    <w:basedOn w:val="a0"/>
    <w:link w:val="33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2">
    <w:name w:val="หัวข้อ1"/>
    <w:rsid w:val="00526CF4"/>
    <w:pPr>
      <w:spacing w:after="0" w:line="240" w:lineRule="auto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526CF4"/>
    <w:pPr>
      <w:autoSpaceDE w:val="0"/>
      <w:autoSpaceDN w:val="0"/>
      <w:adjustRightInd w:val="0"/>
      <w:spacing w:after="0" w:line="240" w:lineRule="auto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styleId="af8">
    <w:name w:val="Subtitle"/>
    <w:basedOn w:val="a"/>
    <w:link w:val="af9"/>
    <w:qFormat/>
    <w:rsid w:val="00526CF4"/>
    <w:pPr>
      <w:spacing w:after="0" w:line="240" w:lineRule="auto"/>
      <w:ind w:firstLine="720"/>
      <w:jc w:val="center"/>
    </w:pPr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character" w:customStyle="1" w:styleId="af9">
    <w:name w:val="ชื่อเรื่องรอง อักขระ"/>
    <w:basedOn w:val="a0"/>
    <w:link w:val="af8"/>
    <w:rsid w:val="00526CF4"/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a"/>
    <w:rsid w:val="00526CF4"/>
    <w:pPr>
      <w:spacing w:after="0" w:line="240" w:lineRule="auto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526CF4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71">
    <w:name w:val="Table List 7"/>
    <w:basedOn w:val="a1"/>
    <w:rsid w:val="00526CF4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List 7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2903"/>
  </w:style>
  <w:style w:type="paragraph" w:styleId="1">
    <w:name w:val="heading 1"/>
    <w:basedOn w:val="a"/>
    <w:next w:val="a"/>
    <w:link w:val="10"/>
    <w:qFormat/>
    <w:rsid w:val="00526CF4"/>
    <w:pPr>
      <w:keepNext/>
      <w:spacing w:after="0" w:line="240" w:lineRule="auto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2">
    <w:name w:val="heading 2"/>
    <w:basedOn w:val="a"/>
    <w:next w:val="a"/>
    <w:link w:val="20"/>
    <w:qFormat/>
    <w:rsid w:val="00526CF4"/>
    <w:pPr>
      <w:keepNext/>
      <w:spacing w:after="0" w:line="240" w:lineRule="auto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526CF4"/>
    <w:pPr>
      <w:keepNext/>
      <w:spacing w:after="0" w:line="240" w:lineRule="auto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26CF4"/>
    <w:pPr>
      <w:keepNext/>
      <w:spacing w:before="240" w:after="60" w:line="240" w:lineRule="auto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526CF4"/>
    <w:pPr>
      <w:spacing w:before="240" w:after="60" w:line="240" w:lineRule="auto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6">
    <w:name w:val="heading 6"/>
    <w:basedOn w:val="a"/>
    <w:next w:val="a"/>
    <w:link w:val="60"/>
    <w:qFormat/>
    <w:rsid w:val="00526CF4"/>
    <w:pPr>
      <w:keepNext/>
      <w:spacing w:after="0" w:line="240" w:lineRule="auto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7">
    <w:name w:val="heading 7"/>
    <w:basedOn w:val="a"/>
    <w:next w:val="a"/>
    <w:link w:val="70"/>
    <w:qFormat/>
    <w:rsid w:val="00526CF4"/>
    <w:pPr>
      <w:keepNext/>
      <w:spacing w:after="0" w:line="240" w:lineRule="auto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8">
    <w:name w:val="heading 8"/>
    <w:basedOn w:val="a"/>
    <w:next w:val="a"/>
    <w:link w:val="80"/>
    <w:qFormat/>
    <w:rsid w:val="00526CF4"/>
    <w:pPr>
      <w:keepNext/>
      <w:spacing w:after="0" w:line="240" w:lineRule="auto"/>
      <w:jc w:val="thaiDistribute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uiPriority w:val="59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1"/>
    <w:rsid w:val="00CF29BB"/>
    <w:rPr>
      <w:rFonts w:ascii="Calibri" w:eastAsia="Calibri" w:hAnsi="Calibri" w:cs="Angsana New"/>
    </w:rPr>
  </w:style>
  <w:style w:type="paragraph" w:styleId="a6">
    <w:name w:val="Balloon Text"/>
    <w:basedOn w:val="a"/>
    <w:link w:val="a7"/>
    <w:uiPriority w:val="99"/>
    <w:semiHidden/>
    <w:unhideWhenUsed/>
    <w:rsid w:val="001C37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1C375A"/>
    <w:rPr>
      <w:rFonts w:ascii="Segoe UI" w:hAnsi="Segoe UI" w:cs="Angsana New"/>
      <w:sz w:val="18"/>
      <w:szCs w:val="22"/>
    </w:rPr>
  </w:style>
  <w:style w:type="paragraph" w:customStyle="1" w:styleId="ListParagraph1">
    <w:name w:val="List Paragraph1"/>
    <w:basedOn w:val="a"/>
    <w:qFormat/>
    <w:rsid w:val="00526CF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10">
    <w:name w:val="หัวเรื่อง 1 อักขระ"/>
    <w:basedOn w:val="a0"/>
    <w:link w:val="1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20">
    <w:name w:val="หัวเรื่อง 2 อักขระ"/>
    <w:basedOn w:val="a0"/>
    <w:link w:val="2"/>
    <w:rsid w:val="00526CF4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30">
    <w:name w:val="หัวเรื่อง 3 อักขระ"/>
    <w:basedOn w:val="a0"/>
    <w:link w:val="3"/>
    <w:rsid w:val="00526CF4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40">
    <w:name w:val="หัวเรื่อง 4 อักขระ"/>
    <w:basedOn w:val="a0"/>
    <w:link w:val="4"/>
    <w:uiPriority w:val="9"/>
    <w:rsid w:val="00526CF4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50">
    <w:name w:val="หัวเรื่อง 5 อักขระ"/>
    <w:basedOn w:val="a0"/>
    <w:link w:val="5"/>
    <w:uiPriority w:val="9"/>
    <w:rsid w:val="00526CF4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60">
    <w:name w:val="หัวเรื่อง 6 อักขระ"/>
    <w:basedOn w:val="a0"/>
    <w:link w:val="6"/>
    <w:rsid w:val="00526CF4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70">
    <w:name w:val="หัวเรื่อง 7 อักขระ"/>
    <w:basedOn w:val="a0"/>
    <w:link w:val="7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80">
    <w:name w:val="หัวเรื่อง 8 อักขระ"/>
    <w:basedOn w:val="a0"/>
    <w:link w:val="8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a8">
    <w:name w:val="Title"/>
    <w:basedOn w:val="a"/>
    <w:link w:val="a9"/>
    <w:uiPriority w:val="99"/>
    <w:qFormat/>
    <w:rsid w:val="00526CF4"/>
    <w:pPr>
      <w:spacing w:after="0" w:line="240" w:lineRule="auto"/>
      <w:jc w:val="center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a9">
    <w:name w:val="ชื่อเรื่อง อักขระ"/>
    <w:basedOn w:val="a0"/>
    <w:link w:val="a8"/>
    <w:uiPriority w:val="99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aa">
    <w:name w:val="Document Map"/>
    <w:basedOn w:val="a"/>
    <w:link w:val="ab"/>
    <w:semiHidden/>
    <w:rsid w:val="00526CF4"/>
    <w:pPr>
      <w:shd w:val="clear" w:color="auto" w:fill="000080"/>
      <w:spacing w:after="0" w:line="240" w:lineRule="auto"/>
    </w:pPr>
    <w:rPr>
      <w:rFonts w:ascii="Cordia New" w:eastAsia="Cordia New" w:hAnsi="Cordia New" w:cs="Cordia New"/>
      <w:sz w:val="32"/>
      <w:szCs w:val="32"/>
    </w:rPr>
  </w:style>
  <w:style w:type="character" w:customStyle="1" w:styleId="ab">
    <w:name w:val="ผังเอกสาร อักขระ"/>
    <w:basedOn w:val="a0"/>
    <w:link w:val="aa"/>
    <w:semiHidden/>
    <w:rsid w:val="00526CF4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styleId="ac">
    <w:name w:val="Body Text"/>
    <w:basedOn w:val="a"/>
    <w:link w:val="ad"/>
    <w:rsid w:val="00526CF4"/>
    <w:pPr>
      <w:spacing w:after="0" w:line="240" w:lineRule="auto"/>
      <w:jc w:val="both"/>
    </w:pPr>
    <w:rPr>
      <w:rFonts w:ascii="AngsanaUPC" w:eastAsia="Cordia New" w:hAnsi="AngsanaUPC" w:cs="Angsana New"/>
      <w:sz w:val="32"/>
      <w:szCs w:val="32"/>
      <w:lang w:val="x-none" w:eastAsia="x-none"/>
    </w:rPr>
  </w:style>
  <w:style w:type="character" w:customStyle="1" w:styleId="ad">
    <w:name w:val="เนื้อความ อักขระ"/>
    <w:basedOn w:val="a0"/>
    <w:link w:val="ac"/>
    <w:rsid w:val="00526CF4"/>
    <w:rPr>
      <w:rFonts w:ascii="AngsanaUPC" w:eastAsia="Cordia New" w:hAnsi="AngsanaUPC" w:cs="Angsana New"/>
      <w:sz w:val="32"/>
      <w:szCs w:val="32"/>
      <w:lang w:val="x-none" w:eastAsia="x-none"/>
    </w:rPr>
  </w:style>
  <w:style w:type="paragraph" w:styleId="ae">
    <w:name w:val="header"/>
    <w:basedOn w:val="a"/>
    <w:link w:val="af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">
    <w:name w:val="หัวกระดาษ อักขระ"/>
    <w:basedOn w:val="a0"/>
    <w:link w:val="ae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styleId="af0">
    <w:name w:val="footer"/>
    <w:basedOn w:val="a"/>
    <w:link w:val="af1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1">
    <w:name w:val="ท้ายกระดาษ อักขระ"/>
    <w:basedOn w:val="a0"/>
    <w:link w:val="af0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customStyle="1" w:styleId="Style5">
    <w:name w:val="Style5"/>
    <w:basedOn w:val="a"/>
    <w:rsid w:val="00526CF4"/>
    <w:pPr>
      <w:spacing w:after="0" w:line="340" w:lineRule="exac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21">
    <w:name w:val="Body Text 2"/>
    <w:basedOn w:val="a"/>
    <w:link w:val="22"/>
    <w:unhideWhenUsed/>
    <w:rsid w:val="00526CF4"/>
    <w:pPr>
      <w:spacing w:after="120" w:line="480" w:lineRule="auto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2">
    <w:name w:val="เนื้อความ 2 อักขระ"/>
    <w:basedOn w:val="a0"/>
    <w:link w:val="21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23">
    <w:name w:val="Body Text Indent 2"/>
    <w:basedOn w:val="a"/>
    <w:link w:val="24"/>
    <w:unhideWhenUsed/>
    <w:rsid w:val="00526CF4"/>
    <w:pPr>
      <w:spacing w:after="120" w:line="480" w:lineRule="auto"/>
      <w:ind w:left="360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4">
    <w:name w:val="การเยื้องเนื้อความ 2 อักขระ"/>
    <w:basedOn w:val="a0"/>
    <w:link w:val="23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31">
    <w:name w:val="Body Text Indent 3"/>
    <w:basedOn w:val="a"/>
    <w:link w:val="32"/>
    <w:unhideWhenUsed/>
    <w:rsid w:val="00526CF4"/>
    <w:pPr>
      <w:spacing w:after="120" w:line="240" w:lineRule="auto"/>
      <w:ind w:left="360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32">
    <w:name w:val="การเยื้องเนื้อความ 3 อักขระ"/>
    <w:basedOn w:val="a0"/>
    <w:link w:val="31"/>
    <w:rsid w:val="00526CF4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af2">
    <w:name w:val="Hyperlink"/>
    <w:rsid w:val="00526CF4"/>
    <w:rPr>
      <w:strike w:val="0"/>
      <w:dstrike w:val="0"/>
      <w:color w:val="B93529"/>
      <w:u w:val="none"/>
      <w:effect w:val="none"/>
    </w:rPr>
  </w:style>
  <w:style w:type="character" w:styleId="af3">
    <w:name w:val="Strong"/>
    <w:qFormat/>
    <w:rsid w:val="00526CF4"/>
    <w:rPr>
      <w:b/>
      <w:bCs/>
    </w:rPr>
  </w:style>
  <w:style w:type="paragraph" w:styleId="af4">
    <w:name w:val="Normal (Web)"/>
    <w:basedOn w:val="a"/>
    <w:uiPriority w:val="99"/>
    <w:rsid w:val="00526CF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f5">
    <w:name w:val="Emphasis"/>
    <w:qFormat/>
    <w:rsid w:val="00526CF4"/>
    <w:rPr>
      <w:i/>
      <w:iCs/>
    </w:rPr>
  </w:style>
  <w:style w:type="paragraph" w:styleId="af6">
    <w:name w:val="Body Text Indent"/>
    <w:basedOn w:val="a"/>
    <w:link w:val="af7"/>
    <w:rsid w:val="00526CF4"/>
    <w:pPr>
      <w:tabs>
        <w:tab w:val="left" w:pos="1701"/>
      </w:tabs>
      <w:spacing w:after="0" w:line="240" w:lineRule="auto"/>
      <w:ind w:firstLine="2160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af7">
    <w:name w:val="การเยื้องเนื้อความ อักขระ"/>
    <w:basedOn w:val="a0"/>
    <w:link w:val="af6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styleId="33">
    <w:name w:val="Body Text 3"/>
    <w:basedOn w:val="a"/>
    <w:link w:val="34"/>
    <w:rsid w:val="00526CF4"/>
    <w:pPr>
      <w:spacing w:after="0" w:line="240" w:lineRule="auto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34">
    <w:name w:val="เนื้อความ 3 อักขระ"/>
    <w:basedOn w:val="a0"/>
    <w:link w:val="33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2">
    <w:name w:val="หัวข้อ1"/>
    <w:rsid w:val="00526CF4"/>
    <w:pPr>
      <w:spacing w:after="0" w:line="240" w:lineRule="auto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526CF4"/>
    <w:pPr>
      <w:autoSpaceDE w:val="0"/>
      <w:autoSpaceDN w:val="0"/>
      <w:adjustRightInd w:val="0"/>
      <w:spacing w:after="0" w:line="240" w:lineRule="auto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styleId="af8">
    <w:name w:val="Subtitle"/>
    <w:basedOn w:val="a"/>
    <w:link w:val="af9"/>
    <w:qFormat/>
    <w:rsid w:val="00526CF4"/>
    <w:pPr>
      <w:spacing w:after="0" w:line="240" w:lineRule="auto"/>
      <w:ind w:firstLine="720"/>
      <w:jc w:val="center"/>
    </w:pPr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character" w:customStyle="1" w:styleId="af9">
    <w:name w:val="ชื่อเรื่องรอง อักขระ"/>
    <w:basedOn w:val="a0"/>
    <w:link w:val="af8"/>
    <w:rsid w:val="00526CF4"/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a"/>
    <w:rsid w:val="00526CF4"/>
    <w:pPr>
      <w:spacing w:after="0" w:line="240" w:lineRule="auto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526CF4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71">
    <w:name w:val="Table List 7"/>
    <w:basedOn w:val="a1"/>
    <w:rsid w:val="00526CF4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1</Pages>
  <Words>3454</Words>
  <Characters>19693</Characters>
  <Application>Microsoft Office Word</Application>
  <DocSecurity>0</DocSecurity>
  <Lines>164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128</cp:revision>
  <cp:lastPrinted>2018-02-09T09:26:00Z</cp:lastPrinted>
  <dcterms:created xsi:type="dcterms:W3CDTF">2018-01-05T02:35:00Z</dcterms:created>
  <dcterms:modified xsi:type="dcterms:W3CDTF">2018-03-10T09:35:00Z</dcterms:modified>
</cp:coreProperties>
</file>