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BB" w:rsidRPr="00F762C6" w:rsidRDefault="007E392F" w:rsidP="00CF29BB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F762C6">
        <w:rPr>
          <w:rFonts w:ascii="TH SarabunIT๙" w:hAnsi="TH SarabunIT๙" w:cs="TH SarabunIT๙"/>
          <w:b/>
          <w:bCs/>
          <w:sz w:val="32"/>
          <w:szCs w:val="32"/>
          <w:cs/>
        </w:rPr>
        <w:t>บทที่ 2</w:t>
      </w:r>
    </w:p>
    <w:p w:rsidR="008B0F96" w:rsidRPr="00F762C6" w:rsidRDefault="008B0F96" w:rsidP="00CF29BB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205935" w:rsidRPr="00F762C6" w:rsidRDefault="00205935" w:rsidP="00CF29BB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F762C6">
        <w:rPr>
          <w:rFonts w:ascii="TH SarabunIT๙" w:hAnsi="TH SarabunIT๙" w:cs="TH SarabunIT๙"/>
          <w:b/>
          <w:bCs/>
          <w:sz w:val="32"/>
          <w:szCs w:val="32"/>
          <w:cs/>
        </w:rPr>
        <w:t>ข้อมูลเบื้อ</w:t>
      </w:r>
      <w:r w:rsidR="00FD61D2" w:rsidRPr="00F762C6">
        <w:rPr>
          <w:rFonts w:ascii="TH SarabunIT๙" w:hAnsi="TH SarabunIT๙" w:cs="TH SarabunIT๙"/>
          <w:b/>
          <w:bCs/>
          <w:sz w:val="32"/>
          <w:szCs w:val="32"/>
          <w:cs/>
        </w:rPr>
        <w:t>ง</w:t>
      </w:r>
      <w:r w:rsidRPr="00F762C6">
        <w:rPr>
          <w:rFonts w:ascii="TH SarabunIT๙" w:hAnsi="TH SarabunIT๙" w:cs="TH SarabunIT๙"/>
          <w:b/>
          <w:bCs/>
          <w:sz w:val="32"/>
          <w:szCs w:val="32"/>
          <w:cs/>
        </w:rPr>
        <w:t>ต้นที่เกี่ยวข้องกับการ</w:t>
      </w:r>
      <w:r w:rsidR="00947A73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8B0F96" w:rsidRPr="00F762C6" w:rsidRDefault="008B0F96" w:rsidP="00CF29BB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CF29BB" w:rsidRPr="00F762C6" w:rsidRDefault="00CF29BB" w:rsidP="00CF29B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F762C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2.1 </w:t>
      </w:r>
      <w:r w:rsidR="00544A3E">
        <w:rPr>
          <w:rFonts w:ascii="TH SarabunIT๙" w:hAnsi="TH SarabunIT๙" w:cs="TH SarabunIT๙"/>
          <w:b/>
          <w:bCs/>
          <w:sz w:val="32"/>
          <w:szCs w:val="32"/>
          <w:cs/>
        </w:rPr>
        <w:t>สภาพ</w:t>
      </w:r>
      <w:r w:rsidR="00544A3E" w:rsidRPr="00544A3E">
        <w:rPr>
          <w:rFonts w:ascii="TH SarabunIT๙" w:hAnsi="TH SarabunIT๙" w:cs="TH SarabunIT๙"/>
          <w:b/>
          <w:bCs/>
          <w:sz w:val="32"/>
          <w:szCs w:val="32"/>
          <w:cs/>
        </w:rPr>
        <w:t>ทั่วไป</w:t>
      </w:r>
      <w:r w:rsidR="00544A3E">
        <w:rPr>
          <w:rFonts w:ascii="TH SarabunIT๙" w:hAnsi="TH SarabunIT๙" w:cs="TH SarabunIT๙"/>
          <w:b/>
          <w:bCs/>
          <w:sz w:val="32"/>
          <w:szCs w:val="32"/>
          <w:cs/>
        </w:rPr>
        <w:t>ทุ่ง</w:t>
      </w:r>
      <w:r w:rsidR="00CC21D1">
        <w:rPr>
          <w:rFonts w:ascii="TH SarabunIT๙" w:hAnsi="TH SarabunIT๙" w:cs="TH SarabunIT๙" w:hint="cs"/>
          <w:b/>
          <w:bCs/>
          <w:sz w:val="32"/>
          <w:szCs w:val="32"/>
          <w:cs/>
        </w:rPr>
        <w:t>รังสิตใต้</w:t>
      </w:r>
    </w:p>
    <w:p w:rsidR="00CC21D1" w:rsidRPr="00CC21D1" w:rsidRDefault="00CC21D1" w:rsidP="006605DC">
      <w:pPr>
        <w:spacing w:after="0" w:line="276" w:lineRule="auto"/>
        <w:ind w:firstLine="720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CC21D1">
        <w:rPr>
          <w:rFonts w:ascii="TH SarabunIT๙" w:eastAsia="Calibri" w:hAnsi="TH SarabunIT๙" w:cs="TH SarabunIT๙" w:hint="cs"/>
          <w:sz w:val="32"/>
          <w:szCs w:val="32"/>
          <w:cs/>
        </w:rPr>
        <w:t>ทุ่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ง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>รังสิตใต้</w:t>
      </w:r>
      <w:r w:rsidRPr="00CC21D1">
        <w:rPr>
          <w:rFonts w:ascii="TH SarabunIT๙" w:eastAsia="Calibri" w:hAnsi="TH SarabunIT๙" w:cs="TH SarabunIT๙" w:hint="cs"/>
          <w:sz w:val="32"/>
          <w:szCs w:val="32"/>
          <w:cs/>
        </w:rPr>
        <w:t>เป็นพื้นที่ชลประทานของโครงการส่งน้ำและบำรุงรักษารังสิตใต้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 xml:space="preserve"> 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มีพื้นที่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>ชลประทาน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 xml:space="preserve">ทั้งหมด </w:t>
      </w:r>
      <w:r w:rsidRPr="00CC21D1">
        <w:rPr>
          <w:rFonts w:ascii="TH SarabunIT๙" w:eastAsia="Calibri" w:hAnsi="TH SarabunIT๙" w:cs="TH SarabunIT๙" w:hint="cs"/>
          <w:sz w:val="32"/>
          <w:szCs w:val="32"/>
          <w:cs/>
        </w:rPr>
        <w:t>420,000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 xml:space="preserve">ไร่ 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พื้นที่ส่วนใหญ่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>กลายเป็นพื้นที่เศรษฐกิจเขต</w:t>
      </w:r>
      <w:r w:rsidRPr="00CC21D1">
        <w:rPr>
          <w:rFonts w:ascii="TH SarabunIT๙" w:eastAsia="Calibri" w:hAnsi="TH SarabunIT๙" w:cs="TH SarabunIT๙" w:hint="cs"/>
          <w:sz w:val="32"/>
          <w:szCs w:val="32"/>
          <w:cs/>
        </w:rPr>
        <w:t>เมืองและ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 xml:space="preserve">นิคมอุตสาหกรรม 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จึงไม่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>เหมาะจะใช้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เป็น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>พื้นที่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ทุ่ง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>รอง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 xml:space="preserve">รับน้ำ 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 xml:space="preserve"> สมามารถใช้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เป็นเพียง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>ทาง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ระบายน้ำ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>ผ่านไป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สู่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 xml:space="preserve">พื้นที่อื่นๆ  ต่อเนื่องไปออกสู่ทะเลอ่าวไทยต่อไป 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 xml:space="preserve"> มีคลองและแม่น้ำล้อมรอบ </w:t>
      </w:r>
    </w:p>
    <w:p w:rsidR="00CC21D1" w:rsidRPr="00CC21D1" w:rsidRDefault="00CC21D1" w:rsidP="00CC21D1">
      <w:pPr>
        <w:spacing w:before="120" w:after="120" w:line="276" w:lineRule="auto"/>
        <w:ind w:firstLine="720"/>
        <w:jc w:val="center"/>
        <w:rPr>
          <w:rFonts w:ascii="TH SarabunIT๙" w:eastAsia="Calibri" w:hAnsi="TH SarabunIT๙" w:cs="TH SarabunIT๙"/>
          <w:color w:val="00B050"/>
          <w:sz w:val="32"/>
          <w:szCs w:val="32"/>
        </w:rPr>
      </w:pPr>
      <w:r w:rsidRPr="00CC21D1">
        <w:rPr>
          <w:rFonts w:ascii="TH SarabunIT๙" w:eastAsia="Calibri" w:hAnsi="TH SarabunIT๙" w:cs="TH SarabunIT๙"/>
          <w:noProof/>
          <w:color w:val="00B050"/>
          <w:sz w:val="32"/>
          <w:szCs w:val="32"/>
        </w:rPr>
        <w:drawing>
          <wp:inline distT="0" distB="0" distL="0" distR="0" wp14:anchorId="6A920B56" wp14:editId="7FC9CB96">
            <wp:extent cx="3617030" cy="5111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โครงการรังสิตใต้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255" cy="51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D1" w:rsidRPr="00CC21D1" w:rsidRDefault="00CC21D1" w:rsidP="00CC21D1">
      <w:pPr>
        <w:spacing w:before="120" w:after="120" w:line="276" w:lineRule="auto"/>
        <w:ind w:firstLine="720"/>
        <w:jc w:val="center"/>
        <w:rPr>
          <w:rFonts w:ascii="TH SarabunIT๙" w:eastAsia="Calibri" w:hAnsi="TH SarabunIT๙" w:cs="TH SarabunIT๙"/>
          <w:sz w:val="32"/>
          <w:szCs w:val="32"/>
        </w:rPr>
      </w:pPr>
      <w:r w:rsidRPr="00CC21D1">
        <w:rPr>
          <w:rFonts w:ascii="TH SarabunIT๙" w:eastAsia="Calibri" w:hAnsi="TH SarabunIT๙" w:cs="TH SarabunIT๙" w:hint="cs"/>
          <w:sz w:val="32"/>
          <w:szCs w:val="32"/>
          <w:cs/>
        </w:rPr>
        <w:t>รูปที่ 1 แผนที่และขอบเขตพื้นที่ทุ่งรังสิตใต้</w:t>
      </w:r>
    </w:p>
    <w:p w:rsidR="00205935" w:rsidRPr="00F762C6" w:rsidRDefault="00633239" w:rsidP="00CF29B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F762C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2.2 </w:t>
      </w:r>
      <w:r w:rsidR="00205935" w:rsidRPr="00F762C6">
        <w:rPr>
          <w:rFonts w:ascii="TH SarabunIT๙" w:hAnsi="TH SarabunIT๙" w:cs="TH SarabunIT๙"/>
          <w:b/>
          <w:bCs/>
          <w:sz w:val="32"/>
          <w:szCs w:val="32"/>
          <w:cs/>
        </w:rPr>
        <w:t>ข้อมูลพื้นที่ศึกษา</w:t>
      </w:r>
    </w:p>
    <w:p w:rsidR="00633239" w:rsidRPr="00F762C6" w:rsidRDefault="000565F7" w:rsidP="00B97182">
      <w:pPr>
        <w:spacing w:after="0" w:line="240" w:lineRule="auto"/>
        <w:ind w:left="720" w:hanging="11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F762C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2.2.1 </w:t>
      </w:r>
      <w:r w:rsidR="00CF29BB" w:rsidRPr="00F762C6">
        <w:rPr>
          <w:rFonts w:ascii="TH SarabunIT๙" w:hAnsi="TH SarabunIT๙" w:cs="TH SarabunIT๙"/>
          <w:b/>
          <w:bCs/>
          <w:sz w:val="32"/>
          <w:szCs w:val="32"/>
          <w:cs/>
        </w:rPr>
        <w:t>สภาพภูมิประเทศ</w:t>
      </w:r>
    </w:p>
    <w:p w:rsidR="00F326AD" w:rsidRDefault="00DE3C0C" w:rsidP="00F326AD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spacing w:before="120" w:after="0" w:line="240" w:lineRule="auto"/>
        <w:jc w:val="thaiDistribute"/>
        <w:rPr>
          <w:rFonts w:ascii="TH SarabunPSK" w:eastAsia="Calibri" w:hAnsi="TH SarabunPSK" w:cs="TH SarabunPSK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F326AD" w:rsidRPr="00544A3E">
        <w:rPr>
          <w:rFonts w:ascii="TH SarabunPSK" w:eastAsia="Calibri" w:hAnsi="TH SarabunPSK" w:cs="TH SarabunPSK" w:hint="cs"/>
          <w:sz w:val="30"/>
          <w:szCs w:val="30"/>
          <w:cs/>
        </w:rPr>
        <w:t>พื้นที่ลุ่มต่ำทุ่ง</w:t>
      </w:r>
      <w:r w:rsidR="006605DC" w:rsidRPr="006605DC">
        <w:rPr>
          <w:rFonts w:ascii="TH SarabunPSK" w:eastAsia="Calibri" w:hAnsi="TH SarabunPSK" w:cs="TH SarabunPSK"/>
          <w:sz w:val="30"/>
          <w:szCs w:val="30"/>
          <w:cs/>
        </w:rPr>
        <w:t>ทุ่งรังสิตใต้</w:t>
      </w:r>
    </w:p>
    <w:p w:rsidR="006605DC" w:rsidRPr="00CC21D1" w:rsidRDefault="006605DC" w:rsidP="006605DC">
      <w:pPr>
        <w:spacing w:after="0" w:line="276" w:lineRule="auto"/>
        <w:ind w:firstLine="720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 w:hint="cs"/>
          <w:sz w:val="32"/>
          <w:szCs w:val="32"/>
          <w:cs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ab/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 xml:space="preserve">ทิศเหนือ </w:t>
      </w:r>
      <w:r w:rsidRPr="00CC21D1">
        <w:rPr>
          <w:rFonts w:ascii="TH SarabunIT๙" w:eastAsia="Calibri" w:hAnsi="TH SarabunIT๙" w:cs="TH SarabunIT๙" w:hint="cs"/>
          <w:sz w:val="32"/>
          <w:szCs w:val="32"/>
          <w:cs/>
        </w:rPr>
        <w:t>ติดกับโครงการส่งน้ำและบำรุงรักษารังสิตเหนือ</w:t>
      </w:r>
    </w:p>
    <w:p w:rsidR="006605DC" w:rsidRPr="00CC21D1" w:rsidRDefault="006605DC" w:rsidP="006605DC">
      <w:pPr>
        <w:spacing w:after="0" w:line="276" w:lineRule="auto"/>
        <w:ind w:firstLine="720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ab/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 xml:space="preserve">ทิศตะวันออก </w:t>
      </w:r>
      <w:r w:rsidRPr="00CC21D1">
        <w:rPr>
          <w:rFonts w:ascii="TH SarabunIT๙" w:eastAsia="Calibri" w:hAnsi="TH SarabunIT๙" w:cs="TH SarabunIT๙" w:hint="cs"/>
          <w:sz w:val="32"/>
          <w:szCs w:val="32"/>
          <w:cs/>
        </w:rPr>
        <w:t>ติดกับแม่น้ำนครนายก-บางประกง</w:t>
      </w:r>
    </w:p>
    <w:p w:rsidR="006605DC" w:rsidRPr="00CC21D1" w:rsidRDefault="006605DC" w:rsidP="006605DC">
      <w:pPr>
        <w:spacing w:after="0" w:line="276" w:lineRule="auto"/>
        <w:ind w:firstLine="720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 w:hint="cs"/>
          <w:sz w:val="32"/>
          <w:szCs w:val="32"/>
          <w:cs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ab/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 xml:space="preserve">ทิศตะวันตก </w:t>
      </w:r>
      <w:r w:rsidRPr="00CC21D1">
        <w:rPr>
          <w:rFonts w:ascii="TH SarabunIT๙" w:eastAsia="Calibri" w:hAnsi="TH SarabunIT๙" w:cs="TH SarabunIT๙" w:hint="cs"/>
          <w:sz w:val="32"/>
          <w:szCs w:val="32"/>
          <w:cs/>
        </w:rPr>
        <w:t>ติดกับแม่น้ำเจ้าพระยา</w:t>
      </w:r>
    </w:p>
    <w:p w:rsidR="006605DC" w:rsidRPr="00CC21D1" w:rsidRDefault="006605DC" w:rsidP="006605DC">
      <w:pPr>
        <w:spacing w:after="0" w:line="276" w:lineRule="auto"/>
        <w:ind w:firstLine="720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 w:hint="cs"/>
          <w:sz w:val="32"/>
          <w:szCs w:val="32"/>
          <w:cs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ab/>
      </w:r>
      <w:bookmarkStart w:id="0" w:name="_GoBack"/>
      <w:bookmarkEnd w:id="0"/>
      <w:r w:rsidRPr="00CC21D1">
        <w:rPr>
          <w:rFonts w:ascii="TH SarabunIT๙" w:eastAsia="Calibri" w:hAnsi="TH SarabunIT๙" w:cs="TH SarabunIT๙"/>
          <w:sz w:val="32"/>
          <w:szCs w:val="32"/>
          <w:cs/>
        </w:rPr>
        <w:t xml:space="preserve">ทิศใต้ </w:t>
      </w:r>
      <w:r w:rsidRPr="00CC21D1">
        <w:rPr>
          <w:rFonts w:ascii="TH SarabunIT๙" w:eastAsia="Calibri" w:hAnsi="TH SarabunIT๙" w:cs="TH SarabunIT๙" w:hint="cs"/>
          <w:sz w:val="32"/>
          <w:szCs w:val="32"/>
          <w:cs/>
        </w:rPr>
        <w:t>ติดกับโครงการส่งน้ำและบำรุงรักษาชลหารพิจิตร</w:t>
      </w:r>
    </w:p>
    <w:p w:rsidR="00F326AD" w:rsidRDefault="00F326AD" w:rsidP="00F326AD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2367E2" w:rsidRPr="00F762C6" w:rsidRDefault="002367E2" w:rsidP="002367E2">
      <w:pPr>
        <w:spacing w:after="0" w:line="240" w:lineRule="auto"/>
        <w:ind w:left="720" w:hanging="11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F762C6">
        <w:rPr>
          <w:rFonts w:ascii="TH SarabunIT๙" w:hAnsi="TH SarabunIT๙" w:cs="TH SarabunIT๙"/>
          <w:b/>
          <w:bCs/>
          <w:sz w:val="32"/>
          <w:szCs w:val="32"/>
          <w:cs/>
        </w:rPr>
        <w:t>2.2.2 สภาพลำน้ำ/แหล่งน้ำ</w:t>
      </w:r>
    </w:p>
    <w:p w:rsidR="00C71A21" w:rsidRPr="00F762C6" w:rsidRDefault="00C71A21" w:rsidP="002367E2">
      <w:pPr>
        <w:spacing w:after="0" w:line="240" w:lineRule="auto"/>
        <w:ind w:left="720" w:hanging="11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sectPr w:rsidR="00C71A21" w:rsidRPr="00F762C6" w:rsidSect="00F625A0">
      <w:footerReference w:type="default" r:id="rId9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C0B" w:rsidRDefault="009F1C0B" w:rsidP="00A91041">
      <w:pPr>
        <w:spacing w:after="0" w:line="240" w:lineRule="auto"/>
      </w:pPr>
      <w:r>
        <w:separator/>
      </w:r>
    </w:p>
  </w:endnote>
  <w:endnote w:type="continuationSeparator" w:id="0">
    <w:p w:rsidR="009F1C0B" w:rsidRDefault="009F1C0B" w:rsidP="00A9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50313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A91041" w:rsidRPr="00A91041" w:rsidRDefault="00A91041">
        <w:pPr>
          <w:pStyle w:val="a8"/>
          <w:jc w:val="right"/>
          <w:rPr>
            <w:rFonts w:ascii="TH SarabunPSK" w:hAnsi="TH SarabunPSK" w:cs="TH SarabunPSK"/>
            <w:sz w:val="32"/>
            <w:szCs w:val="32"/>
          </w:rPr>
        </w:pPr>
        <w:r w:rsidRPr="00A9104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91041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9104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605DC">
          <w:rPr>
            <w:rFonts w:ascii="TH SarabunPSK" w:hAnsi="TH SarabunPSK" w:cs="TH SarabunPSK"/>
            <w:noProof/>
            <w:sz w:val="32"/>
            <w:szCs w:val="32"/>
          </w:rPr>
          <w:t>7</w:t>
        </w:r>
        <w:r w:rsidRPr="00A91041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A91041" w:rsidRDefault="00A9104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C0B" w:rsidRDefault="009F1C0B" w:rsidP="00A91041">
      <w:pPr>
        <w:spacing w:after="0" w:line="240" w:lineRule="auto"/>
      </w:pPr>
      <w:r>
        <w:separator/>
      </w:r>
    </w:p>
  </w:footnote>
  <w:footnote w:type="continuationSeparator" w:id="0">
    <w:p w:rsidR="009F1C0B" w:rsidRDefault="009F1C0B" w:rsidP="00A91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58A1"/>
    <w:multiLevelType w:val="hybridMultilevel"/>
    <w:tmpl w:val="865A9AC2"/>
    <w:lvl w:ilvl="0" w:tplc="FAC036B0">
      <w:start w:val="2"/>
      <w:numFmt w:val="bullet"/>
      <w:lvlText w:val="-"/>
      <w:lvlJc w:val="left"/>
      <w:pPr>
        <w:ind w:left="136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>
    <w:nsid w:val="0FA42E3D"/>
    <w:multiLevelType w:val="hybridMultilevel"/>
    <w:tmpl w:val="FD2E6922"/>
    <w:lvl w:ilvl="0" w:tplc="9C8C0C50">
      <w:start w:val="1"/>
      <w:numFmt w:val="decimal"/>
      <w:lvlText w:val="%1)"/>
      <w:lvlJc w:val="left"/>
      <w:pPr>
        <w:ind w:left="0" w:firstLine="1008"/>
      </w:pPr>
      <w:rPr>
        <w:rFonts w:hint="default"/>
      </w:rPr>
    </w:lvl>
    <w:lvl w:ilvl="1" w:tplc="70E0D5F8">
      <w:start w:val="3"/>
      <w:numFmt w:val="bullet"/>
      <w:lvlText w:val="•"/>
      <w:lvlJc w:val="left"/>
      <w:pPr>
        <w:ind w:left="2085" w:hanging="1005"/>
      </w:pPr>
      <w:rPr>
        <w:rFonts w:ascii="Angsana New" w:eastAsia="Cordia New" w:hAnsi="Angsana New" w:cs="Angsana New" w:hint="default"/>
      </w:rPr>
    </w:lvl>
    <w:lvl w:ilvl="2" w:tplc="B8A084CA">
      <w:start w:val="1"/>
      <w:numFmt w:val="decimal"/>
      <w:lvlText w:val="(%3)"/>
      <w:lvlJc w:val="left"/>
      <w:pPr>
        <w:ind w:left="2985" w:hanging="100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90C84"/>
    <w:multiLevelType w:val="hybridMultilevel"/>
    <w:tmpl w:val="240AF708"/>
    <w:lvl w:ilvl="0" w:tplc="D60C0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D1740"/>
    <w:multiLevelType w:val="hybridMultilevel"/>
    <w:tmpl w:val="6CC439C4"/>
    <w:lvl w:ilvl="0" w:tplc="00A4EF80">
      <w:start w:val="1"/>
      <w:numFmt w:val="bullet"/>
      <w:lvlText w:val=""/>
      <w:lvlJc w:val="left"/>
      <w:pPr>
        <w:ind w:left="0" w:firstLine="1008"/>
      </w:pPr>
      <w:rPr>
        <w:rFonts w:ascii="Symbol" w:hAnsi="Symbol" w:hint="default"/>
        <w:bCs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81D53"/>
    <w:multiLevelType w:val="hybridMultilevel"/>
    <w:tmpl w:val="849A760C"/>
    <w:lvl w:ilvl="0" w:tplc="C602D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47D0B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22"/>
    <w:rsid w:val="000042F9"/>
    <w:rsid w:val="00012660"/>
    <w:rsid w:val="000160B7"/>
    <w:rsid w:val="00036AF2"/>
    <w:rsid w:val="000529F5"/>
    <w:rsid w:val="000565F7"/>
    <w:rsid w:val="000604AD"/>
    <w:rsid w:val="00071915"/>
    <w:rsid w:val="00095917"/>
    <w:rsid w:val="000A3EF5"/>
    <w:rsid w:val="000F5824"/>
    <w:rsid w:val="00101B9B"/>
    <w:rsid w:val="00104F9E"/>
    <w:rsid w:val="0013120F"/>
    <w:rsid w:val="00145E8A"/>
    <w:rsid w:val="001747E4"/>
    <w:rsid w:val="001843F7"/>
    <w:rsid w:val="001C5CA9"/>
    <w:rsid w:val="001F4B86"/>
    <w:rsid w:val="0020563D"/>
    <w:rsid w:val="00205935"/>
    <w:rsid w:val="00214F8F"/>
    <w:rsid w:val="002254C1"/>
    <w:rsid w:val="002367E2"/>
    <w:rsid w:val="00236F58"/>
    <w:rsid w:val="00253586"/>
    <w:rsid w:val="00264D97"/>
    <w:rsid w:val="00270BCB"/>
    <w:rsid w:val="002E72F6"/>
    <w:rsid w:val="00325300"/>
    <w:rsid w:val="00331F75"/>
    <w:rsid w:val="00334B46"/>
    <w:rsid w:val="003467A0"/>
    <w:rsid w:val="00347A0C"/>
    <w:rsid w:val="0035558B"/>
    <w:rsid w:val="003C4681"/>
    <w:rsid w:val="00400903"/>
    <w:rsid w:val="0042313E"/>
    <w:rsid w:val="00430255"/>
    <w:rsid w:val="00452424"/>
    <w:rsid w:val="00464B72"/>
    <w:rsid w:val="00485198"/>
    <w:rsid w:val="004F63B9"/>
    <w:rsid w:val="00544A3E"/>
    <w:rsid w:val="00552C51"/>
    <w:rsid w:val="00563158"/>
    <w:rsid w:val="00565CC4"/>
    <w:rsid w:val="00567CA8"/>
    <w:rsid w:val="00567EA5"/>
    <w:rsid w:val="0058488D"/>
    <w:rsid w:val="005924EF"/>
    <w:rsid w:val="00594C40"/>
    <w:rsid w:val="005B34C7"/>
    <w:rsid w:val="005D6747"/>
    <w:rsid w:val="005E2D04"/>
    <w:rsid w:val="00612197"/>
    <w:rsid w:val="00633239"/>
    <w:rsid w:val="00644C6D"/>
    <w:rsid w:val="006605DC"/>
    <w:rsid w:val="00683DC6"/>
    <w:rsid w:val="00686720"/>
    <w:rsid w:val="006A72C8"/>
    <w:rsid w:val="006C4A2B"/>
    <w:rsid w:val="00725D28"/>
    <w:rsid w:val="00745C0A"/>
    <w:rsid w:val="0077697A"/>
    <w:rsid w:val="00782F5F"/>
    <w:rsid w:val="007B3BBA"/>
    <w:rsid w:val="007E392F"/>
    <w:rsid w:val="007F6BC2"/>
    <w:rsid w:val="00827D46"/>
    <w:rsid w:val="008307A4"/>
    <w:rsid w:val="0083300F"/>
    <w:rsid w:val="008508B1"/>
    <w:rsid w:val="00860014"/>
    <w:rsid w:val="0086425B"/>
    <w:rsid w:val="00896832"/>
    <w:rsid w:val="008B0F96"/>
    <w:rsid w:val="008B1C82"/>
    <w:rsid w:val="008D2D12"/>
    <w:rsid w:val="008E0239"/>
    <w:rsid w:val="008E7AEF"/>
    <w:rsid w:val="008F3D1B"/>
    <w:rsid w:val="00916305"/>
    <w:rsid w:val="00940B0B"/>
    <w:rsid w:val="00947A73"/>
    <w:rsid w:val="0098564C"/>
    <w:rsid w:val="009A0993"/>
    <w:rsid w:val="009B2B22"/>
    <w:rsid w:val="009E4F9C"/>
    <w:rsid w:val="009E6DA4"/>
    <w:rsid w:val="009F1C0B"/>
    <w:rsid w:val="009F58A6"/>
    <w:rsid w:val="00A22729"/>
    <w:rsid w:val="00A91041"/>
    <w:rsid w:val="00A94B38"/>
    <w:rsid w:val="00A96A77"/>
    <w:rsid w:val="00AA6B86"/>
    <w:rsid w:val="00AC373E"/>
    <w:rsid w:val="00B22317"/>
    <w:rsid w:val="00B74890"/>
    <w:rsid w:val="00B82750"/>
    <w:rsid w:val="00B97182"/>
    <w:rsid w:val="00BD6837"/>
    <w:rsid w:val="00BE0851"/>
    <w:rsid w:val="00C00485"/>
    <w:rsid w:val="00C14399"/>
    <w:rsid w:val="00C25939"/>
    <w:rsid w:val="00C71A21"/>
    <w:rsid w:val="00C72251"/>
    <w:rsid w:val="00C83F58"/>
    <w:rsid w:val="00C848CB"/>
    <w:rsid w:val="00CA7143"/>
    <w:rsid w:val="00CC21D1"/>
    <w:rsid w:val="00CF29BB"/>
    <w:rsid w:val="00CF3306"/>
    <w:rsid w:val="00D15D02"/>
    <w:rsid w:val="00D25F07"/>
    <w:rsid w:val="00D346D8"/>
    <w:rsid w:val="00D524AE"/>
    <w:rsid w:val="00D57EAB"/>
    <w:rsid w:val="00D7542F"/>
    <w:rsid w:val="00D90310"/>
    <w:rsid w:val="00DB2564"/>
    <w:rsid w:val="00DB3BAF"/>
    <w:rsid w:val="00DE0FDF"/>
    <w:rsid w:val="00DE3C0C"/>
    <w:rsid w:val="00DF353F"/>
    <w:rsid w:val="00E01F71"/>
    <w:rsid w:val="00E031F7"/>
    <w:rsid w:val="00E56341"/>
    <w:rsid w:val="00E6015D"/>
    <w:rsid w:val="00E87940"/>
    <w:rsid w:val="00EB0B38"/>
    <w:rsid w:val="00EF5C02"/>
    <w:rsid w:val="00F326AD"/>
    <w:rsid w:val="00F625A0"/>
    <w:rsid w:val="00F72386"/>
    <w:rsid w:val="00F72B59"/>
    <w:rsid w:val="00F762C6"/>
    <w:rsid w:val="00F806BE"/>
    <w:rsid w:val="00FA75D6"/>
    <w:rsid w:val="00FA7EF8"/>
    <w:rsid w:val="00FC2D55"/>
    <w:rsid w:val="00FD61D2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B22"/>
    <w:pPr>
      <w:ind w:left="720"/>
      <w:contextualSpacing/>
    </w:pPr>
  </w:style>
  <w:style w:type="table" w:styleId="a4">
    <w:name w:val="Table Grid"/>
    <w:basedOn w:val="a1"/>
    <w:rsid w:val="00CF29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aliases w:val="เลขหน้า"/>
    <w:basedOn w:val="a0"/>
    <w:rsid w:val="00CF29BB"/>
  </w:style>
  <w:style w:type="paragraph" w:customStyle="1" w:styleId="1">
    <w:name w:val="รายการย่อหน้า1"/>
    <w:basedOn w:val="a"/>
    <w:link w:val="ListParagraphChar"/>
    <w:qFormat/>
    <w:rsid w:val="00CF29BB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ListParagraphChar">
    <w:name w:val="List Paragraph Char"/>
    <w:basedOn w:val="a0"/>
    <w:link w:val="1"/>
    <w:rsid w:val="00CF29BB"/>
    <w:rPr>
      <w:rFonts w:ascii="Calibri" w:eastAsia="Calibri" w:hAnsi="Calibri" w:cs="Angsana New"/>
    </w:rPr>
  </w:style>
  <w:style w:type="paragraph" w:styleId="a6">
    <w:name w:val="header"/>
    <w:aliases w:val="Header Char, อักขระ อักขระ Char Char"/>
    <w:basedOn w:val="a"/>
    <w:link w:val="a7"/>
    <w:unhideWhenUsed/>
    <w:rsid w:val="00A91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aliases w:val="Header Char อักขระ, อักขระ อักขระ Char Char อักขระ"/>
    <w:basedOn w:val="a0"/>
    <w:link w:val="a6"/>
    <w:rsid w:val="00A91041"/>
  </w:style>
  <w:style w:type="paragraph" w:styleId="a8">
    <w:name w:val="footer"/>
    <w:basedOn w:val="a"/>
    <w:link w:val="a9"/>
    <w:uiPriority w:val="99"/>
    <w:unhideWhenUsed/>
    <w:rsid w:val="00A91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A91041"/>
  </w:style>
  <w:style w:type="paragraph" w:styleId="aa">
    <w:name w:val="Body Text"/>
    <w:basedOn w:val="a"/>
    <w:link w:val="ab"/>
    <w:rsid w:val="00BD6837"/>
    <w:pPr>
      <w:tabs>
        <w:tab w:val="left" w:pos="1008"/>
        <w:tab w:val="left" w:pos="1440"/>
        <w:tab w:val="left" w:pos="1872"/>
      </w:tabs>
      <w:spacing w:after="0" w:line="240" w:lineRule="auto"/>
      <w:jc w:val="both"/>
    </w:pPr>
    <w:rPr>
      <w:rFonts w:ascii="BrowalliaUPC" w:eastAsia="Cordia New" w:hAnsi="BrowalliaUPC" w:cs="BrowalliaUPC"/>
      <w:sz w:val="28"/>
    </w:rPr>
  </w:style>
  <w:style w:type="character" w:customStyle="1" w:styleId="ab">
    <w:name w:val="เนื้อความ อักขระ"/>
    <w:basedOn w:val="a0"/>
    <w:link w:val="aa"/>
    <w:rsid w:val="00BD6837"/>
    <w:rPr>
      <w:rFonts w:ascii="BrowalliaUPC" w:eastAsia="Cordia New" w:hAnsi="BrowalliaUPC" w:cs="BrowalliaUPC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DB3BA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DB3BA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B22"/>
    <w:pPr>
      <w:ind w:left="720"/>
      <w:contextualSpacing/>
    </w:pPr>
  </w:style>
  <w:style w:type="table" w:styleId="a4">
    <w:name w:val="Table Grid"/>
    <w:basedOn w:val="a1"/>
    <w:rsid w:val="00CF29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aliases w:val="เลขหน้า"/>
    <w:basedOn w:val="a0"/>
    <w:rsid w:val="00CF29BB"/>
  </w:style>
  <w:style w:type="paragraph" w:customStyle="1" w:styleId="1">
    <w:name w:val="รายการย่อหน้า1"/>
    <w:basedOn w:val="a"/>
    <w:link w:val="ListParagraphChar"/>
    <w:qFormat/>
    <w:rsid w:val="00CF29BB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ListParagraphChar">
    <w:name w:val="List Paragraph Char"/>
    <w:basedOn w:val="a0"/>
    <w:link w:val="1"/>
    <w:rsid w:val="00CF29BB"/>
    <w:rPr>
      <w:rFonts w:ascii="Calibri" w:eastAsia="Calibri" w:hAnsi="Calibri" w:cs="Angsana New"/>
    </w:rPr>
  </w:style>
  <w:style w:type="paragraph" w:styleId="a6">
    <w:name w:val="header"/>
    <w:aliases w:val="Header Char, อักขระ อักขระ Char Char"/>
    <w:basedOn w:val="a"/>
    <w:link w:val="a7"/>
    <w:unhideWhenUsed/>
    <w:rsid w:val="00A91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aliases w:val="Header Char อักขระ, อักขระ อักขระ Char Char อักขระ"/>
    <w:basedOn w:val="a0"/>
    <w:link w:val="a6"/>
    <w:rsid w:val="00A91041"/>
  </w:style>
  <w:style w:type="paragraph" w:styleId="a8">
    <w:name w:val="footer"/>
    <w:basedOn w:val="a"/>
    <w:link w:val="a9"/>
    <w:uiPriority w:val="99"/>
    <w:unhideWhenUsed/>
    <w:rsid w:val="00A91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A91041"/>
  </w:style>
  <w:style w:type="paragraph" w:styleId="aa">
    <w:name w:val="Body Text"/>
    <w:basedOn w:val="a"/>
    <w:link w:val="ab"/>
    <w:rsid w:val="00BD6837"/>
    <w:pPr>
      <w:tabs>
        <w:tab w:val="left" w:pos="1008"/>
        <w:tab w:val="left" w:pos="1440"/>
        <w:tab w:val="left" w:pos="1872"/>
      </w:tabs>
      <w:spacing w:after="0" w:line="240" w:lineRule="auto"/>
      <w:jc w:val="both"/>
    </w:pPr>
    <w:rPr>
      <w:rFonts w:ascii="BrowalliaUPC" w:eastAsia="Cordia New" w:hAnsi="BrowalliaUPC" w:cs="BrowalliaUPC"/>
      <w:sz w:val="28"/>
    </w:rPr>
  </w:style>
  <w:style w:type="character" w:customStyle="1" w:styleId="ab">
    <w:name w:val="เนื้อความ อักขระ"/>
    <w:basedOn w:val="a0"/>
    <w:link w:val="aa"/>
    <w:rsid w:val="00BD6837"/>
    <w:rPr>
      <w:rFonts w:ascii="BrowalliaUPC" w:eastAsia="Cordia New" w:hAnsi="BrowalliaUPC" w:cs="BrowalliaUPC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DB3BA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DB3BA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4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77</cp:revision>
  <dcterms:created xsi:type="dcterms:W3CDTF">2018-01-04T03:01:00Z</dcterms:created>
  <dcterms:modified xsi:type="dcterms:W3CDTF">2018-03-11T06:05:00Z</dcterms:modified>
</cp:coreProperties>
</file>