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BA7" w:rsidRPr="00D03DB6" w:rsidRDefault="00527BA7" w:rsidP="00527BA7">
      <w:pPr>
        <w:pStyle w:val="Ch61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ІX)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5692"/>
      </w:tblGrid>
      <w:tr w:rsidR="00527BA7" w:rsidRPr="00D03DB6" w:rsidTr="004341AB">
        <w:trPr>
          <w:trHeight w:val="526"/>
        </w:trPr>
        <w:tc>
          <w:tcPr>
            <w:tcW w:w="2211" w:type="pct"/>
            <w:tcMar>
              <w:top w:w="68" w:type="dxa"/>
              <w:left w:w="57" w:type="dxa"/>
              <w:bottom w:w="68" w:type="dxa"/>
              <w:right w:w="0" w:type="dxa"/>
            </w:tcMar>
          </w:tcPr>
          <w:p w:rsidR="00527BA7" w:rsidRPr="00D03DB6" w:rsidRDefault="00527BA7" w:rsidP="004341AB">
            <w:pPr>
              <w:pStyle w:val="Ch60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Кутовий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штамп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військової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частини</w:t>
            </w:r>
          </w:p>
        </w:tc>
        <w:tc>
          <w:tcPr>
            <w:tcW w:w="2789" w:type="pct"/>
            <w:tcMar>
              <w:top w:w="68" w:type="dxa"/>
              <w:left w:w="1134" w:type="dxa"/>
              <w:bottom w:w="68" w:type="dxa"/>
              <w:right w:w="0" w:type="dxa"/>
            </w:tcMar>
          </w:tcPr>
          <w:p w:rsidR="00527BA7" w:rsidRPr="00D03DB6" w:rsidRDefault="00527BA7" w:rsidP="004341AB">
            <w:pPr>
              <w:pStyle w:val="Ch60"/>
              <w:jc w:val="righ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Кому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</w:t>
            </w:r>
          </w:p>
          <w:p w:rsidR="00527BA7" w:rsidRPr="00D03DB6" w:rsidRDefault="00527BA7" w:rsidP="00527BA7">
            <w:pPr>
              <w:pStyle w:val="Ch60"/>
              <w:jc w:val="righ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Куди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</w:t>
            </w:r>
          </w:p>
        </w:tc>
      </w:tr>
    </w:tbl>
    <w:p w:rsidR="00527BA7" w:rsidRPr="00D03DB6" w:rsidRDefault="00527BA7" w:rsidP="00527BA7">
      <w:pPr>
        <w:pStyle w:val="a4"/>
        <w:spacing w:before="227"/>
        <w:rPr>
          <w:rFonts w:ascii="Times New Roman" w:hAnsi="Times New Roman" w:cs="Times New Roman"/>
          <w:w w:val="100"/>
          <w:sz w:val="24"/>
          <w:szCs w:val="24"/>
        </w:rPr>
      </w:pPr>
    </w:p>
    <w:p w:rsidR="00527BA7" w:rsidRPr="00D03DB6" w:rsidRDefault="00527BA7" w:rsidP="00527BA7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Заява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виготовлення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ідентифікаційних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жетонів</w:t>
      </w:r>
    </w:p>
    <w:p w:rsidR="00527BA7" w:rsidRPr="00D03DB6" w:rsidRDefault="00527BA7" w:rsidP="00527BA7">
      <w:pPr>
        <w:pStyle w:val="Ch6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527BA7" w:rsidRPr="00AE1985" w:rsidRDefault="00527BA7" w:rsidP="00527BA7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E1985">
        <w:rPr>
          <w:rFonts w:ascii="Times New Roman" w:hAnsi="Times New Roman" w:cs="Times New Roman"/>
          <w:w w:val="100"/>
          <w:sz w:val="20"/>
          <w:szCs w:val="20"/>
        </w:rPr>
        <w:t>(найменування військової частини)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1558"/>
        <w:gridCol w:w="3091"/>
        <w:gridCol w:w="1929"/>
        <w:gridCol w:w="1682"/>
        <w:gridCol w:w="1484"/>
      </w:tblGrid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</w:p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з/п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Військове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</w:t>
            </w: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по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Група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крові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і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резус-фактор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Особистий</w:t>
            </w: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Примітка</w:t>
            </w: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6</w:t>
            </w: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527BA7" w:rsidRPr="00D03DB6" w:rsidTr="004341AB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5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527BA7" w:rsidRPr="00D03DB6" w:rsidRDefault="00527BA7" w:rsidP="004341AB">
            <w:pPr>
              <w:pStyle w:val="a3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527BA7" w:rsidRPr="00D03DB6" w:rsidRDefault="00527BA7" w:rsidP="00527BA7">
      <w:pPr>
        <w:pStyle w:val="a4"/>
        <w:rPr>
          <w:rFonts w:ascii="Times New Roman" w:hAnsi="Times New Roman" w:cs="Times New Roman"/>
          <w:w w:val="100"/>
          <w:sz w:val="24"/>
          <w:szCs w:val="24"/>
        </w:rPr>
      </w:pPr>
    </w:p>
    <w:p w:rsidR="00527BA7" w:rsidRPr="00D03DB6" w:rsidRDefault="00527BA7" w:rsidP="00527BA7">
      <w:pPr>
        <w:pStyle w:val="Ch60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527BA7" w:rsidRPr="00AE1985" w:rsidRDefault="00527BA7" w:rsidP="00527BA7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AE1985">
        <w:rPr>
          <w:rFonts w:ascii="Times New Roman" w:hAnsi="Times New Roman" w:cs="Times New Roman"/>
          <w:w w:val="100"/>
          <w:sz w:val="20"/>
          <w:szCs w:val="20"/>
        </w:rPr>
        <w:t>(посада, військове звання, підпис, власне ім’я, прізвище)</w:t>
      </w:r>
    </w:p>
    <w:p w:rsidR="00527BA7" w:rsidRPr="00D03DB6" w:rsidRDefault="00527BA7" w:rsidP="00527BA7">
      <w:pPr>
        <w:pStyle w:val="Ch60"/>
        <w:spacing w:before="227" w:after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527BA7" w:rsidRPr="00527BA7" w:rsidRDefault="00527BA7" w:rsidP="00527BA7">
      <w:pPr>
        <w:pStyle w:val="PrimitkaPRIMITKA"/>
        <w:rPr>
          <w:rFonts w:ascii="Times New Roman" w:hAnsi="Times New Roman" w:cs="Times New Roman"/>
          <w:w w:val="100"/>
          <w:sz w:val="22"/>
          <w:szCs w:val="22"/>
        </w:rPr>
      </w:pPr>
      <w:r w:rsidRPr="00AE1985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527BA7">
        <w:rPr>
          <w:rFonts w:ascii="Times New Roman" w:hAnsi="Times New Roman" w:cs="Times New Roman"/>
          <w:w w:val="100"/>
          <w:sz w:val="22"/>
          <w:szCs w:val="22"/>
        </w:rPr>
        <w:t>Дозволяється записувати (друкувати) найменування військової частини у двох або більше рядках, змінювати ширину та висоту граф і рядків, їх кількість, розмір (масштаб), напрямок тексту в заголовках, відцентровувати, переносити заголовки на наступний аркуш.</w:t>
      </w:r>
    </w:p>
    <w:p w:rsidR="00D103E4" w:rsidRDefault="00D103E4"/>
    <w:p w:rsidR="00340639" w:rsidRDefault="00340639"/>
    <w:p w:rsidR="00340639" w:rsidRDefault="00340639"/>
    <w:p w:rsidR="00340639" w:rsidRDefault="00340639"/>
    <w:p w:rsidR="00340639" w:rsidRPr="00340639" w:rsidRDefault="00340639">
      <w:pPr>
        <w:rPr>
          <w:rFonts w:ascii="Times New Roman" w:hAnsi="Times New Roman" w:cs="Times New Roman"/>
          <w:sz w:val="24"/>
          <w:szCs w:val="24"/>
        </w:rPr>
      </w:pPr>
      <w:r w:rsidRPr="00340639">
        <w:rPr>
          <w:rStyle w:val="st46"/>
          <w:rFonts w:ascii="Times New Roman" w:hAnsi="Times New Roman" w:cs="Times New Roman"/>
          <w:sz w:val="24"/>
          <w:szCs w:val="24"/>
        </w:rPr>
        <w:t>{Додаток 33 в редакції Наказу Міністерства оборони № 687 від 14.10.2024}</w:t>
      </w:r>
    </w:p>
    <w:sectPr w:rsidR="00340639" w:rsidRPr="00340639" w:rsidSect="00527B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10" w:rsidRDefault="007C2B10" w:rsidP="00C2673C">
      <w:pPr>
        <w:spacing w:after="0" w:line="240" w:lineRule="auto"/>
      </w:pPr>
      <w:r>
        <w:separator/>
      </w:r>
    </w:p>
  </w:endnote>
  <w:endnote w:type="continuationSeparator" w:id="0">
    <w:p w:rsidR="007C2B10" w:rsidRDefault="007C2B10" w:rsidP="00C2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10" w:rsidRDefault="007C2B10" w:rsidP="00C2673C">
      <w:pPr>
        <w:spacing w:after="0" w:line="240" w:lineRule="auto"/>
      </w:pPr>
      <w:r>
        <w:separator/>
      </w:r>
    </w:p>
  </w:footnote>
  <w:footnote w:type="continuationSeparator" w:id="0">
    <w:p w:rsidR="007C2B10" w:rsidRDefault="007C2B10" w:rsidP="00C2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73C" w:rsidRDefault="00C2673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A7"/>
    <w:rsid w:val="00340639"/>
    <w:rsid w:val="004571BF"/>
    <w:rsid w:val="00527BA7"/>
    <w:rsid w:val="007C2B10"/>
    <w:rsid w:val="00C2673C"/>
    <w:rsid w:val="00D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B6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A7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Заголовок Додатка (Ch_6 Міністерства)"/>
    <w:basedOn w:val="a"/>
    <w:uiPriority w:val="99"/>
    <w:rsid w:val="00527BA7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0">
    <w:name w:val="Основной текст (без абзаца) (Ch_6 Міністерства)"/>
    <w:basedOn w:val="a"/>
    <w:uiPriority w:val="99"/>
    <w:rsid w:val="00527BA7"/>
    <w:pPr>
      <w:tabs>
        <w:tab w:val="right" w:leader="underscore" w:pos="7710"/>
        <w:tab w:val="right" w:leader="underscore" w:pos="11514"/>
      </w:tabs>
      <w:suppressAutoHyphens w:val="0"/>
      <w:spacing w:before="57" w:after="0" w:line="257" w:lineRule="auto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1">
    <w:name w:val="Додаток № (Ch_6 Міністерства)"/>
    <w:basedOn w:val="a"/>
    <w:uiPriority w:val="99"/>
    <w:rsid w:val="00527BA7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StrokeCh6">
    <w:name w:val="Stroke (Ch_6 Міністерства)"/>
    <w:basedOn w:val="a"/>
    <w:uiPriority w:val="99"/>
    <w:rsid w:val="00527BA7"/>
    <w:pPr>
      <w:tabs>
        <w:tab w:val="right" w:pos="7710"/>
      </w:tabs>
      <w:suppressAutoHyphens w:val="0"/>
      <w:spacing w:before="17" w:after="0" w:line="257" w:lineRule="auto"/>
      <w:jc w:val="center"/>
    </w:pPr>
    <w:rPr>
      <w:rFonts w:ascii="Pragmatica Book" w:hAnsi="Pragmatica Book" w:cs="Pragmatica Book"/>
      <w:w w:val="90"/>
      <w:sz w:val="14"/>
      <w:szCs w:val="14"/>
    </w:rPr>
  </w:style>
  <w:style w:type="paragraph" w:customStyle="1" w:styleId="PrimitkaPRIMITKA">
    <w:name w:val="Primitka (PRIMITKA)"/>
    <w:basedOn w:val="a"/>
    <w:uiPriority w:val="99"/>
    <w:rsid w:val="00527BA7"/>
    <w:pPr>
      <w:tabs>
        <w:tab w:val="right" w:pos="1020"/>
        <w:tab w:val="right" w:pos="6350"/>
      </w:tabs>
      <w:suppressAutoHyphens w:val="0"/>
      <w:spacing w:before="142" w:after="142" w:line="257" w:lineRule="auto"/>
      <w:ind w:left="850" w:hanging="850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TableshapkaTABL">
    <w:name w:val="Table_shapka (TABL)"/>
    <w:basedOn w:val="a"/>
    <w:uiPriority w:val="99"/>
    <w:rsid w:val="00527BA7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paragraph" w:customStyle="1" w:styleId="a3">
    <w:name w:val="[Немає стилю абзацу]"/>
    <w:rsid w:val="00527BA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customStyle="1" w:styleId="a4">
    <w:name w:val="[Основний абзац]"/>
    <w:basedOn w:val="a3"/>
    <w:uiPriority w:val="99"/>
    <w:rsid w:val="00527BA7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styleId="a5">
    <w:name w:val="header"/>
    <w:basedOn w:val="a"/>
    <w:link w:val="a6"/>
    <w:uiPriority w:val="99"/>
    <w:unhideWhenUsed/>
    <w:rsid w:val="00C267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2673C"/>
    <w:rPr>
      <w:rFonts w:ascii="Calibri" w:eastAsiaTheme="minorEastAsia" w:hAnsi="Calibri" w:cs="Calibri"/>
      <w:color w:val="000000"/>
      <w:lang w:eastAsia="uk-UA"/>
    </w:rPr>
  </w:style>
  <w:style w:type="paragraph" w:styleId="a7">
    <w:name w:val="footer"/>
    <w:basedOn w:val="a"/>
    <w:link w:val="a8"/>
    <w:uiPriority w:val="99"/>
    <w:unhideWhenUsed/>
    <w:rsid w:val="00C267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2673C"/>
    <w:rPr>
      <w:rFonts w:ascii="Calibri" w:eastAsiaTheme="minorEastAsia" w:hAnsi="Calibri" w:cs="Calibri"/>
      <w:color w:val="000000"/>
      <w:lang w:eastAsia="uk-UA"/>
    </w:rPr>
  </w:style>
  <w:style w:type="character" w:customStyle="1" w:styleId="st46">
    <w:name w:val="st46"/>
    <w:uiPriority w:val="99"/>
    <w:rsid w:val="00340639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2024-12-04T09:47:00Z</dcterms:created>
  <dcterms:modified xsi:type="dcterms:W3CDTF">2024-12-04T09:47:00Z</dcterms:modified>
</cp:coreProperties>
</file>