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r>
        <w:pict>
          <v:rect style="width:0;height:1.5pt" o:hralign="center" o:hrstd="t" o:hr="t"/>
        </w:pict>
      </w:r>
    </w:p>
    <w:p>
      <w:pPr>
        <w:pStyle w:val="Heading2"/>
      </w:pPr>
      <w:bookmarkStart w:id="24" w:name="education"/>
      <w:r>
        <w:t xml:space="preserve">Education</w:t>
      </w:r>
      <w:bookmarkEnd w:id="24"/>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Heading2"/>
      </w:pPr>
      <w:bookmarkStart w:id="25" w:name="data-experience"/>
      <w:r>
        <w:t xml:space="preserve">Data Experience</w:t>
      </w:r>
      <w:bookmarkEnd w:id="25"/>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r>
        <w:br/>
      </w:r>
      <w:r>
        <w:t xml:space="preserve">• Manage multitple spatial PostgreSQL databases in lab including database creation, sql query building, and analysis using PostGIS extensions.</w:t>
      </w:r>
      <w:r>
        <w:br/>
      </w:r>
      <w:r>
        <w:t xml:space="preserve">• Analyze data sets and create high-quality publication quality maps and graphics using R and QGIS for lab projects.</w:t>
      </w:r>
      <w:r>
        <w:br/>
      </w:r>
      <w:r>
        <w:t xml:space="preserve">• Creation, consulting, and managing of multiple software packages in R (detailed below).</w:t>
      </w:r>
      <w:r>
        <w:br/>
      </w:r>
      <w:r>
        <w:t xml:space="preserve">• Manage IT workload for multiple computers running Ubuntu and lab server running Debian builds.</w:t>
      </w:r>
      <w:r>
        <w:br/>
      </w:r>
      <w:r>
        <w:t xml:space="preserve">• 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br/>
      </w:r>
      <w:r>
        <w:t xml:space="preserve">These reports are published online:</w:t>
      </w:r>
      <w:r>
        <w:br/>
      </w:r>
      <w:hyperlink r:id="rId26">
        <w:r>
          <w:rPr>
            <w:rStyle w:val="Hyperlink"/>
          </w:rPr>
          <w:t xml:space="preserve">Tree Tops Park</w:t>
        </w:r>
      </w:hyperlink>
      <w:r>
        <w:br/>
      </w:r>
      <w:hyperlink r:id="rId27">
        <w:r>
          <w:rPr>
            <w:rStyle w:val="Hyperlink"/>
          </w:rPr>
          <w:t xml:space="preserve">Quiet Waters Park</w:t>
        </w:r>
      </w:hyperlink>
    </w:p>
    <w:p>
      <w:pPr>
        <w:pStyle w:val="BodyText"/>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r>
        <w:br/>
      </w:r>
      <w:r>
        <w:t xml:space="preserve">&gt; • 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r>
        <w:br/>
      </w:r>
      <w:r>
        <w:t xml:space="preserve">• Prepared 12 annual scientific reports, helped write manuscripts, and lead outreach events for public.</w:t>
      </w:r>
      <w:r>
        <w:br/>
      </w:r>
      <w:r>
        <w:t xml:space="preserve">• Managed nine technicians in office, monitored their data entry, and created projects tailored to each technician’s strengths. Helped with field logistics, helicopter flights, and schedules.</w:t>
      </w:r>
      <w:r>
        <w:br/>
      </w:r>
      <w:r>
        <w:t xml:space="preserve">• Created a habitat model for the endangered Band-rumped Storm-Petrel using ten years of auditory survey and Audio Recorded Unit data using boosted regression trees in R.</w:t>
      </w:r>
      <w:r>
        <w:br/>
      </w:r>
      <w:r>
        <w:t xml:space="preserve">• Created an algorithm to calculate exposure height of powerline wires across the island of Kauai using LiDAR and Photogrammetry data in R. Required dynamically creating 100,000 geospatial polygons tailored to individual vectors analyzed entirely in an R environment.</w:t>
      </w:r>
      <w:r>
        <w:br/>
      </w:r>
      <w:r>
        <w:t xml:space="preserve">• Analyzed movement and wintering range of 12 satellite tagged juvenile Newell’s Shearwaters using dynamic Brownian Bridge Movement Model in R.</w:t>
      </w:r>
    </w:p>
    <w:p>
      <w:pPr>
        <w:pStyle w:val="Heading2"/>
      </w:pPr>
      <w:bookmarkStart w:id="28" w:name="software-packages"/>
      <w:r>
        <w:t xml:space="preserve">Software Packages</w:t>
      </w:r>
      <w:bookmarkEnd w:id="28"/>
    </w:p>
    <w:p>
      <w:pPr>
        <w:pStyle w:val="Heading3"/>
      </w:pPr>
      <w:bookmarkStart w:id="29" w:name="sftraj"/>
      <w:r>
        <w:t xml:space="preserve">sftraj</w:t>
      </w:r>
      <w:bookmarkEnd w:id="29"/>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0">
        <w:r>
          <w:rPr>
            <w:rStyle w:val="Hyperlink"/>
          </w:rPr>
          <w:t xml:space="preserve">github.com/mablab/sftraj</w:t>
        </w:r>
      </w:hyperlink>
      <w:r>
        <w:br/>
      </w:r>
      <w:r>
        <w:t xml:space="preserve">– Currently in development –</w:t>
      </w:r>
      <w:r>
        <w:br/>
      </w:r>
      <w:r>
        <w:t xml:space="preserve">&gt; • Lead coder on project</w:t>
      </w:r>
      <w:r>
        <w:br/>
      </w:r>
      <w:r>
        <w:t xml:space="preserve">• Funded by a grant from the RConsortium</w:t>
      </w:r>
    </w:p>
    <w:p>
      <w:pPr>
        <w:pStyle w:val="Heading3"/>
      </w:pPr>
      <w:bookmarkStart w:id="31" w:name="nestr"/>
      <w:r>
        <w:t xml:space="preserve">nestR</w:t>
      </w:r>
      <w:bookmarkEnd w:id="31"/>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2">
        <w:r>
          <w:rPr>
            <w:rStyle w:val="Hyperlink"/>
          </w:rPr>
          <w:t xml:space="preserve">github.com/picardis/nestR</w:t>
        </w:r>
      </w:hyperlink>
      <w:r>
        <w:br/>
      </w:r>
      <w:r>
        <w:t xml:space="preserve">&gt; • Helped build spatial site selection algorithm that selects recursive site visits and chooses most likely nest sites.</w:t>
      </w:r>
      <w:r>
        <w:br/>
      </w:r>
      <w:r>
        <w:t xml:space="preserve">• Helped write Shiny interface to visualuze recursive site visits.</w:t>
      </w:r>
    </w:p>
    <w:p>
      <w:pPr>
        <w:pStyle w:val="Heading3"/>
      </w:pPr>
      <w:bookmarkStart w:id="33" w:name="refsplitr"/>
      <w:r>
        <w:t xml:space="preserve">refsplitr</w:t>
      </w:r>
      <w:bookmarkEnd w:id="33"/>
    </w:p>
    <w:p>
      <w:pPr>
        <w:pStyle w:val="FirstParagraph"/>
      </w:pPr>
      <w:r>
        <w:rPr>
          <w:b/>
        </w:rPr>
        <w:t xml:space="preserve">Fournier, A.M.V., Boone, M.E., Stevens, F.R., Bruna, E.E.</w:t>
      </w:r>
      <w:r>
        <w:t xml:space="preserve"> </w:t>
      </w:r>
      <w:r>
        <w:rPr>
          <w:i/>
        </w:rPr>
        <w:t xml:space="preserve">Refsplitr - an R package for processing Web of Science Records and mapping georeferenced coauthorship networks</w:t>
      </w:r>
      <w:r>
        <w:t xml:space="preserve"> </w:t>
      </w:r>
      <w:r>
        <w:rPr>
          <w:b/>
        </w:rPr>
        <w:t xml:space="preserve">R</w:t>
      </w:r>
      <w:r>
        <w:t xml:space="preserve"> </w:t>
      </w:r>
      <w:r>
        <w:t xml:space="preserve">(created 2018)</w:t>
      </w:r>
      <w:r>
        <w:br/>
      </w:r>
      <w:hyperlink r:id="rId34">
        <w:r>
          <w:rPr>
            <w:rStyle w:val="Hyperlink"/>
          </w:rPr>
          <w:t xml:space="preserve">github.com/embruna/refsplitr</w:t>
        </w:r>
      </w:hyperlink>
      <w:r>
        <w:br/>
      </w:r>
      <w:r>
        <w:t xml:space="preserve">– Currently in Peer-Review at rOpenSci –</w:t>
      </w:r>
      <w:r>
        <w:br/>
      </w:r>
      <w:r>
        <w:t xml:space="preserve">&gt; • Wrote code to split reference files into perspective parts as well as partition out author and address information.</w:t>
      </w:r>
      <w:r>
        <w:br/>
      </w:r>
      <w:r>
        <w:t xml:space="preserve">• Created algorithm to group author name based on similar name participles, address proximity, and assorted information.</w:t>
      </w:r>
      <w:r>
        <w:br/>
      </w:r>
      <w:r>
        <w:t xml:space="preserve">• Helped write code to map network analysis and spatial plotting of global author/co-author connections.</w:t>
      </w:r>
    </w:p>
    <w:p>
      <w:pPr>
        <w:pStyle w:val="Heading3"/>
      </w:pPr>
      <w:bookmarkStart w:id="35" w:name="radar"/>
      <w:r>
        <w:t xml:space="preserve">radaR</w:t>
      </w:r>
      <w:bookmarkEnd w:id="35"/>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6">
        <w:r>
          <w:rPr>
            <w:rStyle w:val="Hyperlink"/>
          </w:rPr>
          <w:t xml:space="preserve">github.com/birderboone/radar</w:t>
        </w:r>
      </w:hyperlink>
      <w:r>
        <w:br/>
      </w:r>
      <w:r>
        <w:t xml:space="preserve">– Now deprecated. Contact Dr. Jeff Buler</w:t>
      </w:r>
      <w:r>
        <w:t xml:space="preserve"> </w:t>
      </w:r>
      <w:hyperlink r:id="rId37">
        <w:r>
          <w:rPr>
            <w:rStyle w:val="Hyperlink"/>
          </w:rPr>
          <w:t xml:space="preserve">(jbuler@udel.edu)</w:t>
        </w:r>
      </w:hyperlink>
      <w:r>
        <w:t xml:space="preserve"> </w:t>
      </w:r>
      <w:r>
        <w:t xml:space="preserve">for an updated version –</w:t>
      </w:r>
      <w:r>
        <w:br/>
      </w:r>
      <w:r>
        <w:t xml:space="preserve">&gt; • Translated and updated pre-existing SAS code to R then built code into a package frame work with a workable interface.</w:t>
      </w:r>
      <w:r>
        <w:br/>
      </w:r>
      <w:r>
        <w:t xml:space="preserve">• Created novel nightly sampling method that fit flexible non-linear curves to temporal radar densities to calculate approximate sampling moment for stop-over mapping.</w:t>
      </w:r>
    </w:p>
    <w:p>
      <w:pPr>
        <w:pStyle w:val="Heading2"/>
      </w:pPr>
      <w:bookmarkStart w:id="38" w:name="computer-skills"/>
      <w:r>
        <w:t xml:space="preserve">Computer Skills</w:t>
      </w:r>
      <w:bookmarkEnd w:id="38"/>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r>
        <w:pict>
          <v:rect style="width:0;height:1.5pt" o:hralign="center" o:hrstd="t" o:hr="t"/>
        </w:pict>
      </w:r>
    </w:p>
    <w:p>
      <w:pPr>
        <w:pStyle w:val="Heading2"/>
      </w:pPr>
      <w:bookmarkStart w:id="39" w:name="academic-work"/>
      <w:r>
        <w:t xml:space="preserve">Academic Work</w:t>
      </w:r>
      <w:bookmarkEnd w:id="39"/>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r>
        <w:br/>
      </w:r>
      <w:r>
        <w:t xml:space="preserve">&gt; • Assessing the effects of Hurricane Sandy on fall migration in the North East United States using Weather Surveillance Radar.</w:t>
      </w:r>
      <w:r>
        <w:br/>
      </w:r>
      <w:r>
        <w:t xml:space="preserve">• 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r>
        <w:br/>
      </w:r>
      <w:r>
        <w:t xml:space="preserve">• Ground truthed radar returns by sky sampling for birds taking off at six sites across New Jersey and Delaware. Created methodology for determining when birds take off at night and when they can be sampled on the radar in R.</w:t>
      </w:r>
      <w:r>
        <w:br/>
      </w:r>
      <w:r>
        <w:t xml:space="preserve">• 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r>
        <w:br/>
      </w:r>
      <w:r>
        <w:t xml:space="preserve">• You can view the</w:t>
      </w:r>
      <w:r>
        <w:t xml:space="preserve"> </w:t>
      </w:r>
      <w:hyperlink r:id="rId40">
        <w:r>
          <w:rPr>
            <w:rStyle w:val="Hyperlink"/>
          </w:rPr>
          <w:t xml:space="preserve">thesis online</w:t>
        </w:r>
      </w:hyperlink>
    </w:p>
    <w:p>
      <w:pPr>
        <w:pStyle w:val="Heading2"/>
      </w:pPr>
      <w:bookmarkStart w:id="41" w:name="peer-reviewed-publications"/>
      <w:r>
        <w:t xml:space="preserve">Peer-Reviewed Publications</w:t>
      </w:r>
      <w:bookmarkEnd w:id="41"/>
    </w:p>
    <w:p>
      <w:pPr>
        <w:pStyle w:val="FirstParagraph"/>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2">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3">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4">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5">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6">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7">
        <w:r>
          <w:rPr>
            <w:rStyle w:val="Hyperlink"/>
          </w:rPr>
          <w:t xml:space="preserve">10.2984/71.1.6</w:t>
        </w:r>
      </w:hyperlink>
    </w:p>
    <w:p>
      <w:pPr>
        <w:pStyle w:val="Heading2"/>
      </w:pPr>
      <w:bookmarkStart w:id="48" w:name="book-chapters"/>
      <w:r>
        <w:t xml:space="preserve">Book Chapters</w:t>
      </w:r>
      <w:bookmarkEnd w:id="48"/>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49">
        <w:r>
          <w:rPr>
            <w:rStyle w:val="Hyperlink"/>
          </w:rPr>
          <w:t xml:space="preserve">10.1007/978-3-319-68576-2_14</w:t>
        </w:r>
      </w:hyperlink>
    </w:p>
    <w:p>
      <w:pPr>
        <w:pStyle w:val="Heading2"/>
      </w:pPr>
      <w:bookmarkStart w:id="50" w:name="technical-and-outreach-publications"/>
      <w:r>
        <w:t xml:space="preserve">Technical and Outreach Publications</w:t>
      </w:r>
      <w:bookmarkEnd w:id="50"/>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1">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2">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3" w:name="posters"/>
      <w:r>
        <w:t xml:space="preserve">Posters</w:t>
      </w:r>
      <w:bookmarkEnd w:id="53"/>
    </w:p>
    <w:p>
      <w:pPr>
        <w:pStyle w:val="FirstParagraph"/>
      </w:pPr>
      <w:r>
        <w:rPr>
          <w:b/>
        </w:rPr>
        <w:t xml:space="preserve">Boone, M.E., Hochmair, H., Basille, M.</w:t>
      </w:r>
      <w:r>
        <w:t xml:space="preserve"> </w:t>
      </w:r>
      <w:r>
        <w:rPr>
          <w:i/>
        </w:rPr>
        <w:t xml:space="preserve">Evaluating Citizen Science Data for Biodiversity Research</w:t>
      </w:r>
    </w:p>
    <w:p>
      <w:pPr>
        <w:pStyle w:val="Compact"/>
        <w:numPr>
          <w:numId w:val="1001"/>
          <w:ilvl w:val="0"/>
        </w:numPr>
      </w:pPr>
      <w:r>
        <w:t xml:space="preserve">Greater Everglades Ecosystem Restoration Conference - Ft. Lauderdale, FL, US (2019)</w:t>
      </w:r>
      <w:r>
        <w:br/>
      </w:r>
    </w:p>
    <w:p>
      <w:pPr>
        <w:pStyle w:val="Compact"/>
        <w:numPr>
          <w:numId w:val="1001"/>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numPr>
          <w:numId w:val="1002"/>
          <w:ilvl w:val="0"/>
        </w:numPr>
      </w:pPr>
      <w:r>
        <w:t xml:space="preserve">The Delaware Wetlands Conference - Wilmington, DE, US (2015)</w:t>
      </w:r>
      <w:r>
        <w:br/>
      </w:r>
    </w:p>
    <w:p>
      <w:pPr>
        <w:pStyle w:val="Compact"/>
        <w:numPr>
          <w:numId w:val="1002"/>
          <w:ilvl w:val="0"/>
        </w:numPr>
      </w:pPr>
      <w:r>
        <w:t xml:space="preserve">The Wildlife Society National Conference - Pittsburgh, PA, US (2014)</w:t>
      </w:r>
    </w:p>
    <w:p>
      <w:pPr>
        <w:pStyle w:val="Heading2"/>
      </w:pPr>
      <w:bookmarkStart w:id="54" w:name="presentations"/>
      <w:r>
        <w:t xml:space="preserve">Presentations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numPr>
          <w:numId w:val="1003"/>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numPr>
          <w:numId w:val="1004"/>
          <w:ilvl w:val="0"/>
        </w:numPr>
      </w:pPr>
      <w:r>
        <w:t xml:space="preserve">AFO/SCO/WOS Joint Annual Meeting - Wolfville, NS, CA (2015)</w:t>
      </w:r>
      <w:r>
        <w:t xml:space="preserve"> </w:t>
      </w:r>
      <w:r>
        <w:rPr>
          <w:b/>
        </w:rPr>
        <w:t xml:space="preserve">AFO Travel Award $850</w:t>
      </w:r>
      <w:r>
        <w:br/>
      </w:r>
    </w:p>
    <w:p>
      <w:pPr>
        <w:pStyle w:val="Compact"/>
        <w:numPr>
          <w:numId w:val="1004"/>
          <w:ilvl w:val="0"/>
        </w:numPr>
      </w:pPr>
      <w:r>
        <w:t xml:space="preserve">AOU/COS Joint Meeting - Norman, OK, US (2015)</w:t>
      </w:r>
      <w:r>
        <w:t xml:space="preserve"> </w:t>
      </w:r>
      <w:r>
        <w:rPr>
          <w:b/>
        </w:rPr>
        <w:t xml:space="preserve">AOU Travel Award $400</w:t>
      </w:r>
    </w:p>
    <w:p>
      <w:pPr>
        <w:pStyle w:val="Heading3"/>
      </w:pPr>
      <w:bookmarkStart w:id="55" w:name="teaching"/>
      <w:r>
        <w:t xml:space="preserve">Teaching</w:t>
      </w:r>
      <w:bookmarkEnd w:id="55"/>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3"/>
      </w:pPr>
      <w:bookmarkStart w:id="56" w:name="volunteerservice"/>
      <w:r>
        <w:t xml:space="preserve">Volunteer/Service</w:t>
      </w:r>
      <w:bookmarkEnd w:id="56"/>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3"/>
      </w:pPr>
      <w:bookmarkStart w:id="57" w:name="awardshonors"/>
      <w:r>
        <w:t xml:space="preserve">Awards/Honors</w:t>
      </w:r>
      <w:bookmarkEnd w:id="57"/>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3"/>
      </w:pPr>
      <w:bookmarkStart w:id="58" w:name="memberships-since"/>
      <w:r>
        <w:t xml:space="preserve">Memberships (since)</w:t>
      </w:r>
      <w:bookmarkEnd w:id="58"/>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r>
        <w:pict>
          <v:rect style="width:0;height:1.5pt" o:hralign="center" o:hrstd="t" o:hr="t"/>
        </w:pict>
      </w:r>
    </w:p>
    <w:p>
      <w:pPr>
        <w:pStyle w:val="Heading2"/>
      </w:pPr>
      <w:bookmarkStart w:id="59" w:name="field-experience"/>
      <w:r>
        <w:t xml:space="preserve">Field Experience</w:t>
      </w:r>
      <w:bookmarkEnd w:id="59"/>
    </w:p>
    <w:p>
      <w:pPr>
        <w:pStyle w:val="FirstParagraph"/>
      </w:pPr>
      <w:r>
        <w:rPr>
          <w:b/>
        </w:rPr>
        <w:t xml:space="preserve">University of Florida (current employer)</w:t>
      </w:r>
      <w:r>
        <w:t xml:space="preserve">, FL</w:t>
      </w:r>
      <w:r>
        <w:br/>
      </w:r>
      <w:r>
        <w:t xml:space="preserve">&gt; • Trapped over 70 raccoons in a large urban park, adminster anesthesia via carefully measured doses, procure blood samples, and apply radio/gps collars to selected individuals. Collect GPS data from the field via a base-station and radio antennae weekly.</w:t>
      </w:r>
    </w:p>
    <w:p>
      <w:pPr>
        <w:pStyle w:val="BodyText"/>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r>
        <w:br/>
      </w:r>
      <w:r>
        <w:t xml:space="preserve">&gt; • Supervised three technicians, created schedules, and managed logistics for project site.</w:t>
      </w:r>
      <w:r>
        <w:br/>
      </w:r>
      <w:r>
        <w:t xml:space="preserve">• Conducted breeding transect surveys, searched for nests, and monitored nest success for White-headed Woodpecker population in the Winema-Fremont National Forest.</w:t>
      </w:r>
    </w:p>
    <w:p>
      <w:pPr>
        <w:pStyle w:val="BodyText"/>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r>
        <w:br/>
      </w:r>
      <w:r>
        <w:t xml:space="preserve">&gt; • Supervised two technicians including planning daily logistics and data management</w:t>
      </w:r>
      <w:r>
        <w:br/>
      </w:r>
      <w:r>
        <w:t xml:space="preserve">• Trained technicians on identifying 80+ birds of the Pacific Northwest by sight and sound</w:t>
      </w:r>
      <w:r>
        <w:br/>
      </w:r>
      <w:r>
        <w:t xml:space="preserve">• Conducted breeding point counts in cut timber stands in the Coast Range of Oregon</w:t>
      </w:r>
    </w:p>
    <w:p>
      <w:pPr>
        <w:pStyle w:val="BodyText"/>
      </w:pPr>
      <w:r>
        <w:rPr>
          <w:i/>
        </w:rPr>
        <w:t xml:space="preserve">Retained Structures Project</w:t>
      </w:r>
      <w:r>
        <w:br/>
      </w:r>
      <w:r>
        <w:t xml:space="preserve">&gt; • Trapped and ear tagged small mammals of the Cascades using Sherman and Tomahawk traps.</w:t>
      </w:r>
      <w:r>
        <w:br/>
      </w:r>
      <w:r>
        <w:t xml:space="preserve">• Marked and measured created tree plots by measuring DBH and height of trees.</w:t>
      </w:r>
    </w:p>
    <w:p>
      <w:pPr>
        <w:pStyle w:val="BodyText"/>
      </w:pPr>
      <w:r>
        <w:rPr>
          <w:b/>
        </w:rPr>
        <w:t xml:space="preserve">Marshbird Field Technician</w:t>
      </w:r>
      <w:r>
        <w:t xml:space="preserve"> </w:t>
      </w:r>
      <w:r>
        <w:rPr>
          <w:i/>
        </w:rPr>
        <w:t xml:space="preserve">May 1 – August 15, 2014</w:t>
      </w:r>
      <w:r>
        <w:br/>
      </w:r>
      <w:r>
        <w:rPr>
          <w:b/>
        </w:rPr>
        <w:t xml:space="preserve">University of Delaware</w:t>
      </w:r>
      <w:r>
        <w:t xml:space="preserve">, DE</w:t>
      </w:r>
      <w:r>
        <w:br/>
      </w:r>
      <w:r>
        <w:t xml:space="preserve">&gt; • Performed playback surveys for secretive marsh birds under the National Marsh Bird Protocol.</w:t>
      </w:r>
    </w:p>
    <w:p>
      <w:pPr>
        <w:pStyle w:val="BodyText"/>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r>
        <w:br/>
      </w:r>
      <w:r>
        <w:t xml:space="preserve">&gt; • Performed nightly distance sampling of migratory rails on ATVs in managed wetlands throughout Missouri. Captured and banded secretive birds using a hand-held net.</w:t>
      </w:r>
    </w:p>
    <w:p>
      <w:pPr>
        <w:pStyle w:val="BodyText"/>
      </w:pPr>
      <w:r>
        <w:rPr>
          <w:b/>
        </w:rPr>
        <w:t xml:space="preserve">Willow Flycatcher Field Technician</w:t>
      </w:r>
      <w:r>
        <w:t xml:space="preserve"> </w:t>
      </w:r>
      <w:r>
        <w:rPr>
          <w:i/>
        </w:rPr>
        <w:t xml:space="preserve">May 7 – August 15, 2013</w:t>
      </w:r>
      <w:r>
        <w:br/>
      </w:r>
      <w:r>
        <w:rPr>
          <w:b/>
        </w:rPr>
        <w:t xml:space="preserve">SWCA Consulting</w:t>
      </w:r>
      <w:r>
        <w:t xml:space="preserve">, NV</w:t>
      </w:r>
      <w:r>
        <w:br/>
      </w:r>
      <w:r>
        <w:t xml:space="preserve">&gt; • Territory and nest searching for the endangered Southwestern Willow Flycatcher in the Lower Colorado River drainage basin. Drove ATV’s across desert and river corridors.</w:t>
      </w:r>
    </w:p>
    <w:p>
      <w:pPr>
        <w:pStyle w:val="BodyText"/>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r>
        <w:br/>
      </w:r>
      <w:r>
        <w:t xml:space="preserve">&gt; • Surveyed for Yellow Rails using drag-lining in Pine Savannas of coastal Mississippi and Alabama. Captured, banded, and tracked Yellow Rails using radio telemetry.</w:t>
      </w:r>
    </w:p>
    <w:p>
      <w:pPr>
        <w:pStyle w:val="BodyText"/>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r>
        <w:br/>
      </w:r>
      <w:r>
        <w:t xml:space="preserve">&gt; • Conducted playback surveys for the federally endangered Southwestern Yellow-Billed Cuckoo.</w:t>
      </w:r>
    </w:p>
    <w:p>
      <w:pPr>
        <w:pStyle w:val="BodyText"/>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r>
        <w:br/>
      </w:r>
      <w:r>
        <w:t xml:space="preserve">&gt; • Nest searching, band re-sighting, and territory mapping of the federally endangered Maui Parrotbill. Included backcountry camping and living in close quarters with other technicians for 10 days at a time.</w:t>
      </w:r>
    </w:p>
    <w:p>
      <w:pPr>
        <w:pStyle w:val="BodyText"/>
      </w:pPr>
      <w:r>
        <w:rPr>
          <w:b/>
        </w:rPr>
        <w:t xml:space="preserve">Field Technician</w:t>
      </w:r>
      <w:r>
        <w:t xml:space="preserve"> </w:t>
      </w:r>
      <w:r>
        <w:rPr>
          <w:i/>
        </w:rPr>
        <w:t xml:space="preserve">July 14 - October 21, 2011</w:t>
      </w:r>
      <w:r>
        <w:br/>
      </w:r>
      <w:r>
        <w:rPr>
          <w:b/>
        </w:rPr>
        <w:t xml:space="preserve">Curry and Kerlinger, LLC</w:t>
      </w:r>
      <w:r>
        <w:t xml:space="preserve">, NY</w:t>
      </w:r>
      <w:r>
        <w:br/>
      </w:r>
      <w:r>
        <w:t xml:space="preserve">&gt; • Performed daily bird and bat mortality searches at 48 wind turbines in Western New York.</w:t>
      </w:r>
    </w:p>
    <w:p>
      <w:pPr>
        <w:pStyle w:val="BodyText"/>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r>
        <w:br/>
      </w:r>
      <w:r>
        <w:t xml:space="preserve">&gt; • Conduct Nest searched, band resighted, and performed presence absence play back surveys for the declining Golden-Winged Warbler in the Cumberland Mountains.</w:t>
      </w:r>
    </w:p>
    <w:p>
      <w:pPr>
        <w:pStyle w:val="BodyText"/>
      </w:pPr>
      <w:r>
        <w:rPr>
          <w:b/>
        </w:rPr>
        <w:t xml:space="preserve">Field Investigator</w:t>
      </w:r>
      <w:r>
        <w:t xml:space="preserve"> </w:t>
      </w:r>
      <w:r>
        <w:rPr>
          <w:i/>
        </w:rPr>
        <w:t xml:space="preserve">January 3 - March 21, 2011</w:t>
      </w:r>
      <w:r>
        <w:br/>
      </w:r>
      <w:r>
        <w:rPr>
          <w:b/>
        </w:rPr>
        <w:t xml:space="preserve">Louisiana State University</w:t>
      </w:r>
      <w:r>
        <w:t xml:space="preserve">, LA</w:t>
      </w:r>
      <w:r>
        <w:br/>
      </w:r>
      <w:r>
        <w:t xml:space="preserve">&gt; • 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BodyText"/>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r>
        <w:br/>
      </w:r>
      <w:r>
        <w:t xml:space="preserve">&gt; • Performed presence absence surveys for freshwater mussels in tributaries of the Colorado River in central Texas.</w:t>
      </w:r>
    </w:p>
    <w:p>
      <w:pPr>
        <w:pStyle w:val="BodyText"/>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r>
        <w:br/>
      </w:r>
      <w:r>
        <w:t xml:space="preserve">&gt; • Territory mapped and performed point counts for the federally endangered Black-capped Vireo and Golden-Cheeked Warbler in Live Fire ranges on Fort Hood Military Base.</w:t>
      </w:r>
    </w:p>
    <w:p>
      <w:pPr>
        <w:pStyle w:val="Heading2"/>
      </w:pPr>
      <w:bookmarkStart w:id="60" w:name="professional-licenses-and-certifications"/>
      <w:r>
        <w:t xml:space="preserve">Professional Licenses and Certifications</w:t>
      </w:r>
      <w:bookmarkEnd w:id="60"/>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1" w:name="field-skills"/>
      <w:r>
        <w:t xml:space="preserve">Field Skills</w:t>
      </w:r>
      <w:bookmarkEnd w:id="61"/>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udspace.udel.edu/handle/19716/19774" TargetMode="External" /><Relationship Type="http://schemas.openxmlformats.org/officeDocument/2006/relationships/hyperlink" Id="rId46" Target="http://www.marineornithology.org/PDF/45_1/45_1_73-82.pdf" TargetMode="External" /><Relationship Type="http://schemas.openxmlformats.org/officeDocument/2006/relationships/hyperlink" Id="rId44" Target="https://arxiv.org/abs/1901.05935" TargetMode="External" /><Relationship Type="http://schemas.openxmlformats.org/officeDocument/2006/relationships/hyperlink" Id="rId47" Target="https://bioone.org/journals/pacific-science/volume-71/issue-1/71.1.6/An-Updated-Avifauna-of-Mokuaeae-Rock-Islet-Kauai1/10.2984/71.1.6.full" TargetMode="External" /><Relationship Type="http://schemas.openxmlformats.org/officeDocument/2006/relationships/hyperlink" Id="rId52"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6" Target="https://github.com/birderboone/radar" TargetMode="External" /><Relationship Type="http://schemas.openxmlformats.org/officeDocument/2006/relationships/hyperlink" Id="rId34" Target="https://github.com/embruna/refsplitr" TargetMode="External" /><Relationship Type="http://schemas.openxmlformats.org/officeDocument/2006/relationships/hyperlink" Id="rId30" Target="https://github.com/mablab/sftraj" TargetMode="External" /><Relationship Type="http://schemas.openxmlformats.org/officeDocument/2006/relationships/hyperlink" Id="rId32" Target="https://github.com/picardis/nestR" TargetMode="External" /><Relationship Type="http://schemas.openxmlformats.org/officeDocument/2006/relationships/hyperlink" Id="rId26" Target="https://mablab.org/post/2018-11-07-bioblitz-summary/" TargetMode="External" /><Relationship Type="http://schemas.openxmlformats.org/officeDocument/2006/relationships/hyperlink" Id="rId27" Target="https://mablab.org/post/qwp-bioblitz-summary/" TargetMode="External" /><Relationship Type="http://schemas.openxmlformats.org/officeDocument/2006/relationships/hyperlink" Id="rId51" Target="https://mablab.org/post/ropensci/" TargetMode="External" /><Relationship Type="http://schemas.openxmlformats.org/officeDocument/2006/relationships/hyperlink" Id="rId45" Target="https://onlinelibrary.wiley.com/doi/full/10.1111/ele.12902" TargetMode="External" /><Relationship Type="http://schemas.openxmlformats.org/officeDocument/2006/relationships/hyperlink" Id="rId49"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3" Target="https://www.biorxiv.org/content/10.1101/562025v2" TargetMode="External" /><Relationship Type="http://schemas.openxmlformats.org/officeDocument/2006/relationships/hyperlink" Id="rId42" Target="https://www.biorxiv.org/content/10.1101/863688v1.abstract" TargetMode="External" /><Relationship Type="http://schemas.openxmlformats.org/officeDocument/2006/relationships/hyperlink" Id="rId37" Target="mailto:jbuler@udel.edu"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udspace.udel.edu/handle/19716/19774" TargetMode="External" /><Relationship Type="http://schemas.openxmlformats.org/officeDocument/2006/relationships/hyperlink" Id="rId46" Target="http://www.marineornithology.org/PDF/45_1/45_1_73-82.pdf" TargetMode="External" /><Relationship Type="http://schemas.openxmlformats.org/officeDocument/2006/relationships/hyperlink" Id="rId44" Target="https://arxiv.org/abs/1901.05935" TargetMode="External" /><Relationship Type="http://schemas.openxmlformats.org/officeDocument/2006/relationships/hyperlink" Id="rId47" Target="https://bioone.org/journals/pacific-science/volume-71/issue-1/71.1.6/An-Updated-Avifauna-of-Mokuaeae-Rock-Islet-Kauai1/10.2984/71.1.6.full" TargetMode="External" /><Relationship Type="http://schemas.openxmlformats.org/officeDocument/2006/relationships/hyperlink" Id="rId52"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6" Target="https://github.com/birderboone/radar" TargetMode="External" /><Relationship Type="http://schemas.openxmlformats.org/officeDocument/2006/relationships/hyperlink" Id="rId34" Target="https://github.com/embruna/refsplitr" TargetMode="External" /><Relationship Type="http://schemas.openxmlformats.org/officeDocument/2006/relationships/hyperlink" Id="rId30" Target="https://github.com/mablab/sftraj" TargetMode="External" /><Relationship Type="http://schemas.openxmlformats.org/officeDocument/2006/relationships/hyperlink" Id="rId32" Target="https://github.com/picardis/nestR" TargetMode="External" /><Relationship Type="http://schemas.openxmlformats.org/officeDocument/2006/relationships/hyperlink" Id="rId26" Target="https://mablab.org/post/2018-11-07-bioblitz-summary/" TargetMode="External" /><Relationship Type="http://schemas.openxmlformats.org/officeDocument/2006/relationships/hyperlink" Id="rId27" Target="https://mablab.org/post/qwp-bioblitz-summary/" TargetMode="External" /><Relationship Type="http://schemas.openxmlformats.org/officeDocument/2006/relationships/hyperlink" Id="rId51" Target="https://mablab.org/post/ropensci/" TargetMode="External" /><Relationship Type="http://schemas.openxmlformats.org/officeDocument/2006/relationships/hyperlink" Id="rId45" Target="https://onlinelibrary.wiley.com/doi/full/10.1111/ele.12902" TargetMode="External" /><Relationship Type="http://schemas.openxmlformats.org/officeDocument/2006/relationships/hyperlink" Id="rId49"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3" Target="https://www.biorxiv.org/content/10.1101/562025v2" TargetMode="External" /><Relationship Type="http://schemas.openxmlformats.org/officeDocument/2006/relationships/hyperlink" Id="rId42" Target="https://www.biorxiv.org/content/10.1101/863688v1.abstract" TargetMode="External" /><Relationship Type="http://schemas.openxmlformats.org/officeDocument/2006/relationships/hyperlink" Id="rId37" Target="mailto:jbuler@udel.edu"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2019-12-31T17:47:15Z</dcterms:created>
  <dcterms:modified xsi:type="dcterms:W3CDTF">2019-12-31T17:47:15Z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word_document</vt:lpwstr>
  </property>
  <property fmtid="{D5CDD505-2E9C-101B-9397-08002B2CF9AE}" pid="4" name="urlcolor">
    <vt:lpwstr>blue</vt:lpwstr>
  </property>
</Properties>
</file>