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B0" w:rsidRDefault="00F713B0">
      <w:r>
        <w:t>We chose to use Python Flask as the back-end of our project architecture because it is a good choice for smaller projects with just a few functions. Flask allows the developer to choose how to store data, and it comes with convenient plug-ins for validating user login information, so it was a good choice for an app that will be asking users to log in, and then providing a very specific search function. The front-end will use HTML/JavaScript because these are conventional, effective ways at interpreting and displaying data for the user. We decided not to use PHP because it is less user-friendly and more prone to bugs in terms of syntax, being loosely typed, etc., which could lead to mistakes. PHP is most commonly connected to a MySQL database, so there is less flexibility.</w:t>
      </w:r>
      <w:bookmarkStart w:id="0" w:name="_GoBack"/>
      <w:bookmarkEnd w:id="0"/>
    </w:p>
    <w:sectPr w:rsidR="00F7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B0"/>
    <w:rsid w:val="00444A85"/>
    <w:rsid w:val="00F7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A182"/>
  <w15:chartTrackingRefBased/>
  <w15:docId w15:val="{333D9BF3-39C7-4668-B954-2D2AAA5A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Baker</dc:creator>
  <cp:keywords/>
  <dc:description/>
  <cp:lastModifiedBy>Adrian Baker</cp:lastModifiedBy>
  <cp:revision>1</cp:revision>
  <dcterms:created xsi:type="dcterms:W3CDTF">2016-11-01T14:46:00Z</dcterms:created>
  <dcterms:modified xsi:type="dcterms:W3CDTF">2016-11-01T14:59:00Z</dcterms:modified>
</cp:coreProperties>
</file>