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20" w:before="220" w:lineRule="auto"/>
        <w:rPr>
          <w:rFonts w:ascii="Radley" w:cs="Radley" w:eastAsia="Radley" w:hAnsi="Radley"/>
        </w:rPr>
      </w:pPr>
      <w:bookmarkStart w:colFirst="0" w:colLast="0" w:name="_679melefbux2" w:id="0"/>
      <w:bookmarkEnd w:id="0"/>
      <w:r w:rsidDel="00000000" w:rsidR="00000000" w:rsidRPr="00000000">
        <w:rPr>
          <w:rFonts w:ascii="Radley" w:cs="Radley" w:eastAsia="Radley" w:hAnsi="Radley"/>
          <w:rtl w:val="0"/>
        </w:rPr>
        <w:t xml:space="preserve"> Safeguarding policy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20" w:lineRule="auto"/>
        <w:ind w:left="720" w:hanging="360"/>
        <w:rPr>
          <w:rFonts w:ascii="Radley" w:cs="Radley" w:eastAsia="Radley" w:hAnsi="Radley"/>
          <w:color w:val="3c4043"/>
          <w:sz w:val="35"/>
          <w:szCs w:val="35"/>
        </w:rPr>
      </w:pPr>
      <w:r w:rsidDel="00000000" w:rsidR="00000000" w:rsidRPr="00000000">
        <w:rPr>
          <w:rFonts w:ascii="Radley" w:cs="Radley" w:eastAsia="Radley" w:hAnsi="Radley"/>
          <w:color w:val="3c4043"/>
          <w:sz w:val="35"/>
          <w:szCs w:val="35"/>
          <w:rtl w:val="0"/>
        </w:rPr>
        <w:t xml:space="preserve">Any woman should be protected, and safe environment must be established to support her physical, mental, and social well being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adley" w:cs="Radley" w:eastAsia="Radley" w:hAnsi="Radley"/>
          <w:color w:val="3c4043"/>
          <w:sz w:val="35"/>
          <w:szCs w:val="35"/>
        </w:rPr>
      </w:pPr>
      <w:r w:rsidDel="00000000" w:rsidR="00000000" w:rsidRPr="00000000">
        <w:rPr>
          <w:rFonts w:ascii="Radley" w:cs="Radley" w:eastAsia="Radley" w:hAnsi="Radley"/>
          <w:color w:val="3c4043"/>
          <w:sz w:val="35"/>
          <w:szCs w:val="35"/>
          <w:rtl w:val="0"/>
        </w:rPr>
        <w:t xml:space="preserve">Any woman should be protected from any abuses and sexual harassment.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adley" w:cs="Radley" w:eastAsia="Radley" w:hAnsi="Radley"/>
          <w:color w:val="3c4043"/>
          <w:sz w:val="35"/>
          <w:szCs w:val="35"/>
        </w:rPr>
      </w:pPr>
      <w:r w:rsidDel="00000000" w:rsidR="00000000" w:rsidRPr="00000000">
        <w:rPr>
          <w:rFonts w:ascii="Radley" w:cs="Radley" w:eastAsia="Radley" w:hAnsi="Radley"/>
          <w:color w:val="3c4043"/>
          <w:sz w:val="35"/>
          <w:szCs w:val="35"/>
          <w:rtl w:val="0"/>
        </w:rPr>
        <w:t xml:space="preserve">Any woman should be protected from violation of her fundamental rights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adley" w:cs="Radley" w:eastAsia="Radley" w:hAnsi="Radley"/>
          <w:color w:val="3c4043"/>
          <w:sz w:val="35"/>
          <w:szCs w:val="35"/>
        </w:rPr>
      </w:pPr>
      <w:r w:rsidDel="00000000" w:rsidR="00000000" w:rsidRPr="00000000">
        <w:rPr>
          <w:rFonts w:ascii="Radley" w:cs="Radley" w:eastAsia="Radley" w:hAnsi="Radley"/>
          <w:color w:val="3c4043"/>
          <w:sz w:val="35"/>
          <w:szCs w:val="35"/>
          <w:rtl w:val="0"/>
        </w:rPr>
        <w:t xml:space="preserve">Schools must provide sanctions against the preparators of violations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rFonts w:ascii="Radley" w:cs="Radley" w:eastAsia="Radley" w:hAnsi="Radley"/>
          <w:color w:val="3c4043"/>
          <w:sz w:val="35"/>
          <w:szCs w:val="35"/>
        </w:rPr>
      </w:pPr>
      <w:r w:rsidDel="00000000" w:rsidR="00000000" w:rsidRPr="00000000">
        <w:rPr>
          <w:rFonts w:ascii="Radley" w:cs="Radley" w:eastAsia="Radley" w:hAnsi="Radley"/>
          <w:color w:val="3c4043"/>
          <w:sz w:val="35"/>
          <w:szCs w:val="35"/>
          <w:rtl w:val="0"/>
        </w:rPr>
        <w:t xml:space="preserve">Any woman must take care of her environment too.</w:t>
      </w:r>
    </w:p>
    <w:p w:rsidR="00000000" w:rsidDel="00000000" w:rsidP="00000000" w:rsidRDefault="00000000" w:rsidRPr="00000000" w14:paraId="00000007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dley">
    <w:embedRegular w:fontKey="{00000000-0000-0000-0000-000000000000}" r:id="rId5" w:subsetted="0"/>
    <w:embe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adley-regular.ttf"/><Relationship Id="rId6" Type="http://schemas.openxmlformats.org/officeDocument/2006/relationships/font" Target="fonts/Radley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