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F4C" w:rsidRPr="003D0B8F" w:rsidRDefault="003D0B8F" w:rsidP="003D0B8F">
      <w:pPr>
        <w:pStyle w:val="Title"/>
        <w:jc w:val="center"/>
        <w:rPr>
          <w:sz w:val="32"/>
        </w:rPr>
      </w:pPr>
      <w:r w:rsidRPr="003D0B8F">
        <w:rPr>
          <w:sz w:val="32"/>
        </w:rPr>
        <w:t>Snap Assembly Roadmap – Part 2</w:t>
      </w:r>
    </w:p>
    <w:p w:rsidR="003D0B8F" w:rsidRDefault="003D0B8F" w:rsidP="003D0B8F">
      <w:pPr>
        <w:pStyle w:val="Heading1"/>
      </w:pPr>
      <w:r>
        <w:t>Current Accomplishments</w:t>
      </w:r>
    </w:p>
    <w:p w:rsidR="003D0B8F" w:rsidRDefault="003D0B8F" w:rsidP="003D0B8F">
      <w:pPr>
        <w:pStyle w:val="ListParagraph"/>
        <w:numPr>
          <w:ilvl w:val="0"/>
          <w:numId w:val="1"/>
        </w:numPr>
      </w:pPr>
      <w:r>
        <w:t>Control Strategy that:</w:t>
      </w:r>
    </w:p>
    <w:p w:rsidR="003D0B8F" w:rsidRDefault="003D0B8F" w:rsidP="003D0B8F">
      <w:pPr>
        <w:pStyle w:val="ListParagraph"/>
        <w:numPr>
          <w:ilvl w:val="1"/>
          <w:numId w:val="1"/>
        </w:numPr>
      </w:pPr>
      <w:r>
        <w:t>Used for cantilever snaps of varying complexity</w:t>
      </w:r>
    </w:p>
    <w:p w:rsidR="003D0B8F" w:rsidRDefault="003D0B8F" w:rsidP="003D0B8F">
      <w:pPr>
        <w:pStyle w:val="ListParagraph"/>
        <w:numPr>
          <w:ilvl w:val="1"/>
          <w:numId w:val="1"/>
        </w:numPr>
      </w:pPr>
      <w:r>
        <w:t xml:space="preserve">Yields similar patterned-signals over </w:t>
      </w:r>
      <w:proofErr w:type="gramStart"/>
      <w:r>
        <w:t>trials which facilitates</w:t>
      </w:r>
      <w:proofErr w:type="gramEnd"/>
      <w:r>
        <w:t xml:space="preserve"> the interpretation of noise force signals for signal interpretation and “snap sensing”.</w:t>
      </w:r>
    </w:p>
    <w:p w:rsidR="003D0B8F" w:rsidRDefault="003D0B8F" w:rsidP="003D0B8F">
      <w:pPr>
        <w:pStyle w:val="ListParagraph"/>
        <w:numPr>
          <w:ilvl w:val="0"/>
          <w:numId w:val="1"/>
        </w:numPr>
      </w:pPr>
      <w:r>
        <w:t>Snap Verification System that:</w:t>
      </w:r>
    </w:p>
    <w:p w:rsidR="003D0B8F" w:rsidRDefault="003D0B8F" w:rsidP="003D0B8F">
      <w:pPr>
        <w:pStyle w:val="ListParagraph"/>
        <w:numPr>
          <w:ilvl w:val="1"/>
          <w:numId w:val="1"/>
        </w:numPr>
      </w:pPr>
      <w:r>
        <w:t>Encodes and interprets FT data to yield intuitive high level behaviors (HLBs)</w:t>
      </w:r>
    </w:p>
    <w:p w:rsidR="003D0B8F" w:rsidRDefault="003D0B8F" w:rsidP="003D0B8F">
      <w:pPr>
        <w:pStyle w:val="ListParagraph"/>
        <w:numPr>
          <w:ilvl w:val="1"/>
          <w:numId w:val="1"/>
        </w:numPr>
      </w:pPr>
      <w:r>
        <w:t>HLBs can be studied (directly or probabilistically) to determine if a task was successful or not</w:t>
      </w:r>
    </w:p>
    <w:p w:rsidR="003D0B8F" w:rsidRDefault="003D0B8F" w:rsidP="003D0B8F">
      <w:pPr>
        <w:pStyle w:val="ListParagraph"/>
        <w:numPr>
          <w:ilvl w:val="1"/>
          <w:numId w:val="1"/>
        </w:numPr>
      </w:pPr>
      <w:r>
        <w:t>Infer about the nature of each automata state in the task through low-level behavior beliefs.</w:t>
      </w:r>
    </w:p>
    <w:p w:rsidR="003D0B8F" w:rsidRDefault="003D0B8F" w:rsidP="003D0B8F">
      <w:pPr>
        <w:pStyle w:val="ListParagraph"/>
        <w:numPr>
          <w:ilvl w:val="1"/>
          <w:numId w:val="1"/>
        </w:numPr>
      </w:pPr>
      <w:r>
        <w:t xml:space="preserve">Gradient Calibration routine that allows the RCBHT to be used with any robot-snap-part pair. </w:t>
      </w:r>
    </w:p>
    <w:p w:rsidR="003D0B8F" w:rsidRDefault="003D0B8F" w:rsidP="003D0B8F">
      <w:pPr>
        <w:pStyle w:val="Heading1"/>
      </w:pPr>
      <w:r>
        <w:t>Future Directions</w:t>
      </w:r>
    </w:p>
    <w:p w:rsidR="003D0B8F" w:rsidRDefault="003D0B8F" w:rsidP="003D0B8F">
      <w:pPr>
        <w:pStyle w:val="ListParagraph"/>
        <w:numPr>
          <w:ilvl w:val="0"/>
          <w:numId w:val="2"/>
        </w:numPr>
      </w:pPr>
      <w:r>
        <w:t>Online Implementation</w:t>
      </w:r>
    </w:p>
    <w:p w:rsidR="003D0B8F" w:rsidRDefault="003D0B8F" w:rsidP="003D0B8F">
      <w:pPr>
        <w:pStyle w:val="ListParagraph"/>
        <w:numPr>
          <w:ilvl w:val="1"/>
          <w:numId w:val="2"/>
        </w:numPr>
      </w:pPr>
      <w:r>
        <w:t xml:space="preserve">Combining the Pivot Approach with the </w:t>
      </w:r>
      <w:proofErr w:type="spellStart"/>
      <w:r>
        <w:t>pRCBHT</w:t>
      </w:r>
      <w:proofErr w:type="spellEnd"/>
      <w:r>
        <w:t xml:space="preserve"> online.</w:t>
      </w:r>
      <w:r>
        <w:br/>
      </w:r>
    </w:p>
    <w:p w:rsidR="003D0B8F" w:rsidRDefault="003D0B8F" w:rsidP="003D0B8F">
      <w:pPr>
        <w:pStyle w:val="ListParagraph"/>
        <w:numPr>
          <w:ilvl w:val="0"/>
          <w:numId w:val="2"/>
        </w:numPr>
      </w:pPr>
      <w:r>
        <w:t>Basis Error Corrections – Snap Sensing</w:t>
      </w:r>
    </w:p>
    <w:p w:rsidR="003D0B8F" w:rsidRDefault="003D0B8F" w:rsidP="003D0B8F">
      <w:pPr>
        <w:pStyle w:val="ListParagraph"/>
        <w:numPr>
          <w:ilvl w:val="1"/>
          <w:numId w:val="2"/>
        </w:numPr>
      </w:pPr>
      <w:r>
        <w:t>Identifying when a task will fail and reattempt the motion.</w:t>
      </w:r>
      <w:r>
        <w:br/>
      </w:r>
    </w:p>
    <w:p w:rsidR="003D0B8F" w:rsidRDefault="003D0B8F" w:rsidP="003D0B8F">
      <w:pPr>
        <w:pStyle w:val="ListParagraph"/>
        <w:numPr>
          <w:ilvl w:val="0"/>
          <w:numId w:val="2"/>
        </w:numPr>
      </w:pPr>
      <w:r>
        <w:t>Advanced Error Corrections – Snap Sensing</w:t>
      </w:r>
    </w:p>
    <w:p w:rsidR="003D0B8F" w:rsidRDefault="003D0B8F" w:rsidP="003D0B8F">
      <w:pPr>
        <w:pStyle w:val="ListParagraph"/>
        <w:numPr>
          <w:ilvl w:val="1"/>
          <w:numId w:val="2"/>
        </w:numPr>
      </w:pPr>
      <w:r>
        <w:t>Effectively characterize common failure conditions for the cantilever-snap assembly.</w:t>
      </w:r>
    </w:p>
    <w:p w:rsidR="003D0B8F" w:rsidRDefault="003D0B8F" w:rsidP="003D0B8F">
      <w:pPr>
        <w:pStyle w:val="ListParagraph"/>
        <w:numPr>
          <w:ilvl w:val="1"/>
          <w:numId w:val="2"/>
        </w:numPr>
      </w:pPr>
      <w:r>
        <w:t>Infer the details of the faulty motion and correct online to adjust/correct the motion and achieve a successful task.</w:t>
      </w:r>
      <w:r>
        <w:br/>
      </w:r>
    </w:p>
    <w:p w:rsidR="003D0B8F" w:rsidRDefault="003D0B8F" w:rsidP="003D0B8F">
      <w:pPr>
        <w:pStyle w:val="ListParagraph"/>
        <w:numPr>
          <w:ilvl w:val="0"/>
          <w:numId w:val="2"/>
        </w:numPr>
      </w:pPr>
      <w:r>
        <w:t>Learning</w:t>
      </w:r>
    </w:p>
    <w:p w:rsidR="003D0B8F" w:rsidRDefault="003D0B8F" w:rsidP="003D0B8F">
      <w:pPr>
        <w:pStyle w:val="ListParagraph"/>
        <w:numPr>
          <w:ilvl w:val="1"/>
          <w:numId w:val="2"/>
        </w:numPr>
      </w:pPr>
      <w:r>
        <w:t>Implement a learning method that can identify common mistakes and learn to better avoid them over time.</w:t>
      </w:r>
      <w:r>
        <w:br/>
      </w:r>
    </w:p>
    <w:p w:rsidR="003D0B8F" w:rsidRDefault="003D0B8F" w:rsidP="003D0B8F">
      <w:pPr>
        <w:pStyle w:val="ListParagraph"/>
        <w:numPr>
          <w:ilvl w:val="0"/>
          <w:numId w:val="2"/>
        </w:numPr>
      </w:pPr>
      <w:r>
        <w:t>Visual Detection</w:t>
      </w:r>
    </w:p>
    <w:p w:rsidR="003D0B8F" w:rsidRDefault="003D0B8F" w:rsidP="003D0B8F">
      <w:pPr>
        <w:pStyle w:val="ListParagraph"/>
        <w:numPr>
          <w:ilvl w:val="1"/>
          <w:numId w:val="2"/>
        </w:numPr>
      </w:pPr>
      <w:r>
        <w:lastRenderedPageBreak/>
        <w:t>The autonomous detection of snap features to help automate the snap assembly.</w:t>
      </w:r>
      <w:r>
        <w:br/>
      </w:r>
    </w:p>
    <w:p w:rsidR="003D0B8F" w:rsidRDefault="003D0B8F" w:rsidP="003D0B8F">
      <w:pPr>
        <w:pStyle w:val="ListParagraph"/>
        <w:numPr>
          <w:ilvl w:val="0"/>
          <w:numId w:val="2"/>
        </w:numPr>
      </w:pPr>
      <w:r>
        <w:t>Two Arm Snapping</w:t>
      </w:r>
    </w:p>
    <w:p w:rsidR="003D0B8F" w:rsidRDefault="003D0B8F" w:rsidP="003D0B8F">
      <w:pPr>
        <w:pStyle w:val="ListParagraph"/>
        <w:numPr>
          <w:ilvl w:val="1"/>
          <w:numId w:val="2"/>
        </w:numPr>
      </w:pPr>
      <w:r>
        <w:t>Attempting the snap assembly by having the robot hold each mold part.</w:t>
      </w:r>
      <w:r>
        <w:br/>
      </w:r>
    </w:p>
    <w:p w:rsidR="003D0B8F" w:rsidRDefault="003D0B8F" w:rsidP="003D0B8F">
      <w:pPr>
        <w:pStyle w:val="ListParagraph"/>
        <w:numPr>
          <w:ilvl w:val="0"/>
          <w:numId w:val="2"/>
        </w:numPr>
      </w:pPr>
      <w:r>
        <w:t>Generalizing to Cope with Varying Snap Complexity</w:t>
      </w:r>
    </w:p>
    <w:p w:rsidR="003D0B8F" w:rsidRDefault="003D0B8F" w:rsidP="003D0B8F">
      <w:pPr>
        <w:pStyle w:val="ListParagraph"/>
        <w:numPr>
          <w:ilvl w:val="1"/>
          <w:numId w:val="2"/>
        </w:numPr>
      </w:pPr>
      <w:r>
        <w:t>Be able to autonomously perform the snap assembly regardless of the complexity of the snap part.</w:t>
      </w:r>
      <w:r>
        <w:br/>
      </w:r>
    </w:p>
    <w:p w:rsidR="003D0B8F" w:rsidRDefault="003D0B8F" w:rsidP="003D0B8F">
      <w:pPr>
        <w:pStyle w:val="ListParagraph"/>
        <w:numPr>
          <w:ilvl w:val="0"/>
          <w:numId w:val="2"/>
        </w:numPr>
      </w:pPr>
      <w:r>
        <w:t>Other Snap Types</w:t>
      </w:r>
      <w:r>
        <w:br/>
      </w:r>
    </w:p>
    <w:p w:rsidR="003D0B8F" w:rsidRDefault="003D0B8F" w:rsidP="003D0B8F">
      <w:pPr>
        <w:pStyle w:val="ListParagraph"/>
        <w:numPr>
          <w:ilvl w:val="0"/>
          <w:numId w:val="2"/>
        </w:numPr>
      </w:pPr>
      <w:r>
        <w:t xml:space="preserve">Apply this framework to other manipulation domains. </w:t>
      </w:r>
    </w:p>
    <w:sectPr w:rsidR="003D0B8F" w:rsidSect="00203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D97C0F"/>
    <w:multiLevelType w:val="hybridMultilevel"/>
    <w:tmpl w:val="2D380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4B581C"/>
    <w:multiLevelType w:val="hybridMultilevel"/>
    <w:tmpl w:val="D9AA0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3D0B8F"/>
    <w:rsid w:val="00016679"/>
    <w:rsid w:val="00036C94"/>
    <w:rsid w:val="001E0096"/>
    <w:rsid w:val="00203F4C"/>
    <w:rsid w:val="003D0B8F"/>
    <w:rsid w:val="00511343"/>
    <w:rsid w:val="00756A75"/>
    <w:rsid w:val="00A542B8"/>
    <w:rsid w:val="00AD6BBA"/>
    <w:rsid w:val="00B274D1"/>
    <w:rsid w:val="00B6090A"/>
    <w:rsid w:val="00E1146A"/>
    <w:rsid w:val="00F5321B"/>
    <w:rsid w:val="00F73CD9"/>
    <w:rsid w:val="00F76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CD9"/>
    <w:rPr>
      <w:rFonts w:ascii="Calibri" w:hAnsi="Calibri" w:cs="Calibri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3CD9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rFonts w:asciiTheme="minorHAnsi" w:hAnsiTheme="minorHAnsi" w:cstheme="minorBidi"/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CD9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rFonts w:asciiTheme="minorHAnsi" w:hAnsiTheme="minorHAnsi" w:cstheme="minorBidi"/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CD9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rFonts w:asciiTheme="minorHAnsi" w:hAnsiTheme="minorHAnsi" w:cstheme="minorBidi"/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CD9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rFonts w:asciiTheme="minorHAnsi" w:hAnsiTheme="minorHAnsi" w:cstheme="minorBidi"/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CD9"/>
    <w:pPr>
      <w:pBdr>
        <w:bottom w:val="single" w:sz="6" w:space="1" w:color="4F81BD" w:themeColor="accent1"/>
      </w:pBdr>
      <w:spacing w:before="300" w:after="0"/>
      <w:outlineLvl w:val="4"/>
    </w:pPr>
    <w:rPr>
      <w:rFonts w:asciiTheme="minorHAnsi" w:hAnsiTheme="minorHAnsi" w:cstheme="minorBidi"/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CD9"/>
    <w:pPr>
      <w:pBdr>
        <w:bottom w:val="dotted" w:sz="6" w:space="1" w:color="4F81BD" w:themeColor="accent1"/>
      </w:pBdr>
      <w:spacing w:before="300" w:after="0"/>
      <w:outlineLvl w:val="5"/>
    </w:pPr>
    <w:rPr>
      <w:rFonts w:asciiTheme="minorHAnsi" w:hAnsiTheme="minorHAnsi" w:cstheme="minorBidi"/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CD9"/>
    <w:pPr>
      <w:spacing w:before="300" w:after="0"/>
      <w:outlineLvl w:val="6"/>
    </w:pPr>
    <w:rPr>
      <w:rFonts w:asciiTheme="minorHAnsi" w:hAnsiTheme="minorHAnsi" w:cstheme="minorBidi"/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CD9"/>
    <w:pPr>
      <w:spacing w:before="300" w:after="0"/>
      <w:outlineLvl w:val="7"/>
    </w:pPr>
    <w:rPr>
      <w:rFonts w:asciiTheme="minorHAnsi" w:hAnsiTheme="minorHAnsi" w:cstheme="min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CD9"/>
    <w:pPr>
      <w:spacing w:before="300" w:after="0"/>
      <w:outlineLvl w:val="8"/>
    </w:pPr>
    <w:rPr>
      <w:rFonts w:asciiTheme="minorHAnsi" w:hAnsiTheme="minorHAnsi" w:cstheme="minorBidi"/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CD9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CD9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CD9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CD9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CD9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CD9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CD9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CD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CD9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73CD9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73CD9"/>
    <w:pPr>
      <w:spacing w:before="720"/>
    </w:pPr>
    <w:rPr>
      <w:rFonts w:asciiTheme="minorHAnsi" w:hAnsiTheme="minorHAnsi" w:cstheme="minorBidi"/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3CD9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CD9"/>
    <w:pPr>
      <w:spacing w:after="1000" w:line="240" w:lineRule="auto"/>
    </w:pPr>
    <w:rPr>
      <w:rFonts w:asciiTheme="minorHAnsi" w:hAnsiTheme="minorHAnsi" w:cstheme="minorBidi"/>
      <w:caps/>
      <w:color w:val="595959" w:themeColor="text1" w:themeTint="A6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73CD9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F73CD9"/>
    <w:rPr>
      <w:b/>
      <w:bCs/>
    </w:rPr>
  </w:style>
  <w:style w:type="character" w:styleId="Emphasis">
    <w:name w:val="Emphasis"/>
    <w:uiPriority w:val="20"/>
    <w:qFormat/>
    <w:rsid w:val="00F73CD9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F73CD9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F73CD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73CD9"/>
    <w:rPr>
      <w:rFonts w:asciiTheme="minorHAnsi" w:hAnsiTheme="minorHAnsi" w:cstheme="minorBidi"/>
      <w:i/>
      <w:iCs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F73CD9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CD9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rFonts w:asciiTheme="minorHAnsi" w:hAnsiTheme="minorHAnsi" w:cstheme="minorBidi"/>
      <w:i/>
      <w:iCs/>
      <w:color w:val="4F81BD" w:themeColor="accent1"/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CD9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F73CD9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F73CD9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F73CD9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F73CD9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F73CD9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3CD9"/>
    <w:pPr>
      <w:outlineLvl w:val="9"/>
    </w:pPr>
    <w:rPr>
      <w:rFonts w:ascii="Calibri" w:hAnsi="Calibri" w:cs="Calibri"/>
    </w:rPr>
  </w:style>
  <w:style w:type="character" w:customStyle="1" w:styleId="NoSpacingChar">
    <w:name w:val="No Spacing Char"/>
    <w:basedOn w:val="DefaultParagraphFont"/>
    <w:link w:val="NoSpacing"/>
    <w:uiPriority w:val="1"/>
    <w:rsid w:val="00F73CD9"/>
    <w:rPr>
      <w:rFonts w:ascii="Calibri" w:hAnsi="Calibri" w:cs="Calibri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1</cp:revision>
  <dcterms:created xsi:type="dcterms:W3CDTF">2012-07-23T05:53:00Z</dcterms:created>
  <dcterms:modified xsi:type="dcterms:W3CDTF">2012-07-23T06:02:00Z</dcterms:modified>
</cp:coreProperties>
</file>