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1: Scrierea shellcode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>:  Birlutiu Claudiu-Andrei, gr 30643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rFonts w:eastAsia="Times New Roman" w:ascii="Cambria" w:hAnsi="Cambria"/>
          <w:b/>
          <w:bCs/>
          <w:i/>
          <w:iCs/>
          <w:sz w:val="28"/>
          <w:szCs w:val="28"/>
          <w:lang w:val="ro-RO"/>
        </w:rPr>
        <w:t>Sarcina 1: Scrierea shellcode</w:t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1a. Procesul integral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Pentru realizarea acestei sarcini s-a făcut următorii pași: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s-a compilat codul assembly x86 pentru a obtine fișierul binar cu extensia .o ( fisier </w:t>
      </w:r>
      <w:r>
        <w:rPr>
          <w:sz w:val="22"/>
          <w:szCs w:val="22"/>
          <w:lang w:val="ro-RO"/>
        </w:rPr>
        <w:t>cu codul obiect</w:t>
      </w:r>
      <w:r>
        <w:rPr>
          <w:lang w:val="ro-RO"/>
        </w:rPr>
        <w:t>, dar care nu are editate toate legăturile ) folosindu-</w:t>
      </w:r>
      <w:r>
        <w:rPr>
          <w:lang w:val="ro-RO"/>
        </w:rPr>
        <w:t>n</w:t>
      </w:r>
      <w:r>
        <w:rPr>
          <w:lang w:val="ro-RO"/>
        </w:rPr>
        <w:t xml:space="preserve">e </w:t>
      </w:r>
      <w:r>
        <w:rPr>
          <w:lang w:val="ro-RO"/>
        </w:rPr>
        <w:t>de utilitarul</w:t>
      </w:r>
      <w:r>
        <w:rPr>
          <w:lang w:val="ro-RO"/>
        </w:rPr>
        <w:t xml:space="preserve"> </w:t>
      </w:r>
      <w:r>
        <w:rPr>
          <w:b/>
          <w:bCs/>
          <w:lang w:val="ro-RO"/>
        </w:rPr>
        <w:t>nasm</w:t>
      </w:r>
      <w:r>
        <w:rPr>
          <w:lang w:val="ro-RO"/>
        </w:rPr>
        <w:t>.</w:t>
      </w:r>
    </w:p>
    <w:p>
      <w:pPr>
        <w:pStyle w:val="Normal"/>
        <w:numPr>
          <w:ilvl w:val="1"/>
          <w:numId w:val="2"/>
        </w:numPr>
        <w:spacing w:lineRule="auto" w:line="240"/>
        <w:jc w:val="both"/>
        <w:rPr/>
      </w:pPr>
      <w:r>
        <w:rPr>
          <w:lang w:val="ro-RO"/>
        </w:rPr>
        <w:t>nasm -f elf32 mysh.s -o mysh.o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se observa argumentele cu care s-a compilat codul: </w:t>
      </w:r>
      <w:r>
        <w:rPr>
          <w:b/>
          <w:bCs/>
          <w:lang w:val="ro-RO"/>
        </w:rPr>
        <w:t>elf32</w:t>
      </w:r>
      <w:r>
        <w:rPr>
          <w:lang w:val="ro-RO"/>
        </w:rPr>
        <w:t xml:space="preserve">  ("Elf" este prescurtarea pentru Executable and Linkable Format (Format Executabil și Linkabil) </w:t>
      </w:r>
      <w:r>
        <w:rPr>
          <w:sz w:val="22"/>
          <w:szCs w:val="22"/>
          <w:lang w:val="ro-RO"/>
        </w:rPr>
        <w:t xml:space="preserve">și face specificare ca formatul binar așteptat este pe 32 de biti, </w:t>
      </w:r>
      <w:r>
        <w:rPr>
          <w:b/>
          <w:bCs/>
          <w:sz w:val="22"/>
          <w:szCs w:val="22"/>
          <w:lang w:val="ro-RO"/>
        </w:rPr>
        <w:t xml:space="preserve">mysh.s </w:t>
      </w:r>
      <w:r>
        <w:rPr>
          <w:sz w:val="22"/>
          <w:szCs w:val="22"/>
          <w:lang w:val="ro-RO"/>
        </w:rPr>
        <w:t xml:space="preserve">este  numele fisierului cu codul de compilat iar codul obiect (binar) obținut are denumirea de </w:t>
      </w:r>
      <w:r>
        <w:rPr>
          <w:b/>
          <w:bCs/>
          <w:sz w:val="22"/>
          <w:szCs w:val="22"/>
          <w:lang w:val="ro-RO"/>
        </w:rPr>
        <w:t>mysh.o.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b w:val="false"/>
          <w:bCs w:val="false"/>
          <w:sz w:val="22"/>
          <w:szCs w:val="22"/>
          <w:lang w:val="ro-RO"/>
        </w:rPr>
        <w:t xml:space="preserve">pentru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obtinerea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binarului executabil final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se folosește editorul de legături (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ld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), cu argumentele necesare, în special cu optiunea de a se lucra pe 32 de biti (x86). Se </w:t>
      </w:r>
      <w:r>
        <w:rPr>
          <w:b w:val="false"/>
          <w:bCs w:val="false"/>
          <w:sz w:val="22"/>
          <w:szCs w:val="22"/>
          <w:lang w:val="ro-RO"/>
        </w:rPr>
        <w:t xml:space="preserve">poate observa </w:t>
      </w:r>
      <w:r>
        <w:rPr>
          <w:b w:val="false"/>
          <w:bCs w:val="false"/>
          <w:sz w:val="22"/>
          <w:szCs w:val="22"/>
          <w:lang w:val="ro-RO"/>
        </w:rPr>
        <w:t>succesiunea comenzilor în imaginea de mai jos și de asemenea se observa executia programului prin lansarea unui shell nou (procese diferite la rularea comenzii ‘</w:t>
      </w:r>
      <w:r>
        <w:rPr>
          <w:b w:val="false"/>
          <w:bCs w:val="false"/>
          <w:i/>
          <w:iCs/>
          <w:sz w:val="22"/>
          <w:szCs w:val="22"/>
          <w:lang w:val="ro-RO"/>
        </w:rPr>
        <w:t>echo $$</w:t>
      </w:r>
      <w:r>
        <w:rPr>
          <w:b w:val="false"/>
          <w:bCs w:val="false"/>
          <w:sz w:val="22"/>
          <w:szCs w:val="22"/>
          <w:lang w:val="ro-RO"/>
        </w:rPr>
        <w:t>’)</w:t>
      </w:r>
      <w:r>
        <w:rPr>
          <w:b w:val="false"/>
          <w:bCs w:val="false"/>
          <w:sz w:val="22"/>
          <w:szCs w:val="22"/>
          <w:lang w:val="ro-RO"/>
        </w:rPr>
        <w:t xml:space="preserve"> comenzile executate pentru a obtine fișierul executabil. </w:t>
      </w:r>
      <w:r>
        <w:rPr>
          <w:b w:val="false"/>
          <w:bCs w:val="false"/>
          <w:sz w:val="22"/>
          <w:szCs w:val="22"/>
          <w:lang w:val="ro-RO"/>
        </w:rPr>
        <w:t>(</w:t>
      </w:r>
      <w:r>
        <w:rPr>
          <w:b w:val="false"/>
          <w:bCs w:val="false"/>
          <w:i/>
          <w:iCs/>
          <w:sz w:val="22"/>
          <w:szCs w:val="22"/>
          <w:lang w:val="ro-RO"/>
        </w:rPr>
        <w:t>ld -m elf_i386 mysh.o -o mysh</w:t>
      </w:r>
      <w:r>
        <w:rPr>
          <w:b w:val="false"/>
          <w:bCs w:val="false"/>
          <w:sz w:val="22"/>
          <w:szCs w:val="22"/>
          <w:lang w:val="ro-RO"/>
        </w:rPr>
        <w:t>)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597535</wp:posOffset>
            </wp:positionH>
            <wp:positionV relativeFrom="paragraph">
              <wp:posOffset>3175</wp:posOffset>
            </wp:positionV>
            <wp:extent cx="5085715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1b. Eliminarea zerourilor din cod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1c. Furnizarea argumentelor pentru apeluri sistem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Sarcina 1d. Furnizarea variabilelor de mediu pentru </w:t>
      </w:r>
      <w:r>
        <w:rPr>
          <w:rFonts w:ascii="Inconsolata" w:hAnsi="Inconsolata"/>
          <w:b w:val="false"/>
          <w:bCs w:val="false"/>
          <w:lang w:val="ro-RO"/>
        </w:rPr>
        <w:t>execve()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2: Folosirea segmentului de cod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Explicația detaliată pentru fiecare rând al codului mysh2.sh</w:t>
      </w:r>
    </w:p>
    <w:p>
      <w:pPr>
        <w:pStyle w:val="Normal"/>
        <w:tabs>
          <w:tab w:val="clear" w:pos="720"/>
          <w:tab w:val="left" w:pos="0" w:leader="none"/>
        </w:tabs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Implementarea unui nou shellcode care tipărește cele două variabile de mediu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Scrierea de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Repetarea sarcinii 1b pe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spacing w:before="0" w:after="200"/>
        <w:rPr>
          <w:lang w:val="ro-RO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LibreOffice/6.4.6.2$Linux_X86_64 LibreOffice_project/40$Build-2</Application>
  <Pages>2</Pages>
  <Words>263</Words>
  <Characters>1441</Characters>
  <CharactersWithSpaces>1676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2023-02-19T06:58:00Z</dcterms:created>
  <dc:creator>jim</dc:creator>
  <dc:description/>
  <dc:language>en-US</dc:language>
  <cp:lastModifiedBy/>
  <dcterms:modified xsi:type="dcterms:W3CDTF">2023-03-09T11:32:37Z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