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5E4036" w14:textId="77777777" w:rsidR="00AA60E2" w:rsidRDefault="00AA60E2">
      <w:pPr>
        <w:spacing w:after="160" w:line="259" w:lineRule="auto"/>
        <w:jc w:val="both"/>
        <w:rPr>
          <w:rFonts w:ascii="Times New Roman" w:eastAsia="Times New Roman" w:hAnsi="Times New Roman" w:cs="Times New Roman"/>
          <w:sz w:val="28"/>
          <w:szCs w:val="28"/>
        </w:rPr>
      </w:pPr>
    </w:p>
    <w:p w14:paraId="12D23701" w14:textId="77777777" w:rsidR="00AA60E2" w:rsidRDefault="00000000">
      <w:pPr>
        <w:spacing w:after="160" w:line="259" w:lineRule="auto"/>
        <w:jc w:val="both"/>
        <w:rPr>
          <w:rFonts w:ascii="Times New Roman" w:eastAsia="Times New Roman" w:hAnsi="Times New Roman" w:cs="Times New Roman"/>
          <w:sz w:val="32"/>
          <w:szCs w:val="32"/>
        </w:rPr>
      </w:pPr>
      <w:bookmarkStart w:id="0" w:name="_Hlk183776649"/>
      <w:r>
        <w:rPr>
          <w:rFonts w:ascii="Times New Roman" w:eastAsia="Times New Roman" w:hAnsi="Times New Roman" w:cs="Times New Roman"/>
          <w:sz w:val="32"/>
          <w:szCs w:val="32"/>
        </w:rPr>
        <w:t xml:space="preserve">1Q. What are the two CPU modes of </w:t>
      </w:r>
      <w:proofErr w:type="gramStart"/>
      <w:r>
        <w:rPr>
          <w:rFonts w:ascii="Times New Roman" w:eastAsia="Times New Roman" w:hAnsi="Times New Roman" w:cs="Times New Roman"/>
          <w:sz w:val="32"/>
          <w:szCs w:val="32"/>
        </w:rPr>
        <w:t>execution ?</w:t>
      </w:r>
      <w:proofErr w:type="gramEnd"/>
      <w:r>
        <w:rPr>
          <w:rFonts w:ascii="Times New Roman" w:eastAsia="Times New Roman" w:hAnsi="Times New Roman" w:cs="Times New Roman"/>
          <w:sz w:val="32"/>
          <w:szCs w:val="32"/>
        </w:rPr>
        <w:t xml:space="preserve"> Why are these modes important in CPU </w:t>
      </w:r>
      <w:proofErr w:type="gramStart"/>
      <w:r>
        <w:rPr>
          <w:rFonts w:ascii="Times New Roman" w:eastAsia="Times New Roman" w:hAnsi="Times New Roman" w:cs="Times New Roman"/>
          <w:sz w:val="32"/>
          <w:szCs w:val="32"/>
        </w:rPr>
        <w:t>Virtualization ?</w:t>
      </w:r>
      <w:proofErr w:type="gramEnd"/>
    </w:p>
    <w:bookmarkEnd w:id="0"/>
    <w:p w14:paraId="2594DD9C" w14:textId="77777777" w:rsidR="00AA60E2"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User mode - restricted, kernel mode- privileged. User applications use system calls to trap into kernel for OS services and return-from-trap instruction is used to return to the user mode. These modes are important for efficient CPU virtualization without loss of OS control (basically to achieve Limited Direct Execution).</w:t>
      </w:r>
    </w:p>
    <w:p w14:paraId="5B065EA5" w14:textId="77777777" w:rsidR="00AA60E2" w:rsidRDefault="00AA60E2">
      <w:pPr>
        <w:spacing w:after="160" w:line="259" w:lineRule="auto"/>
        <w:jc w:val="both"/>
        <w:rPr>
          <w:rFonts w:ascii="Times New Roman" w:eastAsia="Times New Roman" w:hAnsi="Times New Roman" w:cs="Times New Roman"/>
          <w:sz w:val="32"/>
          <w:szCs w:val="32"/>
        </w:rPr>
      </w:pPr>
    </w:p>
    <w:p w14:paraId="1E69C9E4" w14:textId="77777777" w:rsidR="00AA60E2" w:rsidRDefault="00000000">
      <w:pPr>
        <w:spacing w:after="160" w:line="259" w:lineRule="auto"/>
        <w:jc w:val="both"/>
        <w:rPr>
          <w:rFonts w:ascii="Times New Roman" w:eastAsia="Times New Roman" w:hAnsi="Times New Roman" w:cs="Times New Roman"/>
          <w:sz w:val="32"/>
          <w:szCs w:val="32"/>
        </w:rPr>
      </w:pPr>
      <w:bookmarkStart w:id="1" w:name="_Hlk183776667"/>
      <w:r>
        <w:rPr>
          <w:rFonts w:ascii="Times New Roman" w:eastAsia="Times New Roman" w:hAnsi="Times New Roman" w:cs="Times New Roman"/>
          <w:sz w:val="32"/>
          <w:szCs w:val="32"/>
        </w:rPr>
        <w:t>Consider the set of processes with given information:</w:t>
      </w:r>
    </w:p>
    <w:tbl>
      <w:tblPr>
        <w:tblStyle w:val="a"/>
        <w:tblW w:w="3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215"/>
        <w:gridCol w:w="1140"/>
      </w:tblGrid>
      <w:tr w:rsidR="00AA60E2" w14:paraId="6C795350" w14:textId="77777777">
        <w:tc>
          <w:tcPr>
            <w:tcW w:w="1245" w:type="dxa"/>
            <w:shd w:val="clear" w:color="auto" w:fill="auto"/>
            <w:tcMar>
              <w:top w:w="100" w:type="dxa"/>
              <w:left w:w="100" w:type="dxa"/>
              <w:bottom w:w="100" w:type="dxa"/>
              <w:right w:w="100" w:type="dxa"/>
            </w:tcMar>
          </w:tcPr>
          <w:p w14:paraId="5B730386"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Process</w:t>
            </w:r>
          </w:p>
        </w:tc>
        <w:tc>
          <w:tcPr>
            <w:tcW w:w="1215" w:type="dxa"/>
            <w:shd w:val="clear" w:color="auto" w:fill="auto"/>
            <w:tcMar>
              <w:top w:w="100" w:type="dxa"/>
              <w:left w:w="100" w:type="dxa"/>
              <w:bottom w:w="100" w:type="dxa"/>
              <w:right w:w="100" w:type="dxa"/>
            </w:tcMar>
          </w:tcPr>
          <w:p w14:paraId="665B0165"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Arrival Times</w:t>
            </w:r>
          </w:p>
        </w:tc>
        <w:tc>
          <w:tcPr>
            <w:tcW w:w="1140" w:type="dxa"/>
            <w:shd w:val="clear" w:color="auto" w:fill="auto"/>
            <w:tcMar>
              <w:top w:w="100" w:type="dxa"/>
              <w:left w:w="100" w:type="dxa"/>
              <w:bottom w:w="100" w:type="dxa"/>
              <w:right w:w="100" w:type="dxa"/>
            </w:tcMar>
          </w:tcPr>
          <w:p w14:paraId="4C51781A"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Burst Time</w:t>
            </w:r>
          </w:p>
        </w:tc>
      </w:tr>
      <w:tr w:rsidR="00AA60E2" w14:paraId="761CC3A0" w14:textId="77777777">
        <w:trPr>
          <w:trHeight w:val="352"/>
        </w:trPr>
        <w:tc>
          <w:tcPr>
            <w:tcW w:w="1245" w:type="dxa"/>
            <w:shd w:val="clear" w:color="auto" w:fill="auto"/>
            <w:tcMar>
              <w:top w:w="100" w:type="dxa"/>
              <w:left w:w="100" w:type="dxa"/>
              <w:bottom w:w="100" w:type="dxa"/>
              <w:right w:w="100" w:type="dxa"/>
            </w:tcMar>
          </w:tcPr>
          <w:p w14:paraId="057E040D"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w:t>
            </w:r>
          </w:p>
        </w:tc>
        <w:tc>
          <w:tcPr>
            <w:tcW w:w="1215" w:type="dxa"/>
            <w:shd w:val="clear" w:color="auto" w:fill="auto"/>
            <w:tcMar>
              <w:top w:w="100" w:type="dxa"/>
              <w:left w:w="100" w:type="dxa"/>
              <w:bottom w:w="100" w:type="dxa"/>
              <w:right w:w="100" w:type="dxa"/>
            </w:tcMar>
          </w:tcPr>
          <w:p w14:paraId="4E6E0E0F"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1</w:t>
            </w:r>
          </w:p>
        </w:tc>
        <w:tc>
          <w:tcPr>
            <w:tcW w:w="1140" w:type="dxa"/>
            <w:shd w:val="clear" w:color="auto" w:fill="auto"/>
            <w:tcMar>
              <w:top w:w="100" w:type="dxa"/>
              <w:left w:w="100" w:type="dxa"/>
              <w:bottom w:w="100" w:type="dxa"/>
              <w:right w:w="100" w:type="dxa"/>
            </w:tcMar>
          </w:tcPr>
          <w:p w14:paraId="6F1E3D26"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r>
      <w:tr w:rsidR="00AA60E2" w14:paraId="18CD2873" w14:textId="77777777">
        <w:tc>
          <w:tcPr>
            <w:tcW w:w="1245" w:type="dxa"/>
            <w:shd w:val="clear" w:color="auto" w:fill="auto"/>
            <w:tcMar>
              <w:top w:w="100" w:type="dxa"/>
              <w:left w:w="100" w:type="dxa"/>
              <w:bottom w:w="100" w:type="dxa"/>
              <w:right w:w="100" w:type="dxa"/>
            </w:tcMar>
          </w:tcPr>
          <w:p w14:paraId="4889D5D3"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B</w:t>
            </w:r>
          </w:p>
        </w:tc>
        <w:tc>
          <w:tcPr>
            <w:tcW w:w="1215" w:type="dxa"/>
            <w:shd w:val="clear" w:color="auto" w:fill="auto"/>
            <w:tcMar>
              <w:top w:w="100" w:type="dxa"/>
              <w:left w:w="100" w:type="dxa"/>
              <w:bottom w:w="100" w:type="dxa"/>
              <w:right w:w="100" w:type="dxa"/>
            </w:tcMar>
          </w:tcPr>
          <w:p w14:paraId="6ADCCD80"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tc>
        <w:tc>
          <w:tcPr>
            <w:tcW w:w="1140" w:type="dxa"/>
            <w:shd w:val="clear" w:color="auto" w:fill="auto"/>
            <w:tcMar>
              <w:top w:w="100" w:type="dxa"/>
              <w:left w:w="100" w:type="dxa"/>
              <w:bottom w:w="100" w:type="dxa"/>
              <w:right w:w="100" w:type="dxa"/>
            </w:tcMar>
          </w:tcPr>
          <w:p w14:paraId="33C49D23"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r>
      <w:tr w:rsidR="00AA60E2" w14:paraId="12DA3B94" w14:textId="77777777">
        <w:tc>
          <w:tcPr>
            <w:tcW w:w="1245" w:type="dxa"/>
            <w:shd w:val="clear" w:color="auto" w:fill="auto"/>
            <w:tcMar>
              <w:top w:w="100" w:type="dxa"/>
              <w:left w:w="100" w:type="dxa"/>
              <w:bottom w:w="100" w:type="dxa"/>
              <w:right w:w="100" w:type="dxa"/>
            </w:tcMar>
          </w:tcPr>
          <w:p w14:paraId="11958A5D"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w:t>
            </w:r>
          </w:p>
        </w:tc>
        <w:tc>
          <w:tcPr>
            <w:tcW w:w="1215" w:type="dxa"/>
            <w:shd w:val="clear" w:color="auto" w:fill="auto"/>
            <w:tcMar>
              <w:top w:w="100" w:type="dxa"/>
              <w:left w:w="100" w:type="dxa"/>
              <w:bottom w:w="100" w:type="dxa"/>
              <w:right w:w="100" w:type="dxa"/>
            </w:tcMar>
          </w:tcPr>
          <w:p w14:paraId="30E9C94F"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5</w:t>
            </w:r>
          </w:p>
        </w:tc>
        <w:tc>
          <w:tcPr>
            <w:tcW w:w="1140" w:type="dxa"/>
            <w:shd w:val="clear" w:color="auto" w:fill="auto"/>
            <w:tcMar>
              <w:top w:w="100" w:type="dxa"/>
              <w:left w:w="100" w:type="dxa"/>
              <w:bottom w:w="100" w:type="dxa"/>
              <w:right w:w="100" w:type="dxa"/>
            </w:tcMar>
          </w:tcPr>
          <w:p w14:paraId="13DCA608"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1</w:t>
            </w:r>
          </w:p>
        </w:tc>
      </w:tr>
      <w:tr w:rsidR="00AA60E2" w14:paraId="391D4421" w14:textId="77777777">
        <w:tc>
          <w:tcPr>
            <w:tcW w:w="1245" w:type="dxa"/>
            <w:shd w:val="clear" w:color="auto" w:fill="auto"/>
            <w:tcMar>
              <w:top w:w="100" w:type="dxa"/>
              <w:left w:w="100" w:type="dxa"/>
              <w:bottom w:w="100" w:type="dxa"/>
              <w:right w:w="100" w:type="dxa"/>
            </w:tcMar>
          </w:tcPr>
          <w:p w14:paraId="592C58DB"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D</w:t>
            </w:r>
          </w:p>
        </w:tc>
        <w:tc>
          <w:tcPr>
            <w:tcW w:w="1215" w:type="dxa"/>
            <w:shd w:val="clear" w:color="auto" w:fill="auto"/>
            <w:tcMar>
              <w:top w:w="100" w:type="dxa"/>
              <w:left w:w="100" w:type="dxa"/>
              <w:bottom w:w="100" w:type="dxa"/>
              <w:right w:w="100" w:type="dxa"/>
            </w:tcMar>
          </w:tcPr>
          <w:p w14:paraId="1559BD53"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8</w:t>
            </w:r>
          </w:p>
        </w:tc>
        <w:tc>
          <w:tcPr>
            <w:tcW w:w="1140" w:type="dxa"/>
            <w:shd w:val="clear" w:color="auto" w:fill="auto"/>
            <w:tcMar>
              <w:top w:w="100" w:type="dxa"/>
              <w:left w:w="100" w:type="dxa"/>
              <w:bottom w:w="100" w:type="dxa"/>
              <w:right w:w="100" w:type="dxa"/>
            </w:tcMar>
          </w:tcPr>
          <w:p w14:paraId="2EC0E4FB" w14:textId="77777777" w:rsidR="00AA60E2" w:rsidRDefault="00000000">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r>
    </w:tbl>
    <w:p w14:paraId="32CB82C0" w14:textId="77777777" w:rsidR="00AA60E2" w:rsidRDefault="00AA60E2">
      <w:pPr>
        <w:spacing w:after="160" w:line="259" w:lineRule="auto"/>
        <w:jc w:val="both"/>
        <w:rPr>
          <w:rFonts w:ascii="Times New Roman" w:eastAsia="Times New Roman" w:hAnsi="Times New Roman" w:cs="Times New Roman"/>
          <w:sz w:val="32"/>
          <w:szCs w:val="32"/>
        </w:rPr>
      </w:pPr>
    </w:p>
    <w:p w14:paraId="093DB573" w14:textId="77777777" w:rsidR="00261ADA"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 case of tie, the first arrival process is scheduled. The difference between the average </w:t>
      </w:r>
      <w:proofErr w:type="spellStart"/>
      <w:r>
        <w:rPr>
          <w:rFonts w:ascii="Times New Roman" w:eastAsia="Times New Roman" w:hAnsi="Times New Roman" w:cs="Times New Roman"/>
          <w:sz w:val="32"/>
          <w:szCs w:val="32"/>
        </w:rPr>
        <w:t>turn around</w:t>
      </w:r>
      <w:proofErr w:type="spellEnd"/>
      <w:r>
        <w:rPr>
          <w:rFonts w:ascii="Times New Roman" w:eastAsia="Times New Roman" w:hAnsi="Times New Roman" w:cs="Times New Roman"/>
          <w:sz w:val="32"/>
          <w:szCs w:val="32"/>
        </w:rPr>
        <w:t xml:space="preserve"> time using FCFS and SRTF scheduling </w:t>
      </w:r>
      <w:proofErr w:type="gramStart"/>
      <w:r>
        <w:rPr>
          <w:rFonts w:ascii="Times New Roman" w:eastAsia="Times New Roman" w:hAnsi="Times New Roman" w:cs="Times New Roman"/>
          <w:sz w:val="32"/>
          <w:szCs w:val="32"/>
        </w:rPr>
        <w:t>is ?</w:t>
      </w:r>
      <w:proofErr w:type="gramEnd"/>
      <w:r>
        <w:rPr>
          <w:rFonts w:ascii="Times New Roman" w:eastAsia="Times New Roman" w:hAnsi="Times New Roman" w:cs="Times New Roman"/>
          <w:sz w:val="32"/>
          <w:szCs w:val="32"/>
        </w:rPr>
        <w:t xml:space="preserve"> </w:t>
      </w:r>
    </w:p>
    <w:bookmarkEnd w:id="1"/>
    <w:p w14:paraId="414B01DF" w14:textId="77777777" w:rsidR="00261ADA" w:rsidRDefault="00261ADA">
      <w:pPr>
        <w:spacing w:after="160" w:line="259" w:lineRule="auto"/>
        <w:jc w:val="both"/>
        <w:rPr>
          <w:rFonts w:ascii="Times New Roman" w:eastAsia="Times New Roman" w:hAnsi="Times New Roman" w:cs="Times New Roman"/>
          <w:sz w:val="32"/>
          <w:szCs w:val="32"/>
        </w:rPr>
      </w:pPr>
    </w:p>
    <w:p w14:paraId="44E19010" w14:textId="3C7E30D1" w:rsidR="00AA60E2" w:rsidRDefault="00261ADA">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Q.</w:t>
      </w:r>
      <w:r w:rsidR="00000000">
        <w:rPr>
          <w:rFonts w:ascii="Times New Roman" w:eastAsia="Times New Roman" w:hAnsi="Times New Roman" w:cs="Times New Roman"/>
          <w:sz w:val="32"/>
          <w:szCs w:val="32"/>
        </w:rPr>
        <w:t xml:space="preserve"> </w:t>
      </w:r>
      <w:bookmarkStart w:id="2" w:name="_Hlk183777465"/>
      <w:r w:rsidR="00000000">
        <w:rPr>
          <w:rFonts w:ascii="Times New Roman" w:eastAsia="Times New Roman" w:hAnsi="Times New Roman" w:cs="Times New Roman"/>
          <w:sz w:val="32"/>
          <w:szCs w:val="32"/>
        </w:rPr>
        <w:t xml:space="preserve">How does the valid bit in the TLB entry differ from the valid bit in the page table </w:t>
      </w:r>
      <w:proofErr w:type="gramStart"/>
      <w:r w:rsidR="00000000">
        <w:rPr>
          <w:rFonts w:ascii="Times New Roman" w:eastAsia="Times New Roman" w:hAnsi="Times New Roman" w:cs="Times New Roman"/>
          <w:sz w:val="32"/>
          <w:szCs w:val="32"/>
        </w:rPr>
        <w:t>entry ?</w:t>
      </w:r>
      <w:proofErr w:type="gramEnd"/>
      <w:r w:rsidR="00000000">
        <w:rPr>
          <w:rFonts w:ascii="Times New Roman" w:eastAsia="Times New Roman" w:hAnsi="Times New Roman" w:cs="Times New Roman"/>
          <w:sz w:val="32"/>
          <w:szCs w:val="32"/>
        </w:rPr>
        <w:t xml:space="preserve"> Explain</w:t>
      </w:r>
      <w:bookmarkEnd w:id="2"/>
      <w:r w:rsidR="00000000">
        <w:rPr>
          <w:rFonts w:ascii="Times New Roman" w:eastAsia="Times New Roman" w:hAnsi="Times New Roman" w:cs="Times New Roman"/>
          <w:sz w:val="32"/>
          <w:szCs w:val="32"/>
        </w:rPr>
        <w:t>.</w:t>
      </w:r>
    </w:p>
    <w:p w14:paraId="1C6092A7" w14:textId="77777777" w:rsidR="00AA60E2" w:rsidRDefault="00000000">
      <w:pPr>
        <w:widowControl w:val="0"/>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 TLB valid bit refers to whether a TLB entry has a valid translation within it. When a system boots, for example, a common initial state for each TLB entry is to be set to invalid, because no address translations are yet cached there. Once virtual memory is enabled, and once programs start running and accessing their virtual address spaces, the TLB is slowly </w:t>
      </w:r>
      <w:r>
        <w:rPr>
          <w:rFonts w:ascii="Times New Roman" w:eastAsia="Times New Roman" w:hAnsi="Times New Roman" w:cs="Times New Roman"/>
          <w:sz w:val="32"/>
          <w:szCs w:val="32"/>
        </w:rPr>
        <w:lastRenderedPageBreak/>
        <w:t>populated, and thus valid entries soon fill the TLB.</w:t>
      </w:r>
    </w:p>
    <w:p w14:paraId="3FE6C62B" w14:textId="77777777" w:rsidR="00AA60E2"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32"/>
          <w:szCs w:val="32"/>
        </w:rPr>
        <w:t>In a page table, when a page-table entry (PTE) is marked invalid, it means that the page has not been allocated by the process, and should not be accessed by a correctly-working program. The usual response when an invalid page is accessed is to trap the OS, which will respond by killing the process.</w:t>
      </w:r>
    </w:p>
    <w:p w14:paraId="134D2DA0" w14:textId="77777777" w:rsidR="00AA60E2" w:rsidRDefault="00AA60E2">
      <w:pPr>
        <w:spacing w:after="160" w:line="259" w:lineRule="auto"/>
        <w:jc w:val="both"/>
        <w:rPr>
          <w:rFonts w:ascii="Times New Roman" w:eastAsia="Times New Roman" w:hAnsi="Times New Roman" w:cs="Times New Roman"/>
          <w:sz w:val="32"/>
          <w:szCs w:val="32"/>
        </w:rPr>
      </w:pPr>
    </w:p>
    <w:p w14:paraId="12DC09FA" w14:textId="77777777" w:rsidR="00AA60E2" w:rsidRDefault="00000000">
      <w:pPr>
        <w:spacing w:after="160" w:line="259" w:lineRule="auto"/>
        <w:jc w:val="both"/>
        <w:rPr>
          <w:rFonts w:ascii="Times New Roman" w:eastAsia="Times New Roman" w:hAnsi="Times New Roman" w:cs="Times New Roman"/>
          <w:sz w:val="32"/>
          <w:szCs w:val="32"/>
        </w:rPr>
      </w:pPr>
      <w:bookmarkStart w:id="3" w:name="_Hlk183777412"/>
      <w:r>
        <w:rPr>
          <w:rFonts w:ascii="Times New Roman" w:eastAsia="Times New Roman" w:hAnsi="Times New Roman" w:cs="Times New Roman"/>
          <w:sz w:val="32"/>
          <w:szCs w:val="32"/>
        </w:rPr>
        <w:t>Q Consider a (hypothetical) version of OS that has a page size of 32 bytes, virtual address space of the process has 1024 pages, and the physical memory consisting of 128 pages. Assume that system uses a multi-level page table. The size of the page table entry is one byte that consists of the frame number and a valid bit. Answer the following questions.</w:t>
      </w:r>
    </w:p>
    <w:p w14:paraId="1E776DCD" w14:textId="77777777" w:rsidR="00AA60E2" w:rsidRDefault="00000000">
      <w:pPr>
        <w:numPr>
          <w:ilvl w:val="0"/>
          <w:numId w:val="1"/>
        </w:numPr>
        <w:spacing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first entry of the page directory (outer most page table) is 0x84. Which physical frame does this refer </w:t>
      </w:r>
      <w:proofErr w:type="gramStart"/>
      <w:r>
        <w:rPr>
          <w:rFonts w:ascii="Times New Roman" w:eastAsia="Times New Roman" w:hAnsi="Times New Roman" w:cs="Times New Roman"/>
          <w:sz w:val="32"/>
          <w:szCs w:val="32"/>
        </w:rPr>
        <w:t>to ?</w:t>
      </w:r>
      <w:proofErr w:type="gramEnd"/>
    </w:p>
    <w:p w14:paraId="66BC0ADE" w14:textId="77777777" w:rsidR="00AA60E2" w:rsidRDefault="00000000">
      <w:pPr>
        <w:numPr>
          <w:ilvl w:val="0"/>
          <w:numId w:val="1"/>
        </w:numPr>
        <w:spacing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What is the total number of pages that are required to store the page table entries of a process, across all levels of the page </w:t>
      </w:r>
      <w:proofErr w:type="gramStart"/>
      <w:r>
        <w:rPr>
          <w:rFonts w:ascii="Times New Roman" w:eastAsia="Times New Roman" w:hAnsi="Times New Roman" w:cs="Times New Roman"/>
          <w:sz w:val="32"/>
          <w:szCs w:val="32"/>
        </w:rPr>
        <w:t>table ?</w:t>
      </w:r>
      <w:proofErr w:type="gramEnd"/>
    </w:p>
    <w:p w14:paraId="56F9C5BB" w14:textId="77777777" w:rsidR="00AA60E2" w:rsidRDefault="00000000">
      <w:pPr>
        <w:numPr>
          <w:ilvl w:val="0"/>
          <w:numId w:val="1"/>
        </w:numPr>
        <w:spacing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How many pages of memory would a multi-level page table structure use, if the entire address space has just one valid page in </w:t>
      </w:r>
      <w:proofErr w:type="gramStart"/>
      <w:r>
        <w:rPr>
          <w:rFonts w:ascii="Times New Roman" w:eastAsia="Times New Roman" w:hAnsi="Times New Roman" w:cs="Times New Roman"/>
          <w:sz w:val="32"/>
          <w:szCs w:val="32"/>
        </w:rPr>
        <w:t>it ?</w:t>
      </w:r>
      <w:proofErr w:type="gramEnd"/>
      <w:r>
        <w:rPr>
          <w:rFonts w:ascii="Times New Roman" w:eastAsia="Times New Roman" w:hAnsi="Times New Roman" w:cs="Times New Roman"/>
          <w:sz w:val="32"/>
          <w:szCs w:val="32"/>
        </w:rPr>
        <w:t xml:space="preserve"> Explain. </w:t>
      </w:r>
    </w:p>
    <w:p w14:paraId="47238407" w14:textId="77777777" w:rsidR="00AA60E2" w:rsidRDefault="00000000">
      <w:pPr>
        <w:numPr>
          <w:ilvl w:val="0"/>
          <w:numId w:val="1"/>
        </w:num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page directory is found in page 81 of the physical memory. Its contents are given below. </w:t>
      </w:r>
    </w:p>
    <w:p w14:paraId="388CEC5E" w14:textId="77777777" w:rsidR="00AA60E2" w:rsidRDefault="00000000">
      <w:pPr>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t xml:space="preserve">84 fb 8b b7 e4 </w:t>
      </w:r>
      <w:proofErr w:type="spellStart"/>
      <w:r>
        <w:rPr>
          <w:rFonts w:ascii="Times New Roman" w:eastAsia="Times New Roman" w:hAnsi="Times New Roman" w:cs="Times New Roman"/>
          <w:sz w:val="32"/>
          <w:szCs w:val="32"/>
        </w:rPr>
        <w:t>fe</w:t>
      </w:r>
      <w:proofErr w:type="spellEnd"/>
      <w:r>
        <w:rPr>
          <w:rFonts w:ascii="Times New Roman" w:eastAsia="Times New Roman" w:hAnsi="Times New Roman" w:cs="Times New Roman"/>
          <w:sz w:val="32"/>
          <w:szCs w:val="32"/>
        </w:rPr>
        <w:t xml:space="preserve"> 7f </w:t>
      </w:r>
      <w:proofErr w:type="spellStart"/>
      <w:r>
        <w:rPr>
          <w:rFonts w:ascii="Times New Roman" w:eastAsia="Times New Roman" w:hAnsi="Times New Roman" w:cs="Times New Roman"/>
          <w:sz w:val="32"/>
          <w:szCs w:val="32"/>
        </w:rPr>
        <w:t>ec</w:t>
      </w:r>
      <w:proofErr w:type="spellEnd"/>
      <w:r>
        <w:rPr>
          <w:rFonts w:ascii="Times New Roman" w:eastAsia="Times New Roman" w:hAnsi="Times New Roman" w:cs="Times New Roman"/>
          <w:sz w:val="32"/>
          <w:szCs w:val="32"/>
        </w:rPr>
        <w:t xml:space="preserve"> b9 d2 d9 ca 90 b4 f0 86</w:t>
      </w:r>
    </w:p>
    <w:p w14:paraId="1154943D" w14:textId="77777777" w:rsidR="00AA60E2" w:rsidRDefault="00000000">
      <w:pPr>
        <w:spacing w:after="20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t xml:space="preserve">E3 7f 99 a4 a2 7f aa 83 d3 e7 7f bb </w:t>
      </w:r>
      <w:proofErr w:type="spellStart"/>
      <w:r>
        <w:rPr>
          <w:rFonts w:ascii="Times New Roman" w:eastAsia="Times New Roman" w:hAnsi="Times New Roman" w:cs="Times New Roman"/>
          <w:sz w:val="32"/>
          <w:szCs w:val="32"/>
        </w:rPr>
        <w:t>eb</w:t>
      </w:r>
      <w:proofErr w:type="spellEnd"/>
      <w:r>
        <w:rPr>
          <w:rFonts w:ascii="Times New Roman" w:eastAsia="Times New Roman" w:hAnsi="Times New Roman" w:cs="Times New Roman"/>
          <w:sz w:val="32"/>
          <w:szCs w:val="32"/>
        </w:rPr>
        <w:t xml:space="preserve"> a5 82 7f</w:t>
      </w:r>
    </w:p>
    <w:p w14:paraId="74C7A393" w14:textId="77777777" w:rsidR="00AA60E2" w:rsidRDefault="00000000">
      <w:pPr>
        <w:spacing w:after="20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t xml:space="preserve">How many invalid entries does this page directory </w:t>
      </w:r>
      <w:proofErr w:type="gramStart"/>
      <w:r>
        <w:rPr>
          <w:rFonts w:ascii="Times New Roman" w:eastAsia="Times New Roman" w:hAnsi="Times New Roman" w:cs="Times New Roman"/>
          <w:sz w:val="32"/>
          <w:szCs w:val="32"/>
        </w:rPr>
        <w:t>contain ?</w:t>
      </w:r>
      <w:proofErr w:type="gramEnd"/>
    </w:p>
    <w:p w14:paraId="29DB402E" w14:textId="77777777" w:rsidR="00AA60E2" w:rsidRDefault="00AA60E2">
      <w:pPr>
        <w:spacing w:after="160" w:line="259" w:lineRule="auto"/>
        <w:jc w:val="both"/>
        <w:rPr>
          <w:rFonts w:ascii="Times New Roman" w:eastAsia="Times New Roman" w:hAnsi="Times New Roman" w:cs="Times New Roman"/>
          <w:sz w:val="32"/>
          <w:szCs w:val="32"/>
        </w:rPr>
      </w:pPr>
    </w:p>
    <w:p w14:paraId="5B39EF43" w14:textId="77777777" w:rsidR="00AA60E2"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Q. If the time to service a page fault is on average 10 </w:t>
      </w:r>
      <w:proofErr w:type="spellStart"/>
      <w:r>
        <w:rPr>
          <w:rFonts w:ascii="Times New Roman" w:eastAsia="Times New Roman" w:hAnsi="Times New Roman" w:cs="Times New Roman"/>
          <w:sz w:val="32"/>
          <w:szCs w:val="32"/>
        </w:rPr>
        <w:t>ms</w:t>
      </w:r>
      <w:proofErr w:type="spellEnd"/>
      <w:r>
        <w:rPr>
          <w:rFonts w:ascii="Times New Roman" w:eastAsia="Times New Roman" w:hAnsi="Times New Roman" w:cs="Times New Roman"/>
          <w:sz w:val="32"/>
          <w:szCs w:val="32"/>
        </w:rPr>
        <w:t xml:space="preserve"> and the memory access takes 1 µs, then 99.99% hit ratio results in average memory access time of …………</w:t>
      </w:r>
      <w:proofErr w:type="gramStart"/>
      <w:r>
        <w:rPr>
          <w:rFonts w:ascii="Times New Roman" w:eastAsia="Times New Roman" w:hAnsi="Times New Roman" w:cs="Times New Roman"/>
          <w:sz w:val="32"/>
          <w:szCs w:val="32"/>
        </w:rPr>
        <w:t>. ?</w:t>
      </w:r>
      <w:proofErr w:type="gramEnd"/>
      <w:r>
        <w:rPr>
          <w:rFonts w:ascii="Times New Roman" w:eastAsia="Times New Roman" w:hAnsi="Times New Roman" w:cs="Times New Roman"/>
          <w:sz w:val="32"/>
          <w:szCs w:val="32"/>
        </w:rPr>
        <w:t xml:space="preserve">  </w:t>
      </w:r>
    </w:p>
    <w:p w14:paraId="589CD347" w14:textId="77777777" w:rsidR="00AA60E2" w:rsidRDefault="00AA60E2">
      <w:pPr>
        <w:spacing w:after="160" w:line="259" w:lineRule="auto"/>
        <w:jc w:val="both"/>
        <w:rPr>
          <w:rFonts w:ascii="Times New Roman" w:eastAsia="Times New Roman" w:hAnsi="Times New Roman" w:cs="Times New Roman"/>
          <w:sz w:val="32"/>
          <w:szCs w:val="32"/>
        </w:rPr>
      </w:pPr>
    </w:p>
    <w:p w14:paraId="136220E3" w14:textId="77777777" w:rsidR="00AA60E2"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Q. A certain computer system has the segmented paging architecture for virtual memory. The memory is byte addressable. Both virtual and physical address spaces contain 216 bytes each. The virtual address space is divided into 8 non-overlapping equal size segments. The memory management unit (MMU) has a hardware segment table, each entry of which contains the physical address of the page table for the segment. Page tables are stored in the main memory and consist of </w:t>
      </w:r>
      <w:proofErr w:type="gramStart"/>
      <w:r>
        <w:rPr>
          <w:rFonts w:ascii="Times New Roman" w:eastAsia="Times New Roman" w:hAnsi="Times New Roman" w:cs="Times New Roman"/>
          <w:sz w:val="32"/>
          <w:szCs w:val="32"/>
        </w:rPr>
        <w:t>2 byte</w:t>
      </w:r>
      <w:proofErr w:type="gramEnd"/>
      <w:r>
        <w:rPr>
          <w:rFonts w:ascii="Times New Roman" w:eastAsia="Times New Roman" w:hAnsi="Times New Roman" w:cs="Times New Roman"/>
          <w:sz w:val="32"/>
          <w:szCs w:val="32"/>
        </w:rPr>
        <w:t xml:space="preserve"> page table entries. What is the minimum page size in bytes so that the page table for a segment requires at most one page to store it?</w:t>
      </w:r>
    </w:p>
    <w:p w14:paraId="369472FE" w14:textId="77777777" w:rsidR="00AA60E2" w:rsidRDefault="00AA60E2">
      <w:pPr>
        <w:spacing w:after="160" w:line="259" w:lineRule="auto"/>
        <w:jc w:val="both"/>
        <w:rPr>
          <w:rFonts w:ascii="Times New Roman" w:eastAsia="Times New Roman" w:hAnsi="Times New Roman" w:cs="Times New Roman"/>
          <w:sz w:val="32"/>
          <w:szCs w:val="32"/>
        </w:rPr>
      </w:pPr>
    </w:p>
    <w:p w14:paraId="780C3B88" w14:textId="77777777" w:rsidR="00AA60E2" w:rsidRDefault="00000000">
      <w:pPr>
        <w:spacing w:after="16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Q Consider a main memory with three page frames and the following sequence of </w:t>
      </w:r>
      <w:proofErr w:type="gramStart"/>
      <w:r>
        <w:rPr>
          <w:rFonts w:ascii="Times New Roman" w:eastAsia="Times New Roman" w:hAnsi="Times New Roman" w:cs="Times New Roman"/>
          <w:sz w:val="32"/>
          <w:szCs w:val="32"/>
        </w:rPr>
        <w:t>page  references</w:t>
      </w:r>
      <w:proofErr w:type="gramEnd"/>
      <w:r>
        <w:rPr>
          <w:rFonts w:ascii="Times New Roman" w:eastAsia="Times New Roman" w:hAnsi="Times New Roman" w:cs="Times New Roman"/>
          <w:sz w:val="32"/>
          <w:szCs w:val="32"/>
        </w:rPr>
        <w:t>: 3, 8, 2, 3, 9, 1, 6, 3, 8, 9, 3, 6, 2, 1, 3. Assuming all frames are empty initially, using  Least Recently Used (LRU) page replacement policies, populate the below table clearly showing  contents of the page frames of memory after each memory reference and when a page fault occurs? [2m]</w:t>
      </w:r>
    </w:p>
    <w:tbl>
      <w:tblPr>
        <w:tblStyle w:val="a0"/>
        <w:tblW w:w="792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570"/>
        <w:gridCol w:w="330"/>
        <w:gridCol w:w="330"/>
        <w:gridCol w:w="330"/>
        <w:gridCol w:w="330"/>
        <w:gridCol w:w="330"/>
        <w:gridCol w:w="330"/>
        <w:gridCol w:w="330"/>
        <w:gridCol w:w="330"/>
        <w:gridCol w:w="330"/>
        <w:gridCol w:w="330"/>
        <w:gridCol w:w="330"/>
        <w:gridCol w:w="330"/>
        <w:gridCol w:w="330"/>
        <w:gridCol w:w="330"/>
      </w:tblGrid>
      <w:tr w:rsidR="00AA60E2" w14:paraId="50620485" w14:textId="77777777">
        <w:trPr>
          <w:trHeight w:val="326"/>
        </w:trPr>
        <w:tc>
          <w:tcPr>
            <w:tcW w:w="2730" w:type="dxa"/>
            <w:shd w:val="clear" w:color="auto" w:fill="auto"/>
            <w:tcMar>
              <w:top w:w="100" w:type="dxa"/>
              <w:left w:w="100" w:type="dxa"/>
              <w:bottom w:w="100" w:type="dxa"/>
              <w:right w:w="100" w:type="dxa"/>
            </w:tcMar>
          </w:tcPr>
          <w:p w14:paraId="0854D8A1" w14:textId="77777777" w:rsidR="00AA60E2" w:rsidRDefault="00000000">
            <w:pPr>
              <w:widowControl w:val="0"/>
              <w:spacing w:line="240" w:lineRule="auto"/>
              <w:ind w:left="11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Reference </w:t>
            </w:r>
          </w:p>
        </w:tc>
        <w:tc>
          <w:tcPr>
            <w:tcW w:w="570" w:type="dxa"/>
            <w:shd w:val="clear" w:color="auto" w:fill="auto"/>
            <w:tcMar>
              <w:top w:w="100" w:type="dxa"/>
              <w:left w:w="100" w:type="dxa"/>
              <w:bottom w:w="100" w:type="dxa"/>
              <w:right w:w="100" w:type="dxa"/>
            </w:tcMar>
          </w:tcPr>
          <w:p w14:paraId="3A0754A8"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w:t>
            </w:r>
          </w:p>
        </w:tc>
        <w:tc>
          <w:tcPr>
            <w:tcW w:w="330" w:type="dxa"/>
            <w:shd w:val="clear" w:color="auto" w:fill="auto"/>
            <w:tcMar>
              <w:top w:w="100" w:type="dxa"/>
              <w:left w:w="100" w:type="dxa"/>
              <w:bottom w:w="100" w:type="dxa"/>
              <w:right w:w="100" w:type="dxa"/>
            </w:tcMar>
          </w:tcPr>
          <w:p w14:paraId="46478567"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8 </w:t>
            </w:r>
          </w:p>
        </w:tc>
        <w:tc>
          <w:tcPr>
            <w:tcW w:w="330" w:type="dxa"/>
            <w:shd w:val="clear" w:color="auto" w:fill="auto"/>
            <w:tcMar>
              <w:top w:w="100" w:type="dxa"/>
              <w:left w:w="100" w:type="dxa"/>
              <w:bottom w:w="100" w:type="dxa"/>
              <w:right w:w="100" w:type="dxa"/>
            </w:tcMar>
          </w:tcPr>
          <w:p w14:paraId="40D58820"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2 </w:t>
            </w:r>
          </w:p>
        </w:tc>
        <w:tc>
          <w:tcPr>
            <w:tcW w:w="330" w:type="dxa"/>
            <w:shd w:val="clear" w:color="auto" w:fill="auto"/>
            <w:tcMar>
              <w:top w:w="100" w:type="dxa"/>
              <w:left w:w="100" w:type="dxa"/>
              <w:bottom w:w="100" w:type="dxa"/>
              <w:right w:w="100" w:type="dxa"/>
            </w:tcMar>
          </w:tcPr>
          <w:p w14:paraId="5AD406F2"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w:t>
            </w:r>
          </w:p>
        </w:tc>
        <w:tc>
          <w:tcPr>
            <w:tcW w:w="330" w:type="dxa"/>
            <w:shd w:val="clear" w:color="auto" w:fill="auto"/>
            <w:tcMar>
              <w:top w:w="100" w:type="dxa"/>
              <w:left w:w="100" w:type="dxa"/>
              <w:bottom w:w="100" w:type="dxa"/>
              <w:right w:w="100" w:type="dxa"/>
            </w:tcMar>
          </w:tcPr>
          <w:p w14:paraId="131B4B28"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9 </w:t>
            </w:r>
          </w:p>
        </w:tc>
        <w:tc>
          <w:tcPr>
            <w:tcW w:w="330" w:type="dxa"/>
            <w:shd w:val="clear" w:color="auto" w:fill="auto"/>
            <w:tcMar>
              <w:top w:w="100" w:type="dxa"/>
              <w:left w:w="100" w:type="dxa"/>
              <w:bottom w:w="100" w:type="dxa"/>
              <w:right w:w="100" w:type="dxa"/>
            </w:tcMar>
          </w:tcPr>
          <w:p w14:paraId="191EFDD3"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 </w:t>
            </w:r>
          </w:p>
        </w:tc>
        <w:tc>
          <w:tcPr>
            <w:tcW w:w="330" w:type="dxa"/>
            <w:shd w:val="clear" w:color="auto" w:fill="auto"/>
            <w:tcMar>
              <w:top w:w="100" w:type="dxa"/>
              <w:left w:w="100" w:type="dxa"/>
              <w:bottom w:w="100" w:type="dxa"/>
              <w:right w:w="100" w:type="dxa"/>
            </w:tcMar>
          </w:tcPr>
          <w:p w14:paraId="54FC3548"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6 </w:t>
            </w:r>
          </w:p>
        </w:tc>
        <w:tc>
          <w:tcPr>
            <w:tcW w:w="330" w:type="dxa"/>
            <w:shd w:val="clear" w:color="auto" w:fill="auto"/>
            <w:tcMar>
              <w:top w:w="100" w:type="dxa"/>
              <w:left w:w="100" w:type="dxa"/>
              <w:bottom w:w="100" w:type="dxa"/>
              <w:right w:w="100" w:type="dxa"/>
            </w:tcMar>
          </w:tcPr>
          <w:p w14:paraId="6A94FCBF"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w:t>
            </w:r>
          </w:p>
        </w:tc>
        <w:tc>
          <w:tcPr>
            <w:tcW w:w="330" w:type="dxa"/>
            <w:shd w:val="clear" w:color="auto" w:fill="auto"/>
            <w:tcMar>
              <w:top w:w="100" w:type="dxa"/>
              <w:left w:w="100" w:type="dxa"/>
              <w:bottom w:w="100" w:type="dxa"/>
              <w:right w:w="100" w:type="dxa"/>
            </w:tcMar>
          </w:tcPr>
          <w:p w14:paraId="70B1134F"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8 </w:t>
            </w:r>
          </w:p>
        </w:tc>
        <w:tc>
          <w:tcPr>
            <w:tcW w:w="330" w:type="dxa"/>
            <w:shd w:val="clear" w:color="auto" w:fill="auto"/>
            <w:tcMar>
              <w:top w:w="100" w:type="dxa"/>
              <w:left w:w="100" w:type="dxa"/>
              <w:bottom w:w="100" w:type="dxa"/>
              <w:right w:w="100" w:type="dxa"/>
            </w:tcMar>
          </w:tcPr>
          <w:p w14:paraId="543EBB6E"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9 </w:t>
            </w:r>
          </w:p>
        </w:tc>
        <w:tc>
          <w:tcPr>
            <w:tcW w:w="330" w:type="dxa"/>
            <w:shd w:val="clear" w:color="auto" w:fill="auto"/>
            <w:tcMar>
              <w:top w:w="100" w:type="dxa"/>
              <w:left w:w="100" w:type="dxa"/>
              <w:bottom w:w="100" w:type="dxa"/>
              <w:right w:w="100" w:type="dxa"/>
            </w:tcMar>
          </w:tcPr>
          <w:p w14:paraId="05A93D03"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w:t>
            </w:r>
          </w:p>
        </w:tc>
        <w:tc>
          <w:tcPr>
            <w:tcW w:w="330" w:type="dxa"/>
            <w:shd w:val="clear" w:color="auto" w:fill="auto"/>
            <w:tcMar>
              <w:top w:w="100" w:type="dxa"/>
              <w:left w:w="100" w:type="dxa"/>
              <w:bottom w:w="100" w:type="dxa"/>
              <w:right w:w="100" w:type="dxa"/>
            </w:tcMar>
          </w:tcPr>
          <w:p w14:paraId="48964B98"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6 </w:t>
            </w:r>
          </w:p>
        </w:tc>
        <w:tc>
          <w:tcPr>
            <w:tcW w:w="330" w:type="dxa"/>
            <w:shd w:val="clear" w:color="auto" w:fill="auto"/>
            <w:tcMar>
              <w:top w:w="100" w:type="dxa"/>
              <w:left w:w="100" w:type="dxa"/>
              <w:bottom w:w="100" w:type="dxa"/>
              <w:right w:w="100" w:type="dxa"/>
            </w:tcMar>
          </w:tcPr>
          <w:p w14:paraId="48DEE634"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2 </w:t>
            </w:r>
          </w:p>
        </w:tc>
        <w:tc>
          <w:tcPr>
            <w:tcW w:w="330" w:type="dxa"/>
            <w:shd w:val="clear" w:color="auto" w:fill="auto"/>
            <w:tcMar>
              <w:top w:w="100" w:type="dxa"/>
              <w:left w:w="100" w:type="dxa"/>
              <w:bottom w:w="100" w:type="dxa"/>
              <w:right w:w="100" w:type="dxa"/>
            </w:tcMar>
          </w:tcPr>
          <w:p w14:paraId="2A322685"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 </w:t>
            </w:r>
          </w:p>
        </w:tc>
        <w:tc>
          <w:tcPr>
            <w:tcW w:w="330" w:type="dxa"/>
            <w:shd w:val="clear" w:color="auto" w:fill="auto"/>
            <w:tcMar>
              <w:top w:w="100" w:type="dxa"/>
              <w:left w:w="100" w:type="dxa"/>
              <w:bottom w:w="100" w:type="dxa"/>
              <w:right w:w="100" w:type="dxa"/>
            </w:tcMar>
          </w:tcPr>
          <w:p w14:paraId="60FC76AF" w14:textId="77777777" w:rsidR="00AA60E2" w:rsidRDefault="00000000">
            <w:pPr>
              <w:widowControl w:val="0"/>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r>
      <w:tr w:rsidR="00AA60E2" w14:paraId="503301C8" w14:textId="77777777">
        <w:trPr>
          <w:trHeight w:val="326"/>
        </w:trPr>
        <w:tc>
          <w:tcPr>
            <w:tcW w:w="2730" w:type="dxa"/>
            <w:shd w:val="clear" w:color="auto" w:fill="auto"/>
            <w:tcMar>
              <w:top w:w="100" w:type="dxa"/>
              <w:left w:w="100" w:type="dxa"/>
              <w:bottom w:w="100" w:type="dxa"/>
              <w:right w:w="100" w:type="dxa"/>
            </w:tcMar>
          </w:tcPr>
          <w:p w14:paraId="5B544033" w14:textId="77777777" w:rsidR="00AA60E2" w:rsidRDefault="00000000">
            <w:pPr>
              <w:widowControl w:val="0"/>
              <w:spacing w:line="240" w:lineRule="auto"/>
              <w:ind w:left="117"/>
              <w:rPr>
                <w:rFonts w:ascii="Times New Roman" w:eastAsia="Times New Roman" w:hAnsi="Times New Roman" w:cs="Times New Roman"/>
                <w:sz w:val="32"/>
                <w:szCs w:val="32"/>
              </w:rPr>
            </w:pPr>
            <w:r>
              <w:rPr>
                <w:rFonts w:ascii="Times New Roman" w:eastAsia="Times New Roman" w:hAnsi="Times New Roman" w:cs="Times New Roman"/>
                <w:sz w:val="32"/>
                <w:szCs w:val="32"/>
              </w:rPr>
              <w:t>Frame 1</w:t>
            </w:r>
          </w:p>
        </w:tc>
        <w:tc>
          <w:tcPr>
            <w:tcW w:w="570" w:type="dxa"/>
            <w:shd w:val="clear" w:color="auto" w:fill="auto"/>
            <w:tcMar>
              <w:top w:w="100" w:type="dxa"/>
              <w:left w:w="100" w:type="dxa"/>
              <w:bottom w:w="100" w:type="dxa"/>
              <w:right w:w="100" w:type="dxa"/>
            </w:tcMar>
          </w:tcPr>
          <w:p w14:paraId="4A2FD538"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813A661"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4E29355"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33AF147"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74722FD"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F15F07F"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7B7EE89"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646D2AA"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60C95E0"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BDEB593"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09E8A458"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3CF57293"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F394A7E"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43EB9C7D"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40DF43A6" w14:textId="77777777" w:rsidR="00AA60E2" w:rsidRDefault="00AA60E2">
            <w:pPr>
              <w:widowControl w:val="0"/>
              <w:rPr>
                <w:rFonts w:ascii="Times New Roman" w:eastAsia="Times New Roman" w:hAnsi="Times New Roman" w:cs="Times New Roman"/>
                <w:sz w:val="32"/>
                <w:szCs w:val="32"/>
              </w:rPr>
            </w:pPr>
          </w:p>
        </w:tc>
      </w:tr>
      <w:tr w:rsidR="00AA60E2" w14:paraId="352D4152" w14:textId="77777777">
        <w:trPr>
          <w:trHeight w:val="329"/>
        </w:trPr>
        <w:tc>
          <w:tcPr>
            <w:tcW w:w="2730" w:type="dxa"/>
            <w:shd w:val="clear" w:color="auto" w:fill="auto"/>
            <w:tcMar>
              <w:top w:w="100" w:type="dxa"/>
              <w:left w:w="100" w:type="dxa"/>
              <w:bottom w:w="100" w:type="dxa"/>
              <w:right w:w="100" w:type="dxa"/>
            </w:tcMar>
          </w:tcPr>
          <w:p w14:paraId="4FD844A0" w14:textId="77777777" w:rsidR="00AA60E2" w:rsidRDefault="00000000">
            <w:pPr>
              <w:widowControl w:val="0"/>
              <w:spacing w:line="240" w:lineRule="auto"/>
              <w:ind w:left="117"/>
              <w:rPr>
                <w:rFonts w:ascii="Times New Roman" w:eastAsia="Times New Roman" w:hAnsi="Times New Roman" w:cs="Times New Roman"/>
                <w:sz w:val="32"/>
                <w:szCs w:val="32"/>
              </w:rPr>
            </w:pPr>
            <w:r>
              <w:rPr>
                <w:rFonts w:ascii="Times New Roman" w:eastAsia="Times New Roman" w:hAnsi="Times New Roman" w:cs="Times New Roman"/>
                <w:sz w:val="32"/>
                <w:szCs w:val="32"/>
              </w:rPr>
              <w:t>Frame 2</w:t>
            </w:r>
          </w:p>
        </w:tc>
        <w:tc>
          <w:tcPr>
            <w:tcW w:w="570" w:type="dxa"/>
            <w:shd w:val="clear" w:color="auto" w:fill="auto"/>
            <w:tcMar>
              <w:top w:w="100" w:type="dxa"/>
              <w:left w:w="100" w:type="dxa"/>
              <w:bottom w:w="100" w:type="dxa"/>
              <w:right w:w="100" w:type="dxa"/>
            </w:tcMar>
          </w:tcPr>
          <w:p w14:paraId="36CD8857"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05F43FC2"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063EBA44"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F7C6C71"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358E532"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45D8735"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6318C023"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478FEE48"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7B52BC0"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C5C5EA8"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EA8413F"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7DC1596"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134CD2B"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1AFD4DF"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186385E" w14:textId="77777777" w:rsidR="00AA60E2" w:rsidRDefault="00AA60E2">
            <w:pPr>
              <w:widowControl w:val="0"/>
              <w:rPr>
                <w:rFonts w:ascii="Times New Roman" w:eastAsia="Times New Roman" w:hAnsi="Times New Roman" w:cs="Times New Roman"/>
                <w:sz w:val="32"/>
                <w:szCs w:val="32"/>
              </w:rPr>
            </w:pPr>
          </w:p>
        </w:tc>
      </w:tr>
      <w:tr w:rsidR="00AA60E2" w14:paraId="13F194FA" w14:textId="77777777">
        <w:trPr>
          <w:trHeight w:val="326"/>
        </w:trPr>
        <w:tc>
          <w:tcPr>
            <w:tcW w:w="2730" w:type="dxa"/>
            <w:shd w:val="clear" w:color="auto" w:fill="auto"/>
            <w:tcMar>
              <w:top w:w="100" w:type="dxa"/>
              <w:left w:w="100" w:type="dxa"/>
              <w:bottom w:w="100" w:type="dxa"/>
              <w:right w:w="100" w:type="dxa"/>
            </w:tcMar>
          </w:tcPr>
          <w:p w14:paraId="242FB218" w14:textId="77777777" w:rsidR="00AA60E2" w:rsidRDefault="00000000">
            <w:pPr>
              <w:widowControl w:val="0"/>
              <w:spacing w:line="240" w:lineRule="auto"/>
              <w:ind w:left="117"/>
              <w:rPr>
                <w:rFonts w:ascii="Times New Roman" w:eastAsia="Times New Roman" w:hAnsi="Times New Roman" w:cs="Times New Roman"/>
                <w:sz w:val="32"/>
                <w:szCs w:val="32"/>
              </w:rPr>
            </w:pPr>
            <w:r>
              <w:rPr>
                <w:rFonts w:ascii="Times New Roman" w:eastAsia="Times New Roman" w:hAnsi="Times New Roman" w:cs="Times New Roman"/>
                <w:sz w:val="32"/>
                <w:szCs w:val="32"/>
              </w:rPr>
              <w:t>Frame 3</w:t>
            </w:r>
          </w:p>
        </w:tc>
        <w:tc>
          <w:tcPr>
            <w:tcW w:w="570" w:type="dxa"/>
            <w:shd w:val="clear" w:color="auto" w:fill="auto"/>
            <w:tcMar>
              <w:top w:w="100" w:type="dxa"/>
              <w:left w:w="100" w:type="dxa"/>
              <w:bottom w:w="100" w:type="dxa"/>
              <w:right w:w="100" w:type="dxa"/>
            </w:tcMar>
          </w:tcPr>
          <w:p w14:paraId="54D00B40"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4C4C697F"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A77FF69"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88E238E"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FF6D234"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AEB0A02"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45EB9E88"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B2D9CE5"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FE90710"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49C0ACAE"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FAD6E11"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3B6480BB"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9AB57D5"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D554E4F"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CAA14ED" w14:textId="77777777" w:rsidR="00AA60E2" w:rsidRDefault="00AA60E2">
            <w:pPr>
              <w:widowControl w:val="0"/>
              <w:rPr>
                <w:rFonts w:ascii="Times New Roman" w:eastAsia="Times New Roman" w:hAnsi="Times New Roman" w:cs="Times New Roman"/>
                <w:sz w:val="32"/>
                <w:szCs w:val="32"/>
              </w:rPr>
            </w:pPr>
          </w:p>
        </w:tc>
      </w:tr>
      <w:tr w:rsidR="00AA60E2" w14:paraId="6E314A31" w14:textId="77777777">
        <w:trPr>
          <w:trHeight w:val="336"/>
        </w:trPr>
        <w:tc>
          <w:tcPr>
            <w:tcW w:w="2730" w:type="dxa"/>
            <w:shd w:val="clear" w:color="auto" w:fill="auto"/>
            <w:tcMar>
              <w:top w:w="100" w:type="dxa"/>
              <w:left w:w="100" w:type="dxa"/>
              <w:bottom w:w="100" w:type="dxa"/>
              <w:right w:w="100" w:type="dxa"/>
            </w:tcMar>
          </w:tcPr>
          <w:p w14:paraId="35ECFC3C" w14:textId="77777777" w:rsidR="00AA60E2" w:rsidRDefault="00000000">
            <w:pPr>
              <w:widowControl w:val="0"/>
              <w:spacing w:line="240" w:lineRule="auto"/>
              <w:ind w:left="116"/>
              <w:rPr>
                <w:rFonts w:ascii="Times New Roman" w:eastAsia="Times New Roman" w:hAnsi="Times New Roman" w:cs="Times New Roman"/>
                <w:sz w:val="32"/>
                <w:szCs w:val="32"/>
              </w:rPr>
            </w:pPr>
            <w:r>
              <w:rPr>
                <w:rFonts w:ascii="Times New Roman" w:eastAsia="Times New Roman" w:hAnsi="Times New Roman" w:cs="Times New Roman"/>
                <w:sz w:val="32"/>
                <w:szCs w:val="32"/>
              </w:rPr>
              <w:t>Mark P for a fault</w:t>
            </w:r>
          </w:p>
        </w:tc>
        <w:tc>
          <w:tcPr>
            <w:tcW w:w="570" w:type="dxa"/>
            <w:shd w:val="clear" w:color="auto" w:fill="auto"/>
            <w:tcMar>
              <w:top w:w="100" w:type="dxa"/>
              <w:left w:w="100" w:type="dxa"/>
              <w:bottom w:w="100" w:type="dxa"/>
              <w:right w:w="100" w:type="dxa"/>
            </w:tcMar>
          </w:tcPr>
          <w:p w14:paraId="5F95533A"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7EA6B235"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C0F88CC"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AFFE987"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6AEBDB5"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8B07E2E"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45E571BE"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0E49675C"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310EE607"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39B5776"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19771732"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08C19E07"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06D82340"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2CCD0446" w14:textId="77777777" w:rsidR="00AA60E2" w:rsidRDefault="00AA60E2">
            <w:pPr>
              <w:widowControl w:val="0"/>
              <w:rPr>
                <w:rFonts w:ascii="Times New Roman" w:eastAsia="Times New Roman" w:hAnsi="Times New Roman" w:cs="Times New Roman"/>
                <w:sz w:val="32"/>
                <w:szCs w:val="32"/>
              </w:rPr>
            </w:pPr>
          </w:p>
        </w:tc>
        <w:tc>
          <w:tcPr>
            <w:tcW w:w="330" w:type="dxa"/>
            <w:shd w:val="clear" w:color="auto" w:fill="auto"/>
            <w:tcMar>
              <w:top w:w="100" w:type="dxa"/>
              <w:left w:w="100" w:type="dxa"/>
              <w:bottom w:w="100" w:type="dxa"/>
              <w:right w:w="100" w:type="dxa"/>
            </w:tcMar>
          </w:tcPr>
          <w:p w14:paraId="5029C9D8" w14:textId="77777777" w:rsidR="00AA60E2" w:rsidRDefault="00AA60E2">
            <w:pPr>
              <w:widowControl w:val="0"/>
              <w:rPr>
                <w:rFonts w:ascii="Times New Roman" w:eastAsia="Times New Roman" w:hAnsi="Times New Roman" w:cs="Times New Roman"/>
                <w:sz w:val="32"/>
                <w:szCs w:val="32"/>
              </w:rPr>
            </w:pPr>
          </w:p>
        </w:tc>
      </w:tr>
    </w:tbl>
    <w:p w14:paraId="73F83B20" w14:textId="77777777" w:rsidR="00AA60E2" w:rsidRDefault="00AA60E2">
      <w:pPr>
        <w:widowControl w:val="0"/>
        <w:rPr>
          <w:rFonts w:ascii="Times New Roman" w:eastAsia="Times New Roman" w:hAnsi="Times New Roman" w:cs="Times New Roman"/>
          <w:sz w:val="32"/>
          <w:szCs w:val="32"/>
        </w:rPr>
      </w:pPr>
    </w:p>
    <w:p w14:paraId="1501283F" w14:textId="77777777" w:rsidR="00AA60E2" w:rsidRDefault="00AA60E2">
      <w:pPr>
        <w:spacing w:after="160" w:line="259" w:lineRule="auto"/>
        <w:jc w:val="both"/>
        <w:rPr>
          <w:rFonts w:ascii="Times New Roman" w:eastAsia="Times New Roman" w:hAnsi="Times New Roman" w:cs="Times New Roman"/>
          <w:sz w:val="32"/>
          <w:szCs w:val="32"/>
        </w:rPr>
      </w:pPr>
    </w:p>
    <w:p w14:paraId="6871C8D5" w14:textId="77777777" w:rsidR="00AA60E2" w:rsidRDefault="00AA60E2">
      <w:pPr>
        <w:spacing w:after="160" w:line="259" w:lineRule="auto"/>
        <w:jc w:val="both"/>
        <w:rPr>
          <w:rFonts w:ascii="Times New Roman" w:eastAsia="Times New Roman" w:hAnsi="Times New Roman" w:cs="Times New Roman"/>
          <w:sz w:val="32"/>
          <w:szCs w:val="32"/>
        </w:rPr>
      </w:pPr>
    </w:p>
    <w:bookmarkEnd w:id="3"/>
    <w:p w14:paraId="70328C50" w14:textId="77777777" w:rsidR="00AA60E2" w:rsidRDefault="00AA60E2">
      <w:pPr>
        <w:jc w:val="both"/>
        <w:rPr>
          <w:rFonts w:ascii="Times New Roman" w:eastAsia="Times New Roman" w:hAnsi="Times New Roman" w:cs="Times New Roman"/>
          <w:sz w:val="26"/>
          <w:szCs w:val="26"/>
        </w:rPr>
      </w:pPr>
    </w:p>
    <w:sectPr w:rsidR="00AA60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D12AD"/>
    <w:multiLevelType w:val="multilevel"/>
    <w:tmpl w:val="35AE9F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70059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0E2"/>
    <w:rsid w:val="00261ADA"/>
    <w:rsid w:val="00752C16"/>
    <w:rsid w:val="00761175"/>
    <w:rsid w:val="00AA6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5E01B6"/>
  <w15:docId w15:val="{449A3CD1-7B5C-441B-B5C8-D8D3B2C8E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Kumar</cp:lastModifiedBy>
  <cp:revision>2</cp:revision>
  <dcterms:created xsi:type="dcterms:W3CDTF">2024-11-29T07:10:00Z</dcterms:created>
  <dcterms:modified xsi:type="dcterms:W3CDTF">2024-11-29T10:41:00Z</dcterms:modified>
</cp:coreProperties>
</file>