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4B89C" w14:textId="778E0A22" w:rsidR="00AD3318" w:rsidRDefault="00AD3318" w:rsidP="00AD3318">
      <w:r>
        <w:t>Q</w:t>
      </w:r>
      <w:r>
        <w:t>1</w:t>
      </w:r>
      <w:r>
        <w:t>) write code for concurrent linked list insertion, search/lookup, delete operation</w:t>
      </w:r>
    </w:p>
    <w:p w14:paraId="796B0698" w14:textId="539C9AC7" w:rsidR="00AD3318" w:rsidRDefault="00AD3318" w:rsidP="00AD3318">
      <w:r>
        <w:t>O</w:t>
      </w:r>
      <w:r>
        <w:t>R</w:t>
      </w:r>
      <w:r>
        <w:t xml:space="preserve"> stack (LIFO) DS push and pop operation. Explain the race condition with an example</w:t>
      </w:r>
    </w:p>
    <w:p w14:paraId="62F1CF4E" w14:textId="77777777" w:rsidR="00681AB7" w:rsidRDefault="00681AB7"/>
    <w:p w14:paraId="0514C06A" w14:textId="77777777" w:rsidR="00AD3318" w:rsidRPr="00FD23BF" w:rsidRDefault="00AD3318" w:rsidP="00AD3318">
      <w:pPr>
        <w:jc w:val="both"/>
        <w:rPr>
          <w:rFonts w:ascii="Palatino Linotype" w:hAnsi="Palatino Linotype"/>
        </w:rPr>
      </w:pPr>
      <w:r>
        <w:t xml:space="preserve">Q2) </w:t>
      </w:r>
      <w:r w:rsidRPr="00FD23BF">
        <w:rPr>
          <w:rFonts w:ascii="Palatino Linotype" w:hAnsi="Palatino Linotype"/>
        </w:rPr>
        <w:t>Suppose two threads execute the following C code concurrently, accessing shared variables a, b, and c:</w:t>
      </w:r>
    </w:p>
    <w:p w14:paraId="08265743" w14:textId="77777777" w:rsidR="00AD3318" w:rsidRPr="00E77564" w:rsidRDefault="00AD3318" w:rsidP="00AD3318">
      <w:pPr>
        <w:jc w:val="both"/>
        <w:rPr>
          <w:rFonts w:ascii="Courier New" w:hAnsi="Courier New" w:cs="Courier New"/>
          <w:sz w:val="18"/>
          <w:szCs w:val="18"/>
        </w:rPr>
      </w:pPr>
      <w:r w:rsidRPr="00E77564">
        <w:rPr>
          <w:rFonts w:ascii="Courier New" w:hAnsi="Courier New" w:cs="Courier New"/>
          <w:sz w:val="18"/>
          <w:szCs w:val="18"/>
        </w:rPr>
        <w:t>Initialization</w:t>
      </w:r>
    </w:p>
    <w:p w14:paraId="41EE5405" w14:textId="77777777" w:rsidR="00AD3318" w:rsidRPr="00E77564" w:rsidRDefault="00AD3318" w:rsidP="00AD3318">
      <w:pPr>
        <w:jc w:val="both"/>
        <w:rPr>
          <w:rFonts w:ascii="Courier New" w:hAnsi="Courier New" w:cs="Courier New"/>
          <w:sz w:val="18"/>
          <w:szCs w:val="18"/>
        </w:rPr>
      </w:pPr>
      <w:r w:rsidRPr="00E77564">
        <w:rPr>
          <w:rFonts w:ascii="Courier New" w:hAnsi="Courier New" w:cs="Courier New"/>
          <w:sz w:val="18"/>
          <w:szCs w:val="18"/>
        </w:rPr>
        <w:t>int a = 4; int b = 0; int c = 0;</w:t>
      </w:r>
    </w:p>
    <w:p w14:paraId="6F1A23DF" w14:textId="77777777" w:rsidR="00AD3318" w:rsidRPr="00E77564" w:rsidRDefault="00AD3318" w:rsidP="00AD3318">
      <w:pPr>
        <w:jc w:val="both"/>
        <w:rPr>
          <w:rFonts w:ascii="Courier New" w:hAnsi="Courier New" w:cs="Courier New"/>
          <w:sz w:val="18"/>
          <w:szCs w:val="18"/>
        </w:rPr>
      </w:pPr>
      <w:r w:rsidRPr="00E77564">
        <w:rPr>
          <w:rFonts w:ascii="Courier New" w:hAnsi="Courier New" w:cs="Courier New"/>
          <w:sz w:val="18"/>
          <w:szCs w:val="18"/>
        </w:rPr>
        <w:t>Thread1</w:t>
      </w:r>
    </w:p>
    <w:p w14:paraId="766A3DDB" w14:textId="77777777" w:rsidR="00AD3318" w:rsidRDefault="00AD3318" w:rsidP="00AD3318">
      <w:pPr>
        <w:jc w:val="both"/>
        <w:rPr>
          <w:rFonts w:ascii="Courier New" w:hAnsi="Courier New" w:cs="Courier New"/>
          <w:sz w:val="18"/>
          <w:szCs w:val="18"/>
        </w:rPr>
      </w:pPr>
      <w:r w:rsidRPr="00E77564">
        <w:rPr>
          <w:rFonts w:ascii="Courier New" w:hAnsi="Courier New" w:cs="Courier New"/>
          <w:sz w:val="18"/>
          <w:szCs w:val="18"/>
        </w:rPr>
        <w:t xml:space="preserve">if (a &lt; 0) </w:t>
      </w:r>
      <w:proofErr w:type="gramStart"/>
      <w:r w:rsidRPr="00E77564">
        <w:rPr>
          <w:rFonts w:ascii="Courier New" w:hAnsi="Courier New" w:cs="Courier New"/>
          <w:sz w:val="18"/>
          <w:szCs w:val="18"/>
        </w:rPr>
        <w:t>{ c</w:t>
      </w:r>
      <w:proofErr w:type="gramEnd"/>
      <w:r w:rsidRPr="00E77564">
        <w:rPr>
          <w:rFonts w:ascii="Courier New" w:hAnsi="Courier New" w:cs="Courier New"/>
          <w:sz w:val="18"/>
          <w:szCs w:val="18"/>
        </w:rPr>
        <w:t xml:space="preserve"> = b - a; } </w:t>
      </w:r>
    </w:p>
    <w:p w14:paraId="58DF1CF8" w14:textId="484ABE10" w:rsidR="00AD3318" w:rsidRPr="00E77564" w:rsidRDefault="00AD3318" w:rsidP="00AD3318">
      <w:pPr>
        <w:jc w:val="both"/>
        <w:rPr>
          <w:rFonts w:ascii="Courier New" w:hAnsi="Courier New" w:cs="Courier New"/>
          <w:sz w:val="18"/>
          <w:szCs w:val="18"/>
        </w:rPr>
      </w:pPr>
      <w:r w:rsidRPr="00E77564">
        <w:rPr>
          <w:rFonts w:ascii="Courier New" w:hAnsi="Courier New" w:cs="Courier New"/>
          <w:sz w:val="18"/>
          <w:szCs w:val="18"/>
        </w:rPr>
        <w:t xml:space="preserve">else </w:t>
      </w:r>
      <w:proofErr w:type="gramStart"/>
      <w:r w:rsidRPr="00E77564">
        <w:rPr>
          <w:rFonts w:ascii="Courier New" w:hAnsi="Courier New" w:cs="Courier New"/>
          <w:sz w:val="18"/>
          <w:szCs w:val="18"/>
        </w:rPr>
        <w:t>{ c</w:t>
      </w:r>
      <w:proofErr w:type="gramEnd"/>
      <w:r w:rsidRPr="00E77564">
        <w:rPr>
          <w:rFonts w:ascii="Courier New" w:hAnsi="Courier New" w:cs="Courier New"/>
          <w:sz w:val="18"/>
          <w:szCs w:val="18"/>
        </w:rPr>
        <w:t xml:space="preserve"> = b + a; }</w:t>
      </w:r>
    </w:p>
    <w:p w14:paraId="026732C9" w14:textId="77777777" w:rsidR="00AD3318" w:rsidRPr="00E77564" w:rsidRDefault="00AD3318" w:rsidP="00AD3318">
      <w:pPr>
        <w:jc w:val="both"/>
        <w:rPr>
          <w:rFonts w:ascii="Courier New" w:hAnsi="Courier New" w:cs="Courier New"/>
          <w:sz w:val="18"/>
          <w:szCs w:val="18"/>
        </w:rPr>
      </w:pPr>
      <w:r w:rsidRPr="00E77564">
        <w:rPr>
          <w:rFonts w:ascii="Courier New" w:hAnsi="Courier New" w:cs="Courier New"/>
          <w:sz w:val="18"/>
          <w:szCs w:val="18"/>
        </w:rPr>
        <w:t>Thread 2</w:t>
      </w:r>
    </w:p>
    <w:p w14:paraId="7B2B5437" w14:textId="77777777" w:rsidR="00AD3318" w:rsidRDefault="00AD3318" w:rsidP="00AD3318">
      <w:pPr>
        <w:jc w:val="both"/>
        <w:rPr>
          <w:rFonts w:ascii="Courier New" w:hAnsi="Courier New" w:cs="Courier New"/>
          <w:sz w:val="18"/>
          <w:szCs w:val="18"/>
        </w:rPr>
      </w:pPr>
      <w:r w:rsidRPr="00E77564">
        <w:rPr>
          <w:rFonts w:ascii="Courier New" w:hAnsi="Courier New" w:cs="Courier New"/>
          <w:sz w:val="18"/>
          <w:szCs w:val="18"/>
        </w:rPr>
        <w:t xml:space="preserve">b = 10; </w:t>
      </w:r>
    </w:p>
    <w:p w14:paraId="4C13F095" w14:textId="39EAAE3E" w:rsidR="00AD3318" w:rsidRPr="00E77564" w:rsidRDefault="00AD3318" w:rsidP="00AD3318">
      <w:pPr>
        <w:jc w:val="both"/>
        <w:rPr>
          <w:rFonts w:ascii="Courier New" w:hAnsi="Courier New" w:cs="Courier New"/>
          <w:sz w:val="18"/>
          <w:szCs w:val="18"/>
        </w:rPr>
      </w:pPr>
      <w:r w:rsidRPr="00E77564">
        <w:rPr>
          <w:rFonts w:ascii="Courier New" w:hAnsi="Courier New" w:cs="Courier New"/>
          <w:sz w:val="18"/>
          <w:szCs w:val="18"/>
        </w:rPr>
        <w:t>a = -3;</w:t>
      </w:r>
    </w:p>
    <w:p w14:paraId="34015A60" w14:textId="2B1A3D64" w:rsidR="00AD3318" w:rsidRDefault="00AD3318" w:rsidP="00AD331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If both threads execute one after other, two possible values of c would be 4 &amp; 13. </w:t>
      </w:r>
      <w:r w:rsidRPr="00FD23BF">
        <w:rPr>
          <w:rFonts w:ascii="Palatino Linotype" w:hAnsi="Palatino Linotype"/>
        </w:rPr>
        <w:t xml:space="preserve">What are the </w:t>
      </w:r>
      <w:r>
        <w:rPr>
          <w:rFonts w:ascii="Palatino Linotype" w:hAnsi="Palatino Linotype"/>
        </w:rPr>
        <w:t xml:space="preserve">other </w:t>
      </w:r>
      <w:r w:rsidRPr="00FD23BF">
        <w:rPr>
          <w:rFonts w:ascii="Palatino Linotype" w:hAnsi="Palatino Linotype"/>
        </w:rPr>
        <w:t>possible values for c after both threads complete</w:t>
      </w:r>
      <w:r>
        <w:rPr>
          <w:rFonts w:ascii="Palatino Linotype" w:hAnsi="Palatino Linotype"/>
        </w:rPr>
        <w:t>, if there is an interleaving in between</w:t>
      </w:r>
      <w:r w:rsidRPr="00FD23BF">
        <w:rPr>
          <w:rFonts w:ascii="Palatino Linotype" w:hAnsi="Palatino Linotype"/>
        </w:rPr>
        <w:t>?  You can assume that reads and writes of the variables are atomic, and that the order of statements within each thread is preserved in the code generated by the C compiler. For each value derived, show</w:t>
      </w:r>
      <w:r>
        <w:rPr>
          <w:rFonts w:ascii="Palatino Linotype" w:hAnsi="Palatino Linotype"/>
        </w:rPr>
        <w:t>/state</w:t>
      </w:r>
      <w:r w:rsidRPr="00FD23BF">
        <w:rPr>
          <w:rFonts w:ascii="Palatino Linotype" w:hAnsi="Palatino Linotype"/>
        </w:rPr>
        <w:t xml:space="preserve"> the instruction interleaving order too.</w:t>
      </w:r>
      <w:r>
        <w:rPr>
          <w:rFonts w:ascii="Palatino Linotype" w:hAnsi="Palatino Linotype"/>
        </w:rPr>
        <w:t xml:space="preserve"> [3m]</w:t>
      </w:r>
    </w:p>
    <w:p w14:paraId="32CDC8D3" w14:textId="77777777" w:rsidR="00AD3318" w:rsidRDefault="00AD3318" w:rsidP="00AD3318">
      <w:pPr>
        <w:rPr>
          <w:rFonts w:ascii="Palatino Linotype" w:hAnsi="Palatino Linotype"/>
        </w:rPr>
      </w:pPr>
    </w:p>
    <w:p w14:paraId="17CDC770" w14:textId="5E034B14" w:rsidR="00AD3318" w:rsidRDefault="00AD3318" w:rsidP="00AD331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Q3) </w:t>
      </w:r>
      <w:r w:rsidRPr="00AD3318">
        <w:rPr>
          <w:rFonts w:ascii="Palatino Linotype" w:hAnsi="Palatino Linotype"/>
        </w:rPr>
        <w:t>W</w:t>
      </w:r>
      <w:r>
        <w:rPr>
          <w:rFonts w:ascii="Palatino Linotype" w:hAnsi="Palatino Linotype"/>
        </w:rPr>
        <w:t>ith respect to</w:t>
      </w:r>
      <w:r w:rsidRPr="00AD3318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 xml:space="preserve">use of </w:t>
      </w:r>
      <w:r w:rsidRPr="00AD3318">
        <w:rPr>
          <w:rFonts w:ascii="Palatino Linotype" w:hAnsi="Palatino Linotype"/>
        </w:rPr>
        <w:t>C</w:t>
      </w:r>
      <w:r>
        <w:rPr>
          <w:rFonts w:ascii="Palatino Linotype" w:hAnsi="Palatino Linotype"/>
        </w:rPr>
        <w:t xml:space="preserve">ondition </w:t>
      </w:r>
      <w:r w:rsidRPr="00AD3318">
        <w:rPr>
          <w:rFonts w:ascii="Palatino Linotype" w:hAnsi="Palatino Linotype"/>
        </w:rPr>
        <w:t>V</w:t>
      </w:r>
      <w:r>
        <w:rPr>
          <w:rFonts w:ascii="Palatino Linotype" w:hAnsi="Palatino Linotype"/>
        </w:rPr>
        <w:t>ariable (CV)</w:t>
      </w:r>
      <w:r w:rsidRPr="00AD3318">
        <w:rPr>
          <w:rFonts w:ascii="Palatino Linotype" w:hAnsi="Palatino Linotype"/>
        </w:rPr>
        <w:t xml:space="preserve">, </w:t>
      </w:r>
      <w:r>
        <w:rPr>
          <w:rFonts w:ascii="Palatino Linotype" w:hAnsi="Palatino Linotype"/>
        </w:rPr>
        <w:t>note that in addition to the CV, the</w:t>
      </w:r>
      <w:r w:rsidRPr="00AD3318">
        <w:rPr>
          <w:rFonts w:ascii="Palatino Linotype" w:hAnsi="Palatino Linotype"/>
        </w:rPr>
        <w:t xml:space="preserve"> </w:t>
      </w:r>
      <w:proofErr w:type="gramStart"/>
      <w:r w:rsidRPr="00AD3318">
        <w:rPr>
          <w:rFonts w:ascii="Palatino Linotype" w:hAnsi="Palatino Linotype"/>
        </w:rPr>
        <w:t>wait</w:t>
      </w:r>
      <w:r>
        <w:rPr>
          <w:rFonts w:ascii="Palatino Linotype" w:hAnsi="Palatino Linotype"/>
        </w:rPr>
        <w:t>(</w:t>
      </w:r>
      <w:proofErr w:type="gramEnd"/>
      <w:r>
        <w:rPr>
          <w:rFonts w:ascii="Palatino Linotype" w:hAnsi="Palatino Linotype"/>
        </w:rPr>
        <w:t>)</w:t>
      </w:r>
      <w:r w:rsidRPr="00AD3318">
        <w:rPr>
          <w:rFonts w:ascii="Palatino Linotype" w:hAnsi="Palatino Linotype"/>
        </w:rPr>
        <w:t xml:space="preserve"> call takes a mutex lock as its second argument, but the signal call</w:t>
      </w:r>
      <w:r>
        <w:rPr>
          <w:rFonts w:ascii="Palatino Linotype" w:hAnsi="Palatino Linotype"/>
        </w:rPr>
        <w:t xml:space="preserve"> doesn’t. </w:t>
      </w:r>
      <w:r w:rsidRPr="00AD3318">
        <w:rPr>
          <w:rFonts w:ascii="Palatino Linotype" w:hAnsi="Palatino Linotype"/>
        </w:rPr>
        <w:t xml:space="preserve">Explain the reason behind the design of this </w:t>
      </w:r>
      <w:r>
        <w:rPr>
          <w:rFonts w:ascii="Palatino Linotype" w:hAnsi="Palatino Linotype"/>
        </w:rPr>
        <w:t xml:space="preserve">call/signal </w:t>
      </w:r>
      <w:r w:rsidRPr="00AD3318">
        <w:rPr>
          <w:rFonts w:ascii="Palatino Linotype" w:hAnsi="Palatino Linotype"/>
        </w:rPr>
        <w:t xml:space="preserve">interface. Also explain the need for using a </w:t>
      </w:r>
      <w:proofErr w:type="gramStart"/>
      <w:r w:rsidRPr="00AD3318">
        <w:rPr>
          <w:rFonts w:ascii="Palatino Linotype" w:hAnsi="Palatino Linotype"/>
        </w:rPr>
        <w:t>while(</w:t>
      </w:r>
      <w:proofErr w:type="gramEnd"/>
      <w:r w:rsidRPr="00AD3318">
        <w:rPr>
          <w:rFonts w:ascii="Palatino Linotype" w:hAnsi="Palatino Linotype"/>
        </w:rPr>
        <w:t>) loo</w:t>
      </w:r>
      <w:r>
        <w:rPr>
          <w:rFonts w:ascii="Palatino Linotype" w:hAnsi="Palatino Linotype"/>
        </w:rPr>
        <w:t>p</w:t>
      </w:r>
      <w:r w:rsidRPr="00AD3318">
        <w:rPr>
          <w:rFonts w:ascii="Palatino Linotype" w:hAnsi="Palatino Linotype"/>
        </w:rPr>
        <w:t xml:space="preserve"> for the predicate check in the calling of the wait() operation</w:t>
      </w:r>
      <w:r>
        <w:rPr>
          <w:rFonts w:ascii="Palatino Linotype" w:hAnsi="Palatino Linotype"/>
        </w:rPr>
        <w:t>. [3m]</w:t>
      </w:r>
    </w:p>
    <w:p w14:paraId="7E177450" w14:textId="77777777" w:rsidR="00AD3318" w:rsidRDefault="00AD3318" w:rsidP="00AD3318">
      <w:pPr>
        <w:rPr>
          <w:rFonts w:ascii="Palatino Linotype" w:hAnsi="Palatino Linotype"/>
        </w:rPr>
      </w:pPr>
    </w:p>
    <w:p w14:paraId="05E69E1B" w14:textId="3D98702A" w:rsidR="00AD3318" w:rsidRDefault="00AD3318" w:rsidP="00AD3318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Q4</w:t>
      </w:r>
      <w:r w:rsidR="00375045">
        <w:rPr>
          <w:rFonts w:ascii="Palatino Linotype" w:hAnsi="Palatino Linotype"/>
        </w:rPr>
        <w:t xml:space="preserve">) </w:t>
      </w:r>
      <w:r w:rsidR="00375045" w:rsidRPr="00375045">
        <w:rPr>
          <w:rFonts w:ascii="Palatino Linotype" w:hAnsi="Palatino Linotype"/>
        </w:rPr>
        <w:t xml:space="preserve">Consider an application that has K + 1 threads running on a Linux-like OS (K &gt; 1). The first K threads of an application execute a certain task T1, and the remaining one thread executes task T2. The application logic requires that task T1 is executed N &gt; 1 times, followed by task T2 </w:t>
      </w:r>
      <w:r w:rsidR="00375045">
        <w:rPr>
          <w:rFonts w:ascii="Palatino Linotype" w:hAnsi="Palatino Linotype"/>
        </w:rPr>
        <w:t xml:space="preserve">to be </w:t>
      </w:r>
      <w:r w:rsidR="00375045" w:rsidRPr="00375045">
        <w:rPr>
          <w:rFonts w:ascii="Palatino Linotype" w:hAnsi="Palatino Linotype"/>
        </w:rPr>
        <w:t>executed once, and this cycle of N executions of T1 followed by one execution of T2 continue indefinitely. All K threads should be able to participate in the N executions of task T1, even though it is not required to ensure perfect fairness amongst the threads.</w:t>
      </w:r>
      <w:r w:rsidR="00375045">
        <w:rPr>
          <w:rFonts w:ascii="Palatino Linotype" w:hAnsi="Palatino Linotype"/>
        </w:rPr>
        <w:t xml:space="preserve"> Show a correct implementation of the functions of task T1 and task T2 using only locks and condition variables as synchronization primitives. </w:t>
      </w:r>
    </w:p>
    <w:p w14:paraId="63C6A9BC" w14:textId="32F4E1FA" w:rsidR="00AD3318" w:rsidRDefault="00AD3318"/>
    <w:sectPr w:rsidR="00AD3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18"/>
    <w:rsid w:val="00375045"/>
    <w:rsid w:val="00681AB7"/>
    <w:rsid w:val="007E601F"/>
    <w:rsid w:val="00AD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1E7F"/>
  <w15:chartTrackingRefBased/>
  <w15:docId w15:val="{1EF41724-4A29-4691-A124-36FA12BF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31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2024-09-27T04:20:00Z</dcterms:created>
  <dcterms:modified xsi:type="dcterms:W3CDTF">2024-09-27T04:55:00Z</dcterms:modified>
</cp:coreProperties>
</file>