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30E" w:rsidRPr="00DA4A74" w:rsidRDefault="001F230E" w:rsidP="001F230E">
      <w:pPr>
        <w:jc w:val="center"/>
        <w:rPr>
          <w:rFonts w:ascii="Palatino Linotype" w:hAnsi="Palatino Linotype"/>
          <w:sz w:val="22"/>
        </w:rPr>
      </w:pPr>
      <w:r>
        <w:rPr>
          <w:rFonts w:ascii="Palatino Linotype" w:hAnsi="Palatino Linotype"/>
          <w:sz w:val="22"/>
        </w:rPr>
        <w:t>First</w:t>
      </w:r>
      <w:r w:rsidRPr="00DA4A74">
        <w:rPr>
          <w:rFonts w:ascii="Palatino Linotype" w:hAnsi="Palatino Linotype"/>
          <w:sz w:val="22"/>
        </w:rPr>
        <w:t xml:space="preserve"> Sessional Examination</w:t>
      </w:r>
      <w:r w:rsidRPr="00DA4A74">
        <w:rPr>
          <w:rFonts w:ascii="Palatino Linotype" w:hAnsi="Palatino Linotype"/>
          <w:sz w:val="22"/>
        </w:rPr>
        <w:tab/>
      </w:r>
      <w:r>
        <w:rPr>
          <w:rFonts w:ascii="Palatino Linotype" w:hAnsi="Palatino Linotype"/>
          <w:sz w:val="22"/>
        </w:rPr>
        <w:t>Winter</w:t>
      </w:r>
      <w:r w:rsidRPr="00DA4A74">
        <w:rPr>
          <w:rFonts w:ascii="Palatino Linotype" w:hAnsi="Palatino Linotype"/>
          <w:sz w:val="22"/>
        </w:rPr>
        <w:t xml:space="preserve"> 201</w:t>
      </w:r>
      <w:r>
        <w:rPr>
          <w:rFonts w:ascii="Palatino Linotype" w:hAnsi="Palatino Linotype"/>
          <w:sz w:val="22"/>
        </w:rPr>
        <w:t>9</w:t>
      </w:r>
    </w:p>
    <w:p w:rsidR="001F230E" w:rsidRPr="00DA4A74" w:rsidRDefault="001F230E" w:rsidP="001F230E">
      <w:pPr>
        <w:jc w:val="center"/>
        <w:rPr>
          <w:rFonts w:ascii="Palatino Linotype" w:hAnsi="Palatino Linotype"/>
          <w:sz w:val="22"/>
        </w:rPr>
      </w:pPr>
    </w:p>
    <w:p w:rsidR="001F230E" w:rsidRPr="00DA4A74" w:rsidRDefault="001F230E" w:rsidP="001F230E">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rsidR="001F230E" w:rsidRPr="00DA4A74" w:rsidRDefault="001F230E" w:rsidP="001F230E">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15</w:t>
      </w:r>
    </w:p>
    <w:p w:rsidR="001F230E" w:rsidRPr="00DA4A74" w:rsidRDefault="001F230E" w:rsidP="001F230E">
      <w:pPr>
        <w:pBdr>
          <w:bottom w:val="single" w:sz="12" w:space="1" w:color="auto"/>
        </w:pBdr>
        <w:jc w:val="center"/>
        <w:rPr>
          <w:rFonts w:ascii="Palatino Linotype" w:hAnsi="Palatino Linotype"/>
          <w:sz w:val="22"/>
        </w:rPr>
      </w:pPr>
    </w:p>
    <w:p w:rsidR="0036429A" w:rsidRDefault="001F230E" w:rsidP="001F230E">
      <w:pPr>
        <w:rPr>
          <w:rFonts w:ascii="Palatino Linotype" w:hAnsi="Palatino Linotype"/>
          <w:sz w:val="18"/>
          <w:szCs w:val="20"/>
        </w:rPr>
      </w:pPr>
      <w:r w:rsidRPr="00DA4A74">
        <w:rPr>
          <w:rFonts w:ascii="Palatino Linotype" w:hAnsi="Palatino Linotype"/>
          <w:sz w:val="18"/>
          <w:szCs w:val="20"/>
        </w:rPr>
        <w:t>Note:</w:t>
      </w:r>
      <w:r>
        <w:rPr>
          <w:rFonts w:ascii="Palatino Linotype" w:hAnsi="Palatino Linotype"/>
          <w:sz w:val="18"/>
          <w:szCs w:val="20"/>
        </w:rPr>
        <w:tab/>
      </w:r>
      <w:r w:rsidRPr="00DA4A74">
        <w:rPr>
          <w:rFonts w:ascii="Palatino Linotype" w:hAnsi="Palatino Linotype"/>
          <w:sz w:val="18"/>
          <w:szCs w:val="20"/>
        </w:rPr>
        <w:t>A</w:t>
      </w:r>
      <w:r>
        <w:rPr>
          <w:rFonts w:ascii="Palatino Linotype" w:hAnsi="Palatino Linotype"/>
          <w:sz w:val="18"/>
          <w:szCs w:val="20"/>
        </w:rPr>
        <w:t>ttempt subparts of a question together</w:t>
      </w:r>
      <w:r w:rsidRPr="00DA4A74">
        <w:rPr>
          <w:rFonts w:ascii="Palatino Linotype" w:hAnsi="Palatino Linotype"/>
          <w:sz w:val="18"/>
          <w:szCs w:val="20"/>
        </w:rPr>
        <w:t>.</w:t>
      </w:r>
      <w:r>
        <w:rPr>
          <w:rFonts w:ascii="Palatino Linotype" w:hAnsi="Palatino Linotype"/>
          <w:sz w:val="18"/>
          <w:szCs w:val="20"/>
        </w:rPr>
        <w:t xml:space="preserve"> State clearly any assumptions</w:t>
      </w:r>
      <w:r w:rsidR="005B7BB4">
        <w:rPr>
          <w:rFonts w:ascii="Palatino Linotype" w:hAnsi="Palatino Linotype"/>
          <w:sz w:val="18"/>
          <w:szCs w:val="20"/>
        </w:rPr>
        <w:t xml:space="preserve"> and reasoning </w:t>
      </w:r>
      <w:r>
        <w:rPr>
          <w:rFonts w:ascii="Palatino Linotype" w:hAnsi="Palatino Linotype"/>
          <w:sz w:val="18"/>
          <w:szCs w:val="20"/>
        </w:rPr>
        <w:t xml:space="preserve">for </w:t>
      </w:r>
      <w:r w:rsidR="005B7BB4">
        <w:rPr>
          <w:rFonts w:ascii="Palatino Linotype" w:hAnsi="Palatino Linotype"/>
          <w:sz w:val="18"/>
          <w:szCs w:val="20"/>
        </w:rPr>
        <w:t xml:space="preserve">the </w:t>
      </w:r>
      <w:r w:rsidR="00104F66">
        <w:rPr>
          <w:rFonts w:ascii="Palatino Linotype" w:hAnsi="Palatino Linotype"/>
          <w:sz w:val="18"/>
          <w:szCs w:val="20"/>
        </w:rPr>
        <w:t>answer</w:t>
      </w:r>
      <w:r w:rsidR="005B7BB4">
        <w:rPr>
          <w:rFonts w:ascii="Palatino Linotype" w:hAnsi="Palatino Linotype"/>
          <w:sz w:val="18"/>
          <w:szCs w:val="20"/>
        </w:rPr>
        <w:t>s</w:t>
      </w:r>
    </w:p>
    <w:p w:rsidR="001F230E" w:rsidRDefault="001F230E" w:rsidP="001F230E">
      <w:pPr>
        <w:jc w:val="both"/>
        <w:rPr>
          <w:rFonts w:ascii="Palatino Linotype" w:hAnsi="Palatino Linotype"/>
          <w:sz w:val="22"/>
        </w:rPr>
      </w:pPr>
    </w:p>
    <w:p w:rsidR="00917A62" w:rsidRPr="001F230E" w:rsidRDefault="006B486A" w:rsidP="00917A62">
      <w:pPr>
        <w:jc w:val="both"/>
        <w:rPr>
          <w:rFonts w:ascii="Palatino Linotype" w:hAnsi="Palatino Linotype"/>
          <w:sz w:val="22"/>
        </w:rPr>
      </w:pPr>
      <w:r w:rsidRPr="0034605D">
        <w:rPr>
          <w:rFonts w:ascii="Palatino Linotype" w:hAnsi="Palatino Linotype"/>
          <w:sz w:val="22"/>
        </w:rPr>
        <w:t xml:space="preserve">Q1. </w:t>
      </w:r>
      <w:r w:rsidR="0034605D" w:rsidRPr="0034605D">
        <w:rPr>
          <w:rFonts w:ascii="Palatino Linotype" w:hAnsi="Palatino Linotype"/>
          <w:sz w:val="22"/>
        </w:rPr>
        <w:t xml:space="preserve">a) </w:t>
      </w:r>
      <w:r w:rsidR="00917A62">
        <w:rPr>
          <w:rFonts w:ascii="Palatino Linotype" w:hAnsi="Palatino Linotype"/>
          <w:sz w:val="22"/>
        </w:rPr>
        <w:t xml:space="preserve">Briefly state the </w:t>
      </w:r>
      <w:r w:rsidR="005B7BB4">
        <w:rPr>
          <w:rFonts w:ascii="Palatino Linotype" w:hAnsi="Palatino Linotype"/>
          <w:sz w:val="22"/>
        </w:rPr>
        <w:t xml:space="preserve">main </w:t>
      </w:r>
      <w:r w:rsidR="00917A62">
        <w:rPr>
          <w:rFonts w:ascii="Palatino Linotype" w:hAnsi="Palatino Linotype"/>
          <w:sz w:val="22"/>
        </w:rPr>
        <w:t>steps that take place during transitioning from user mode to kernel mode via a system call.</w:t>
      </w:r>
      <w:r w:rsidR="005B7BB4">
        <w:rPr>
          <w:rFonts w:ascii="Palatino Linotype" w:hAnsi="Palatino Linotype"/>
          <w:sz w:val="22"/>
        </w:rPr>
        <w:t xml:space="preserve"> [1.5 marks]</w:t>
      </w:r>
    </w:p>
    <w:p w:rsidR="0034605D" w:rsidRDefault="00917A62" w:rsidP="0034605D">
      <w:pPr>
        <w:jc w:val="both"/>
        <w:rPr>
          <w:rFonts w:ascii="Palatino Linotype" w:hAnsi="Palatino Linotype"/>
          <w:sz w:val="22"/>
        </w:rPr>
      </w:pPr>
      <w:r>
        <w:rPr>
          <w:rFonts w:ascii="Palatino Linotype" w:hAnsi="Palatino Linotype"/>
          <w:sz w:val="22"/>
        </w:rPr>
        <w:t xml:space="preserve">b) </w:t>
      </w:r>
      <w:r w:rsidR="0034605D" w:rsidRPr="0034605D">
        <w:rPr>
          <w:rFonts w:ascii="Palatino Linotype" w:hAnsi="Palatino Linotype"/>
          <w:sz w:val="22"/>
        </w:rPr>
        <w:t xml:space="preserve">A process executes following line of C code “if (fork()!=0) {fork();} fork();”. How many NEW processes are created?  </w:t>
      </w:r>
      <w:r w:rsidR="005B7BB4">
        <w:rPr>
          <w:rFonts w:ascii="Palatino Linotype" w:hAnsi="Palatino Linotype"/>
          <w:sz w:val="22"/>
        </w:rPr>
        <w:t>[1 mark]</w:t>
      </w:r>
    </w:p>
    <w:p w:rsidR="009E5C75" w:rsidRPr="0034605D" w:rsidRDefault="009E5C75" w:rsidP="0034605D">
      <w:pPr>
        <w:jc w:val="both"/>
        <w:rPr>
          <w:rFonts w:ascii="Palatino Linotype" w:hAnsi="Palatino Linotype"/>
          <w:sz w:val="22"/>
        </w:rPr>
      </w:pPr>
      <w:bookmarkStart w:id="0" w:name="_GoBack"/>
      <w:bookmarkEnd w:id="0"/>
    </w:p>
    <w:p w:rsidR="0034605D" w:rsidRPr="0034605D" w:rsidRDefault="00917A62" w:rsidP="0034605D">
      <w:pPr>
        <w:jc w:val="both"/>
        <w:rPr>
          <w:rFonts w:ascii="Palatino Linotype" w:hAnsi="Palatino Linotype"/>
          <w:sz w:val="22"/>
        </w:rPr>
      </w:pPr>
      <w:r>
        <w:rPr>
          <w:rFonts w:ascii="Palatino Linotype" w:hAnsi="Palatino Linotype"/>
          <w:sz w:val="22"/>
        </w:rPr>
        <w:t>c</w:t>
      </w:r>
      <w:r w:rsidR="0034605D" w:rsidRPr="0034605D">
        <w:rPr>
          <w:rFonts w:ascii="Palatino Linotype" w:hAnsi="Palatino Linotype"/>
          <w:sz w:val="22"/>
        </w:rPr>
        <w:t>) Consider the following program:</w:t>
      </w:r>
    </w:p>
    <w:p w:rsidR="0034605D" w:rsidRPr="0034605D" w:rsidRDefault="0034605D" w:rsidP="0034605D">
      <w:pPr>
        <w:autoSpaceDE w:val="0"/>
        <w:autoSpaceDN w:val="0"/>
        <w:adjustRightInd w:val="0"/>
        <w:rPr>
          <w:rFonts w:ascii="Palatino Linotype" w:hAnsi="Palatino Linotype"/>
          <w:sz w:val="22"/>
        </w:rPr>
      </w:pPr>
      <w:r>
        <w:rPr>
          <w:rFonts w:ascii="Palatino Linotype" w:hAnsi="Palatino Linotype"/>
          <w:sz w:val="22"/>
        </w:rPr>
        <w:t xml:space="preserve">  </w:t>
      </w:r>
      <w:r w:rsidRPr="0034605D">
        <w:rPr>
          <w:rFonts w:ascii="Palatino Linotype" w:hAnsi="Palatino Linotype"/>
          <w:sz w:val="22"/>
        </w:rPr>
        <w:t>main(){</w:t>
      </w:r>
    </w:p>
    <w:p w:rsidR="0034605D" w:rsidRPr="0034605D" w:rsidRDefault="0034605D" w:rsidP="0034605D">
      <w:pPr>
        <w:autoSpaceDE w:val="0"/>
        <w:autoSpaceDN w:val="0"/>
        <w:adjustRightInd w:val="0"/>
        <w:ind w:left="720"/>
        <w:rPr>
          <w:rFonts w:ascii="Palatino Linotype" w:hAnsi="Palatino Linotype"/>
          <w:sz w:val="22"/>
        </w:rPr>
      </w:pPr>
      <w:r w:rsidRPr="0034605D">
        <w:rPr>
          <w:rFonts w:ascii="Palatino Linotype" w:hAnsi="Palatino Linotype"/>
          <w:sz w:val="22"/>
        </w:rPr>
        <w:t xml:space="preserve">int fd; </w:t>
      </w:r>
    </w:p>
    <w:p w:rsidR="0034605D" w:rsidRPr="0034605D" w:rsidRDefault="0034605D" w:rsidP="0034605D">
      <w:pPr>
        <w:autoSpaceDE w:val="0"/>
        <w:autoSpaceDN w:val="0"/>
        <w:adjustRightInd w:val="0"/>
        <w:ind w:left="720"/>
        <w:rPr>
          <w:rFonts w:ascii="Palatino Linotype" w:hAnsi="Palatino Linotype"/>
          <w:sz w:val="22"/>
        </w:rPr>
      </w:pPr>
      <w:r w:rsidRPr="0034605D">
        <w:rPr>
          <w:rFonts w:ascii="Palatino Linotype" w:hAnsi="Palatino Linotype"/>
          <w:sz w:val="22"/>
        </w:rPr>
        <w:t xml:space="preserve">fd = open(“outfile”, </w:t>
      </w:r>
      <w:r w:rsidR="0086050F">
        <w:rPr>
          <w:rFonts w:ascii="Palatino Linotype" w:hAnsi="Palatino Linotype"/>
          <w:sz w:val="22"/>
        </w:rPr>
        <w:t>O_CREAT|</w:t>
      </w:r>
      <w:r w:rsidRPr="0034605D">
        <w:rPr>
          <w:rFonts w:ascii="Palatino Linotype" w:hAnsi="Palatino Linotype"/>
          <w:sz w:val="22"/>
        </w:rPr>
        <w:t>O_RDWR)</w:t>
      </w:r>
      <w:r w:rsidR="0086050F">
        <w:rPr>
          <w:rFonts w:ascii="Palatino Linotype" w:hAnsi="Palatino Linotype"/>
          <w:sz w:val="22"/>
        </w:rPr>
        <w:t>;</w:t>
      </w:r>
      <w:r w:rsidRPr="0034605D">
        <w:rPr>
          <w:rFonts w:ascii="Palatino Linotype" w:hAnsi="Palatino Linotype"/>
          <w:sz w:val="22"/>
        </w:rPr>
        <w:t xml:space="preserve"> // Line 1</w:t>
      </w:r>
    </w:p>
    <w:p w:rsidR="0034605D" w:rsidRPr="0034605D" w:rsidRDefault="0034605D" w:rsidP="0034605D">
      <w:pPr>
        <w:autoSpaceDE w:val="0"/>
        <w:autoSpaceDN w:val="0"/>
        <w:adjustRightInd w:val="0"/>
        <w:ind w:left="720"/>
        <w:rPr>
          <w:rFonts w:ascii="Palatino Linotype" w:hAnsi="Palatino Linotype"/>
          <w:sz w:val="22"/>
        </w:rPr>
      </w:pPr>
      <w:r w:rsidRPr="0034605D">
        <w:rPr>
          <w:rFonts w:ascii="Palatino Linotype" w:hAnsi="Palatino Linotype"/>
          <w:sz w:val="22"/>
        </w:rPr>
        <w:t>fork(); // Line 2</w:t>
      </w:r>
    </w:p>
    <w:p w:rsidR="0034605D" w:rsidRPr="0034605D" w:rsidRDefault="0034605D" w:rsidP="0034605D">
      <w:pPr>
        <w:autoSpaceDE w:val="0"/>
        <w:autoSpaceDN w:val="0"/>
        <w:adjustRightInd w:val="0"/>
        <w:ind w:left="720"/>
        <w:rPr>
          <w:rFonts w:ascii="Palatino Linotype" w:hAnsi="Palatino Linotype"/>
          <w:sz w:val="22"/>
        </w:rPr>
      </w:pPr>
      <w:r w:rsidRPr="0034605D">
        <w:rPr>
          <w:rFonts w:ascii="Palatino Linotype" w:hAnsi="Palatino Linotype"/>
          <w:sz w:val="22"/>
        </w:rPr>
        <w:t>write(fd, “hello”, 5);</w:t>
      </w:r>
    </w:p>
    <w:p w:rsidR="0034605D" w:rsidRPr="0034605D" w:rsidRDefault="0034605D" w:rsidP="0034605D">
      <w:pPr>
        <w:autoSpaceDE w:val="0"/>
        <w:autoSpaceDN w:val="0"/>
        <w:adjustRightInd w:val="0"/>
        <w:ind w:left="720"/>
        <w:rPr>
          <w:rFonts w:ascii="Palatino Linotype" w:hAnsi="Palatino Linotype"/>
          <w:sz w:val="22"/>
        </w:rPr>
      </w:pPr>
      <w:r w:rsidRPr="0034605D">
        <w:rPr>
          <w:rFonts w:ascii="Palatino Linotype" w:hAnsi="Palatino Linotype"/>
          <w:sz w:val="22"/>
        </w:rPr>
        <w:t>exit(</w:t>
      </w:r>
      <w:r w:rsidR="0096276E">
        <w:rPr>
          <w:rFonts w:ascii="Palatino Linotype" w:hAnsi="Palatino Linotype"/>
          <w:sz w:val="22"/>
        </w:rPr>
        <w:t>0</w:t>
      </w:r>
      <w:r w:rsidRPr="0034605D">
        <w:rPr>
          <w:rFonts w:ascii="Palatino Linotype" w:hAnsi="Palatino Linotype"/>
          <w:sz w:val="22"/>
        </w:rPr>
        <w:t>);}</w:t>
      </w:r>
    </w:p>
    <w:p w:rsidR="006B486A" w:rsidRDefault="0034605D" w:rsidP="001F230E">
      <w:pPr>
        <w:jc w:val="both"/>
        <w:rPr>
          <w:rFonts w:ascii="Palatino Linotype" w:hAnsi="Palatino Linotype"/>
          <w:sz w:val="22"/>
        </w:rPr>
      </w:pPr>
      <w:r w:rsidRPr="0034605D">
        <w:rPr>
          <w:rFonts w:ascii="Palatino Linotype" w:hAnsi="Palatino Linotype"/>
          <w:sz w:val="22"/>
        </w:rPr>
        <w:t>A</w:t>
      </w:r>
      <w:r w:rsidR="006B486A" w:rsidRPr="0034605D">
        <w:rPr>
          <w:rFonts w:ascii="Palatino Linotype" w:hAnsi="Palatino Linotype"/>
          <w:sz w:val="22"/>
        </w:rPr>
        <w:t>ssume that all system calls succeed</w:t>
      </w:r>
      <w:r w:rsidRPr="0034605D">
        <w:rPr>
          <w:rFonts w:ascii="Palatino Linotype" w:hAnsi="Palatino Linotype"/>
          <w:sz w:val="22"/>
        </w:rPr>
        <w:t xml:space="preserve"> on a uniprocessor system. Also, assume that a system call cannot be interrupted in the middle of its execution. What will be the contents of the “outfile” file, after all processes have successfully exited? </w:t>
      </w:r>
      <w:r w:rsidR="005B7BB4">
        <w:rPr>
          <w:rFonts w:ascii="Palatino Linotype" w:hAnsi="Palatino Linotype"/>
          <w:sz w:val="22"/>
        </w:rPr>
        <w:t>[1 marks</w:t>
      </w:r>
      <w:r w:rsidR="00D13A2F">
        <w:rPr>
          <w:rFonts w:ascii="Palatino Linotype" w:hAnsi="Palatino Linotype"/>
          <w:sz w:val="22"/>
        </w:rPr>
        <w:t>, CO</w:t>
      </w:r>
      <w:r w:rsidR="006155EC">
        <w:rPr>
          <w:rFonts w:ascii="Palatino Linotype" w:hAnsi="Palatino Linotype"/>
          <w:sz w:val="22"/>
        </w:rPr>
        <w:t>1</w:t>
      </w:r>
      <w:r w:rsidR="005B7BB4">
        <w:rPr>
          <w:rFonts w:ascii="Palatino Linotype" w:hAnsi="Palatino Linotype"/>
          <w:sz w:val="22"/>
        </w:rPr>
        <w:t>]</w:t>
      </w:r>
    </w:p>
    <w:p w:rsidR="009E5C75" w:rsidRPr="009E5C75" w:rsidRDefault="009E5C75" w:rsidP="001F230E">
      <w:pPr>
        <w:jc w:val="both"/>
        <w:rPr>
          <w:b/>
        </w:rPr>
      </w:pPr>
      <w:r>
        <w:rPr>
          <w:b/>
        </w:rPr>
        <w:t xml:space="preserve">Ans: </w:t>
      </w:r>
      <w:r w:rsidRPr="009E5C75">
        <w:rPr>
          <w:b/>
        </w:rPr>
        <w:t xml:space="preserve">hellohello </w:t>
      </w:r>
    </w:p>
    <w:p w:rsidR="009E5C75" w:rsidRDefault="009E5C75" w:rsidP="001F230E">
      <w:pPr>
        <w:jc w:val="both"/>
      </w:pPr>
      <w:r>
        <w:t>Fork will create two processes with the same fd pointing to the given file. Two “hello” writes will be observed by the same fd (seek value or pos will be shared). And because of the given assumption, interleaving/mixing of these two writes is not possible.</w:t>
      </w:r>
    </w:p>
    <w:p w:rsidR="009E5C75" w:rsidRPr="0034605D" w:rsidRDefault="009E5C75" w:rsidP="001F230E">
      <w:pPr>
        <w:jc w:val="both"/>
        <w:rPr>
          <w:rFonts w:ascii="Palatino Linotype" w:hAnsi="Palatino Linotype"/>
          <w:sz w:val="22"/>
        </w:rPr>
      </w:pPr>
    </w:p>
    <w:p w:rsidR="0034605D" w:rsidRPr="0034605D" w:rsidRDefault="00917A62" w:rsidP="001F230E">
      <w:pPr>
        <w:jc w:val="both"/>
        <w:rPr>
          <w:rFonts w:ascii="Palatino Linotype" w:hAnsi="Palatino Linotype"/>
          <w:sz w:val="22"/>
        </w:rPr>
      </w:pPr>
      <w:r>
        <w:rPr>
          <w:rFonts w:ascii="Palatino Linotype" w:hAnsi="Palatino Linotype"/>
          <w:sz w:val="22"/>
        </w:rPr>
        <w:t>d</w:t>
      </w:r>
      <w:r w:rsidR="0034605D" w:rsidRPr="0034605D">
        <w:rPr>
          <w:rFonts w:ascii="Palatino Linotype" w:hAnsi="Palatino Linotype"/>
          <w:sz w:val="22"/>
        </w:rPr>
        <w:t>) What will be the contents</w:t>
      </w:r>
      <w:r w:rsidR="005B7BB4">
        <w:rPr>
          <w:rFonts w:ascii="Palatino Linotype" w:hAnsi="Palatino Linotype"/>
          <w:sz w:val="22"/>
        </w:rPr>
        <w:t xml:space="preserve"> of “outfile”</w:t>
      </w:r>
      <w:r w:rsidR="0034605D" w:rsidRPr="0034605D">
        <w:rPr>
          <w:rFonts w:ascii="Palatino Linotype" w:hAnsi="Palatino Linotype"/>
          <w:sz w:val="22"/>
        </w:rPr>
        <w:t xml:space="preserve"> if </w:t>
      </w:r>
      <w:r w:rsidR="003D4C09">
        <w:rPr>
          <w:rFonts w:ascii="Palatino Linotype" w:hAnsi="Palatino Linotype"/>
          <w:sz w:val="22"/>
        </w:rPr>
        <w:t>fork</w:t>
      </w:r>
      <w:r w:rsidR="0086050F">
        <w:rPr>
          <w:rFonts w:ascii="Palatino Linotype" w:hAnsi="Palatino Linotype"/>
          <w:sz w:val="22"/>
        </w:rPr>
        <w:t>()</w:t>
      </w:r>
      <w:r w:rsidR="003D4C09">
        <w:rPr>
          <w:rFonts w:ascii="Palatino Linotype" w:hAnsi="Palatino Linotype"/>
          <w:sz w:val="22"/>
        </w:rPr>
        <w:t xml:space="preserve"> was called before open</w:t>
      </w:r>
      <w:r w:rsidR="0086050F">
        <w:rPr>
          <w:rFonts w:ascii="Palatino Linotype" w:hAnsi="Palatino Linotype"/>
          <w:sz w:val="22"/>
        </w:rPr>
        <w:t>()</w:t>
      </w:r>
      <w:r w:rsidR="003D4C09">
        <w:rPr>
          <w:rFonts w:ascii="Palatino Linotype" w:hAnsi="Palatino Linotype"/>
          <w:sz w:val="22"/>
        </w:rPr>
        <w:t xml:space="preserve"> i.e, </w:t>
      </w:r>
      <w:r w:rsidR="0034605D" w:rsidRPr="0034605D">
        <w:rPr>
          <w:rFonts w:ascii="Palatino Linotype" w:hAnsi="Palatino Linotype"/>
          <w:sz w:val="22"/>
        </w:rPr>
        <w:t xml:space="preserve">Line </w:t>
      </w:r>
      <w:r w:rsidR="0034605D">
        <w:rPr>
          <w:rFonts w:ascii="Palatino Linotype" w:hAnsi="Palatino Linotype"/>
          <w:sz w:val="22"/>
        </w:rPr>
        <w:t>2 comes before</w:t>
      </w:r>
      <w:r w:rsidR="003D4C09">
        <w:rPr>
          <w:rFonts w:ascii="Palatino Linotype" w:hAnsi="Palatino Linotype"/>
          <w:sz w:val="22"/>
        </w:rPr>
        <w:t xml:space="preserve"> </w:t>
      </w:r>
      <w:r w:rsidR="0034605D">
        <w:rPr>
          <w:rFonts w:ascii="Palatino Linotype" w:hAnsi="Palatino Linotype"/>
          <w:sz w:val="22"/>
        </w:rPr>
        <w:t>Line</w:t>
      </w:r>
      <w:r w:rsidR="0034605D" w:rsidRPr="0034605D">
        <w:rPr>
          <w:rFonts w:ascii="Palatino Linotype" w:hAnsi="Palatino Linotype"/>
          <w:sz w:val="22"/>
        </w:rPr>
        <w:t xml:space="preserve"> </w:t>
      </w:r>
      <w:r w:rsidR="0034605D">
        <w:rPr>
          <w:rFonts w:ascii="Palatino Linotype" w:hAnsi="Palatino Linotype"/>
          <w:sz w:val="22"/>
        </w:rPr>
        <w:t>1</w:t>
      </w:r>
      <w:r w:rsidR="0034605D" w:rsidRPr="0034605D">
        <w:rPr>
          <w:rFonts w:ascii="Palatino Linotype" w:hAnsi="Palatino Linotype"/>
          <w:sz w:val="22"/>
        </w:rPr>
        <w:t xml:space="preserve"> in</w:t>
      </w:r>
      <w:r w:rsidR="005B7BB4">
        <w:rPr>
          <w:rFonts w:ascii="Palatino Linotype" w:hAnsi="Palatino Linotype"/>
          <w:sz w:val="22"/>
        </w:rPr>
        <w:t xml:space="preserve"> the</w:t>
      </w:r>
      <w:r w:rsidR="0034605D" w:rsidRPr="0034605D">
        <w:rPr>
          <w:rFonts w:ascii="Palatino Linotype" w:hAnsi="Palatino Linotype"/>
          <w:sz w:val="22"/>
        </w:rPr>
        <w:t xml:space="preserve"> program (see comments</w:t>
      </w:r>
      <w:r w:rsidR="003D4C09">
        <w:rPr>
          <w:rFonts w:ascii="Palatino Linotype" w:hAnsi="Palatino Linotype"/>
          <w:sz w:val="22"/>
        </w:rPr>
        <w:t xml:space="preserve"> for identifying Line 1 &amp; 2</w:t>
      </w:r>
      <w:r w:rsidR="0034605D" w:rsidRPr="0034605D">
        <w:rPr>
          <w:rFonts w:ascii="Palatino Linotype" w:hAnsi="Palatino Linotype"/>
          <w:sz w:val="22"/>
        </w:rPr>
        <w:t xml:space="preserve">) above. </w:t>
      </w:r>
      <w:r w:rsidR="005B7BB4">
        <w:rPr>
          <w:rFonts w:ascii="Palatino Linotype" w:hAnsi="Palatino Linotype"/>
          <w:sz w:val="22"/>
        </w:rPr>
        <w:t>[1 marks]</w:t>
      </w:r>
    </w:p>
    <w:p w:rsidR="009E5C75" w:rsidRPr="009E5C75" w:rsidRDefault="009E5C75" w:rsidP="001F230E">
      <w:pPr>
        <w:jc w:val="both"/>
        <w:rPr>
          <w:b/>
        </w:rPr>
      </w:pPr>
      <w:r w:rsidRPr="009E5C75">
        <w:rPr>
          <w:rFonts w:ascii="Palatino Linotype" w:hAnsi="Palatino Linotype"/>
          <w:b/>
          <w:sz w:val="22"/>
        </w:rPr>
        <w:t xml:space="preserve">ans: </w:t>
      </w:r>
      <w:r w:rsidRPr="009E5C75">
        <w:rPr>
          <w:b/>
        </w:rPr>
        <w:t xml:space="preserve">hello </w:t>
      </w:r>
    </w:p>
    <w:p w:rsidR="006B486A" w:rsidRDefault="009E5C75" w:rsidP="001F230E">
      <w:pPr>
        <w:jc w:val="both"/>
      </w:pPr>
      <w:r>
        <w:t>Value of fd will be same for both the process. But open file entry corresponding to both this fd are different. ie. there are two copies of write offset. After open system call, write offset in each of the opened file entry is initialized to zero. And second write will over write the first one.</w:t>
      </w:r>
    </w:p>
    <w:p w:rsidR="009E5C75" w:rsidRDefault="009E5C75" w:rsidP="001F230E">
      <w:pPr>
        <w:jc w:val="both"/>
        <w:rPr>
          <w:rFonts w:ascii="Palatino Linotype" w:hAnsi="Palatino Linotype"/>
          <w:sz w:val="22"/>
        </w:rPr>
      </w:pPr>
    </w:p>
    <w:p w:rsidR="003D4C09" w:rsidRDefault="003D4C09" w:rsidP="003D4C09">
      <w:pPr>
        <w:jc w:val="both"/>
        <w:rPr>
          <w:rFonts w:ascii="Palatino Linotype" w:hAnsi="Palatino Linotype"/>
          <w:sz w:val="22"/>
        </w:rPr>
      </w:pPr>
      <w:r>
        <w:rPr>
          <w:rFonts w:ascii="Palatino Linotype" w:hAnsi="Palatino Linotype"/>
          <w:sz w:val="22"/>
        </w:rPr>
        <w:t>Q</w:t>
      </w:r>
      <w:r w:rsidR="00917A62">
        <w:rPr>
          <w:rFonts w:ascii="Palatino Linotype" w:hAnsi="Palatino Linotype"/>
          <w:sz w:val="22"/>
        </w:rPr>
        <w:t>2</w:t>
      </w:r>
      <w:r>
        <w:rPr>
          <w:rFonts w:ascii="Palatino Linotype" w:hAnsi="Palatino Linotype"/>
          <w:sz w:val="22"/>
        </w:rPr>
        <w:t xml:space="preserve"> In the context of </w:t>
      </w:r>
      <w:r w:rsidRPr="00FF7B9F">
        <w:rPr>
          <w:rFonts w:ascii="Palatino Linotype" w:hAnsi="Palatino Linotype"/>
          <w:sz w:val="22"/>
        </w:rPr>
        <w:t>Round Robin</w:t>
      </w:r>
      <w:r>
        <w:rPr>
          <w:rFonts w:ascii="Palatino Linotype" w:hAnsi="Palatino Linotype"/>
          <w:sz w:val="22"/>
        </w:rPr>
        <w:t xml:space="preserve"> (RR) scheduling</w:t>
      </w:r>
      <w:r w:rsidR="005B7BB4">
        <w:rPr>
          <w:rFonts w:ascii="Palatino Linotype" w:hAnsi="Palatino Linotype"/>
          <w:sz w:val="22"/>
        </w:rPr>
        <w:t>,</w:t>
      </w:r>
      <w:r>
        <w:rPr>
          <w:rFonts w:ascii="Palatino Linotype" w:hAnsi="Palatino Linotype"/>
          <w:sz w:val="22"/>
        </w:rPr>
        <w:t xml:space="preserve"> answer the following:</w:t>
      </w:r>
      <w:r w:rsidR="005B7BB4">
        <w:rPr>
          <w:rFonts w:ascii="Palatino Linotype" w:hAnsi="Palatino Linotype"/>
          <w:sz w:val="22"/>
        </w:rPr>
        <w:t xml:space="preserve"> [3x1 = 3 marks]</w:t>
      </w:r>
    </w:p>
    <w:p w:rsidR="003D4C09" w:rsidRPr="009E5C75" w:rsidRDefault="003D4C09" w:rsidP="009E5C75">
      <w:pPr>
        <w:pStyle w:val="ListParagraph"/>
        <w:numPr>
          <w:ilvl w:val="0"/>
          <w:numId w:val="4"/>
        </w:numPr>
        <w:jc w:val="both"/>
        <w:rPr>
          <w:rFonts w:ascii="Palatino Linotype" w:hAnsi="Palatino Linotype"/>
          <w:sz w:val="22"/>
        </w:rPr>
      </w:pPr>
      <w:r w:rsidRPr="009E5C75">
        <w:rPr>
          <w:rFonts w:ascii="Palatino Linotype" w:hAnsi="Palatino Linotype"/>
          <w:sz w:val="22"/>
        </w:rPr>
        <w:t>What are the major strengths and weaknesses of the RR approach?</w:t>
      </w:r>
    </w:p>
    <w:p w:rsidR="009E5C75" w:rsidRDefault="009E5C75" w:rsidP="009E5C75">
      <w:pPr>
        <w:pStyle w:val="ListParagraph"/>
        <w:jc w:val="both"/>
        <w:rPr>
          <w:rFonts w:ascii="Palatino Linotype" w:hAnsi="Palatino Linotype"/>
          <w:sz w:val="22"/>
        </w:rPr>
      </w:pPr>
      <w:r w:rsidRPr="009E5C75">
        <w:rPr>
          <w:rFonts w:ascii="Palatino Linotype" w:hAnsi="Palatino Linotype"/>
          <w:b/>
          <w:sz w:val="22"/>
        </w:rPr>
        <w:t>major strengths</w:t>
      </w:r>
      <w:r w:rsidRPr="009E5C75">
        <w:rPr>
          <w:rFonts w:ascii="Palatino Linotype" w:hAnsi="Palatino Linotype"/>
          <w:sz w:val="22"/>
        </w:rPr>
        <w:t>: improves response time of jobs, as they get scheduled immediately. Also, very</w:t>
      </w:r>
      <w:r>
        <w:rPr>
          <w:rFonts w:ascii="Palatino Linotype" w:hAnsi="Palatino Linotype"/>
          <w:sz w:val="22"/>
        </w:rPr>
        <w:t xml:space="preserve"> </w:t>
      </w:r>
      <w:r w:rsidRPr="009E5C75">
        <w:rPr>
          <w:rFonts w:ascii="Palatino Linotype" w:hAnsi="Palatino Linotype"/>
          <w:sz w:val="22"/>
        </w:rPr>
        <w:t>simple, and fair across jobs (no starvation for example).</w:t>
      </w:r>
    </w:p>
    <w:p w:rsidR="009E5C75" w:rsidRPr="009E5C75" w:rsidRDefault="009E5C75" w:rsidP="009E5C75">
      <w:pPr>
        <w:pStyle w:val="ListParagraph"/>
        <w:jc w:val="both"/>
        <w:rPr>
          <w:rFonts w:ascii="Palatino Linotype" w:hAnsi="Palatino Linotype"/>
          <w:sz w:val="22"/>
        </w:rPr>
      </w:pPr>
      <w:r w:rsidRPr="009E5C75">
        <w:rPr>
          <w:rFonts w:ascii="Palatino Linotype" w:hAnsi="Palatino Linotype"/>
          <w:b/>
          <w:sz w:val="22"/>
        </w:rPr>
        <w:t>major weaknesses</w:t>
      </w:r>
      <w:r>
        <w:rPr>
          <w:rFonts w:ascii="Palatino Linotype" w:hAnsi="Palatino Linotype"/>
          <w:sz w:val="22"/>
        </w:rPr>
        <w:t>:</w:t>
      </w:r>
      <w:r w:rsidRPr="009E5C75">
        <w:rPr>
          <w:rFonts w:ascii="Palatino Linotype" w:hAnsi="Palatino Linotype"/>
          <w:sz w:val="22"/>
        </w:rPr>
        <w:t xml:space="preserve"> really bad for turnaround time, as it strings each job out as long as possible. Possibly</w:t>
      </w:r>
      <w:r>
        <w:rPr>
          <w:rFonts w:ascii="Palatino Linotype" w:hAnsi="Palatino Linotype"/>
          <w:sz w:val="22"/>
        </w:rPr>
        <w:t xml:space="preserve"> </w:t>
      </w:r>
      <w:r w:rsidRPr="009E5C75">
        <w:rPr>
          <w:rFonts w:ascii="Palatino Linotype" w:hAnsi="Palatino Linotype"/>
          <w:sz w:val="22"/>
        </w:rPr>
        <w:t>context-switch overhead too</w:t>
      </w:r>
      <w:r>
        <w:rPr>
          <w:rFonts w:ascii="Palatino Linotype" w:hAnsi="Palatino Linotype"/>
          <w:sz w:val="22"/>
        </w:rPr>
        <w:t>.</w:t>
      </w:r>
    </w:p>
    <w:p w:rsidR="003D4C09" w:rsidRPr="009E5C75" w:rsidRDefault="003D4C09" w:rsidP="003D4C09">
      <w:pPr>
        <w:jc w:val="both"/>
        <w:rPr>
          <w:rFonts w:ascii="Palatino Linotype" w:hAnsi="Palatino Linotype"/>
          <w:b/>
          <w:sz w:val="22"/>
        </w:rPr>
      </w:pPr>
      <w:r>
        <w:rPr>
          <w:rFonts w:ascii="Palatino Linotype" w:hAnsi="Palatino Linotype"/>
          <w:sz w:val="22"/>
        </w:rPr>
        <w:t>(b) How does reducing the time quanta of RR change its behavior</w:t>
      </w:r>
      <w:r w:rsidR="005B7BB4">
        <w:rPr>
          <w:rFonts w:ascii="Palatino Linotype" w:hAnsi="Palatino Linotype"/>
          <w:sz w:val="22"/>
        </w:rPr>
        <w:t>/performance</w:t>
      </w:r>
      <w:r>
        <w:rPr>
          <w:rFonts w:ascii="Palatino Linotype" w:hAnsi="Palatino Linotype"/>
          <w:sz w:val="22"/>
        </w:rPr>
        <w:t>?</w:t>
      </w:r>
      <w:r w:rsidR="009E5C75">
        <w:rPr>
          <w:rFonts w:ascii="Palatino Linotype" w:hAnsi="Palatino Linotype"/>
          <w:sz w:val="22"/>
        </w:rPr>
        <w:t xml:space="preserve"> </w:t>
      </w:r>
      <w:r w:rsidR="009E5C75" w:rsidRPr="009E5C75">
        <w:rPr>
          <w:rFonts w:ascii="Palatino Linotype" w:hAnsi="Palatino Linotype"/>
          <w:b/>
          <w:sz w:val="22"/>
        </w:rPr>
        <w:t>Improves response time further but, context-switch overhead increases.</w:t>
      </w:r>
    </w:p>
    <w:p w:rsidR="009E5C75" w:rsidRDefault="009E5C75" w:rsidP="003D4C09">
      <w:pPr>
        <w:jc w:val="both"/>
        <w:rPr>
          <w:rFonts w:ascii="Palatino Linotype" w:hAnsi="Palatino Linotype"/>
          <w:sz w:val="22"/>
        </w:rPr>
      </w:pPr>
    </w:p>
    <w:p w:rsidR="003D4C09" w:rsidRPr="009E5C75" w:rsidRDefault="003D4C09" w:rsidP="003D4C09">
      <w:pPr>
        <w:jc w:val="both"/>
        <w:rPr>
          <w:rFonts w:ascii="Palatino Linotype" w:hAnsi="Palatino Linotype"/>
          <w:b/>
          <w:sz w:val="22"/>
        </w:rPr>
      </w:pPr>
      <w:r>
        <w:rPr>
          <w:rFonts w:ascii="Palatino Linotype" w:hAnsi="Palatino Linotype"/>
          <w:sz w:val="22"/>
        </w:rPr>
        <w:lastRenderedPageBreak/>
        <w:t>(c) If a random job is picked to run next at each quantum, how would that change its performance (i</w:t>
      </w:r>
      <w:r w:rsidRPr="00104F66">
        <w:rPr>
          <w:rFonts w:ascii="Palatino Linotype" w:hAnsi="Palatino Linotype"/>
          <w:sz w:val="22"/>
        </w:rPr>
        <w:t>s it better, worse, or quite similar</w:t>
      </w:r>
      <w:r>
        <w:rPr>
          <w:rFonts w:ascii="Palatino Linotype" w:hAnsi="Palatino Linotype"/>
          <w:sz w:val="22"/>
        </w:rPr>
        <w:t>)</w:t>
      </w:r>
      <w:r w:rsidRPr="00104F66">
        <w:rPr>
          <w:rFonts w:ascii="Palatino Linotype" w:hAnsi="Palatino Linotype"/>
          <w:sz w:val="22"/>
        </w:rPr>
        <w:t>?</w:t>
      </w:r>
      <w:r>
        <w:rPr>
          <w:rFonts w:ascii="Palatino Linotype" w:hAnsi="Palatino Linotype"/>
          <w:sz w:val="22"/>
        </w:rPr>
        <w:t xml:space="preserve"> </w:t>
      </w:r>
      <w:r w:rsidR="009E5C75" w:rsidRPr="009E5C75">
        <w:rPr>
          <w:rFonts w:ascii="Palatino Linotype" w:hAnsi="Palatino Linotype"/>
          <w:b/>
          <w:sz w:val="22"/>
        </w:rPr>
        <w:t>Over shorter time period the performance may be worse but over long span of time it will be similar.</w:t>
      </w:r>
    </w:p>
    <w:p w:rsidR="003D4C09" w:rsidRDefault="003D4C09" w:rsidP="001F230E">
      <w:pPr>
        <w:jc w:val="both"/>
        <w:rPr>
          <w:rFonts w:ascii="Palatino Linotype" w:hAnsi="Palatino Linotype"/>
          <w:sz w:val="22"/>
        </w:rPr>
      </w:pPr>
    </w:p>
    <w:p w:rsidR="001F230E" w:rsidRPr="001F230E" w:rsidRDefault="001F230E" w:rsidP="001F230E">
      <w:pPr>
        <w:jc w:val="both"/>
        <w:rPr>
          <w:rFonts w:ascii="Palatino Linotype" w:hAnsi="Palatino Linotype"/>
          <w:sz w:val="22"/>
        </w:rPr>
      </w:pPr>
      <w:r>
        <w:rPr>
          <w:rFonts w:ascii="Palatino Linotype" w:hAnsi="Palatino Linotype"/>
          <w:sz w:val="22"/>
        </w:rPr>
        <w:t>Q</w:t>
      </w:r>
      <w:r w:rsidR="00917A62">
        <w:rPr>
          <w:rFonts w:ascii="Palatino Linotype" w:hAnsi="Palatino Linotype"/>
          <w:sz w:val="22"/>
        </w:rPr>
        <w:t>3</w:t>
      </w:r>
      <w:r>
        <w:rPr>
          <w:rFonts w:ascii="Palatino Linotype" w:hAnsi="Palatino Linotype"/>
          <w:sz w:val="22"/>
        </w:rPr>
        <w:t xml:space="preserve">. </w:t>
      </w:r>
      <w:r w:rsidRPr="001F230E">
        <w:rPr>
          <w:rFonts w:ascii="Palatino Linotype" w:hAnsi="Palatino Linotype"/>
          <w:sz w:val="22"/>
        </w:rPr>
        <w:t xml:space="preserve">Figure below shows the timeline of how two CPU-bound (no I/O) jobs, A and B run over time on an OS using MLFQ (multi-level feedback queue) scheduler. </w:t>
      </w:r>
      <w:r w:rsidR="0086050F">
        <w:rPr>
          <w:rFonts w:ascii="Palatino Linotype" w:hAnsi="Palatino Linotype"/>
          <w:sz w:val="22"/>
        </w:rPr>
        <w:t xml:space="preserve">Assume no other jobs are present in the system. </w:t>
      </w:r>
      <w:r w:rsidRPr="001F230E">
        <w:rPr>
          <w:rFonts w:ascii="Palatino Linotype" w:hAnsi="Palatino Linotype"/>
          <w:sz w:val="22"/>
        </w:rPr>
        <w:t>Note that in the timeline after 225 till 500</w:t>
      </w:r>
      <w:r w:rsidR="0086050F">
        <w:rPr>
          <w:rFonts w:ascii="Palatino Linotype" w:hAnsi="Palatino Linotype"/>
          <w:sz w:val="22"/>
        </w:rPr>
        <w:t xml:space="preserve">, A and B continue to get scheduled alternately with time quantum of 55 </w:t>
      </w:r>
      <w:r w:rsidR="0086050F" w:rsidRPr="001F230E">
        <w:rPr>
          <w:rFonts w:ascii="Palatino Linotype" w:hAnsi="Palatino Linotype"/>
          <w:sz w:val="22"/>
        </w:rPr>
        <w:t xml:space="preserve">milliseconds </w:t>
      </w:r>
      <w:r w:rsidRPr="001F230E">
        <w:rPr>
          <w:rFonts w:ascii="Palatino Linotype" w:hAnsi="Palatino Linotype"/>
          <w:sz w:val="22"/>
        </w:rPr>
        <w:t>and after 500milliseconds, the entire pattern repeats again, indef</w:t>
      </w:r>
      <w:r w:rsidR="00D13A2F">
        <w:rPr>
          <w:rFonts w:ascii="Palatino Linotype" w:hAnsi="Palatino Linotype"/>
          <w:sz w:val="22"/>
        </w:rPr>
        <w:t>initely (until the jobs are done</w:t>
      </w:r>
      <w:r w:rsidRPr="001F230E">
        <w:rPr>
          <w:rFonts w:ascii="Palatino Linotype" w:hAnsi="Palatino Linotype"/>
          <w:sz w:val="22"/>
        </w:rPr>
        <w:t>)</w:t>
      </w:r>
      <w:r w:rsidR="006155EC">
        <w:rPr>
          <w:rFonts w:ascii="Palatino Linotype" w:hAnsi="Palatino Linotype"/>
          <w:sz w:val="22"/>
        </w:rPr>
        <w:t xml:space="preserve"> </w:t>
      </w:r>
    </w:p>
    <w:p w:rsidR="001F230E" w:rsidRPr="001F230E" w:rsidRDefault="001F230E" w:rsidP="001F230E">
      <w:pPr>
        <w:jc w:val="both"/>
        <w:rPr>
          <w:rFonts w:ascii="Palatino Linotype" w:hAnsi="Palatino Linotype"/>
          <w:sz w:val="22"/>
        </w:rPr>
      </w:pPr>
    </w:p>
    <w:p w:rsidR="001F230E" w:rsidRPr="001F230E" w:rsidRDefault="001F230E" w:rsidP="001F230E">
      <w:pPr>
        <w:jc w:val="both"/>
        <w:rPr>
          <w:rFonts w:ascii="Palatino Linotype" w:hAnsi="Palatino Linotype"/>
          <w:sz w:val="22"/>
        </w:rPr>
      </w:pPr>
      <w:r w:rsidRPr="001F230E">
        <w:rPr>
          <w:rFonts w:ascii="Palatino Linotype" w:hAnsi="Palatino Linotype"/>
          <w:noProof/>
          <w:sz w:val="22"/>
          <w:lang w:val="en-IN" w:eastAsia="en-IN"/>
        </w:rPr>
        <w:drawing>
          <wp:inline distT="0" distB="0" distL="0" distR="0" wp14:anchorId="49E16097" wp14:editId="66436E66">
            <wp:extent cx="5731510" cy="16325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32585"/>
                    </a:xfrm>
                    <a:prstGeom prst="rect">
                      <a:avLst/>
                    </a:prstGeom>
                    <a:noFill/>
                    <a:ln>
                      <a:noFill/>
                    </a:ln>
                  </pic:spPr>
                </pic:pic>
              </a:graphicData>
            </a:graphic>
          </wp:inline>
        </w:drawing>
      </w:r>
    </w:p>
    <w:p w:rsidR="001F230E" w:rsidRDefault="00104F66" w:rsidP="001F230E">
      <w:pPr>
        <w:jc w:val="both"/>
        <w:rPr>
          <w:rFonts w:ascii="Palatino Linotype" w:hAnsi="Palatino Linotype"/>
          <w:sz w:val="22"/>
        </w:rPr>
      </w:pPr>
      <w:r>
        <w:rPr>
          <w:rFonts w:ascii="Palatino Linotype" w:hAnsi="Palatino Linotype"/>
          <w:sz w:val="22"/>
        </w:rPr>
        <w:t>(</w:t>
      </w:r>
      <w:r w:rsidR="003D4C09">
        <w:rPr>
          <w:rFonts w:ascii="Palatino Linotype" w:hAnsi="Palatino Linotype"/>
          <w:sz w:val="22"/>
        </w:rPr>
        <w:t>a</w:t>
      </w:r>
      <w:r w:rsidR="001F230E" w:rsidRPr="001F230E">
        <w:rPr>
          <w:rFonts w:ascii="Palatino Linotype" w:hAnsi="Palatino Linotype"/>
          <w:sz w:val="22"/>
        </w:rPr>
        <w:t xml:space="preserve">) How many queues do you think there are in this MLFQ scheduler? </w:t>
      </w:r>
      <w:r w:rsidR="00AF74AF">
        <w:rPr>
          <w:rFonts w:ascii="Times-Bold" w:eastAsiaTheme="minorHAnsi" w:hAnsi="Times-Bold" w:cs="Times-Bold"/>
          <w:b/>
          <w:bCs/>
          <w:sz w:val="20"/>
          <w:szCs w:val="20"/>
          <w:lang w:val="en-IN"/>
        </w:rPr>
        <w:t>Three queues</w:t>
      </w:r>
      <w:r w:rsidR="00AF74AF">
        <w:rPr>
          <w:rFonts w:ascii="Palatino Linotype" w:hAnsi="Palatino Linotype"/>
          <w:sz w:val="22"/>
        </w:rPr>
        <w:t xml:space="preserve"> </w:t>
      </w:r>
      <w:r w:rsidR="005B7BB4">
        <w:rPr>
          <w:rFonts w:ascii="Palatino Linotype" w:hAnsi="Palatino Linotype"/>
          <w:sz w:val="22"/>
        </w:rPr>
        <w:t>[1 marks]</w:t>
      </w:r>
    </w:p>
    <w:p w:rsidR="00AF74AF" w:rsidRPr="001F230E" w:rsidRDefault="00AF74AF" w:rsidP="001F230E">
      <w:pPr>
        <w:jc w:val="both"/>
        <w:rPr>
          <w:rFonts w:ascii="Palatino Linotype" w:hAnsi="Palatino Linotype"/>
          <w:sz w:val="22"/>
        </w:rPr>
      </w:pPr>
    </w:p>
    <w:p w:rsidR="001F230E" w:rsidRPr="001F230E" w:rsidRDefault="003D4C09" w:rsidP="003D4C09">
      <w:pPr>
        <w:jc w:val="both"/>
        <w:rPr>
          <w:rFonts w:ascii="Palatino Linotype" w:hAnsi="Palatino Linotype"/>
          <w:sz w:val="22"/>
        </w:rPr>
      </w:pPr>
      <w:r>
        <w:rPr>
          <w:rFonts w:ascii="Palatino Linotype" w:hAnsi="Palatino Linotype"/>
          <w:sz w:val="22"/>
        </w:rPr>
        <w:t>(b</w:t>
      </w:r>
      <w:r w:rsidR="001F230E" w:rsidRPr="001F230E">
        <w:rPr>
          <w:rFonts w:ascii="Palatino Linotype" w:hAnsi="Palatino Linotype"/>
          <w:sz w:val="22"/>
        </w:rPr>
        <w:t xml:space="preserve">) How long is the time slice at the top-most (high priority) </w:t>
      </w:r>
      <w:r>
        <w:rPr>
          <w:rFonts w:ascii="Palatino Linotype" w:hAnsi="Palatino Linotype"/>
          <w:sz w:val="22"/>
        </w:rPr>
        <w:t xml:space="preserve">and </w:t>
      </w:r>
      <w:r w:rsidR="001F230E" w:rsidRPr="001F230E">
        <w:rPr>
          <w:rFonts w:ascii="Palatino Linotype" w:hAnsi="Palatino Linotype"/>
          <w:sz w:val="22"/>
        </w:rPr>
        <w:t xml:space="preserve">the bottom-most (low priority) queue? </w:t>
      </w:r>
      <w:r w:rsidR="00AF74AF">
        <w:rPr>
          <w:rFonts w:ascii="Times-Bold" w:eastAsiaTheme="minorHAnsi" w:hAnsi="Times-Bold" w:cs="Times-Bold"/>
          <w:b/>
          <w:bCs/>
          <w:sz w:val="20"/>
          <w:szCs w:val="20"/>
          <w:lang w:val="en-IN"/>
        </w:rPr>
        <w:t>10</w:t>
      </w:r>
      <w:r w:rsidR="00AF74AF">
        <w:rPr>
          <w:rFonts w:ascii="Times-Bold" w:eastAsiaTheme="minorHAnsi" w:hAnsi="Times-Bold" w:cs="Times-Bold"/>
          <w:b/>
          <w:bCs/>
          <w:sz w:val="20"/>
          <w:szCs w:val="20"/>
          <w:lang w:val="en-IN"/>
        </w:rPr>
        <w:t>ms and 55ms</w:t>
      </w:r>
      <w:r w:rsidR="00AF74AF">
        <w:rPr>
          <w:rFonts w:ascii="Palatino Linotype" w:hAnsi="Palatino Linotype"/>
          <w:sz w:val="22"/>
        </w:rPr>
        <w:t xml:space="preserve"> </w:t>
      </w:r>
      <w:r w:rsidR="005B7BB4">
        <w:rPr>
          <w:rFonts w:ascii="Palatino Linotype" w:hAnsi="Palatino Linotype"/>
          <w:sz w:val="22"/>
        </w:rPr>
        <w:t>[1 marks]</w:t>
      </w:r>
    </w:p>
    <w:p w:rsidR="001F230E" w:rsidRPr="001F230E" w:rsidRDefault="00104F66" w:rsidP="001F230E">
      <w:pPr>
        <w:jc w:val="both"/>
        <w:rPr>
          <w:rFonts w:ascii="Palatino Linotype" w:hAnsi="Palatino Linotype"/>
          <w:sz w:val="22"/>
        </w:rPr>
      </w:pPr>
      <w:r>
        <w:rPr>
          <w:rFonts w:ascii="Palatino Linotype" w:hAnsi="Palatino Linotype"/>
          <w:sz w:val="22"/>
        </w:rPr>
        <w:t>(</w:t>
      </w:r>
      <w:r w:rsidR="003D4C09">
        <w:rPr>
          <w:rFonts w:ascii="Palatino Linotype" w:hAnsi="Palatino Linotype"/>
          <w:sz w:val="22"/>
        </w:rPr>
        <w:t>d</w:t>
      </w:r>
      <w:r w:rsidR="001F230E" w:rsidRPr="001F230E">
        <w:rPr>
          <w:rFonts w:ascii="Palatino Linotype" w:hAnsi="Palatino Linotype"/>
          <w:sz w:val="22"/>
        </w:rPr>
        <w:t>) How often do processes get moved back to the topmost queue?</w:t>
      </w:r>
      <w:r w:rsidR="005B7BB4">
        <w:rPr>
          <w:rFonts w:ascii="Palatino Linotype" w:hAnsi="Palatino Linotype"/>
          <w:sz w:val="22"/>
        </w:rPr>
        <w:t xml:space="preserve"> </w:t>
      </w:r>
      <w:r w:rsidR="00AF74AF">
        <w:rPr>
          <w:rFonts w:ascii="Times-Bold" w:eastAsiaTheme="minorHAnsi" w:hAnsi="Times-Bold" w:cs="Times-Bold"/>
          <w:b/>
          <w:bCs/>
          <w:sz w:val="20"/>
          <w:szCs w:val="20"/>
          <w:lang w:val="en-IN"/>
        </w:rPr>
        <w:t>E</w:t>
      </w:r>
      <w:r w:rsidR="00AF74AF">
        <w:rPr>
          <w:rFonts w:ascii="Times-Bold" w:eastAsiaTheme="minorHAnsi" w:hAnsi="Times-Bold" w:cs="Times-Bold"/>
          <w:b/>
          <w:bCs/>
          <w:sz w:val="20"/>
          <w:szCs w:val="20"/>
          <w:lang w:val="en-IN"/>
        </w:rPr>
        <w:t>very</w:t>
      </w:r>
      <w:r w:rsidR="00AF74AF">
        <w:rPr>
          <w:rFonts w:ascii="Times-Bold" w:eastAsiaTheme="minorHAnsi" w:hAnsi="Times-Bold" w:cs="Times-Bold"/>
          <w:b/>
          <w:bCs/>
          <w:sz w:val="20"/>
          <w:szCs w:val="20"/>
          <w:lang w:val="en-IN"/>
        </w:rPr>
        <w:t xml:space="preserve"> </w:t>
      </w:r>
      <w:r w:rsidR="00AF74AF" w:rsidRPr="00AF74AF">
        <w:rPr>
          <w:rFonts w:ascii="Palatino Linotype" w:hAnsi="Palatino Linotype"/>
          <w:b/>
          <w:sz w:val="22"/>
        </w:rPr>
        <w:t>500</w:t>
      </w:r>
      <w:r w:rsidR="00AF74AF" w:rsidRPr="00AF74AF">
        <w:rPr>
          <w:rFonts w:ascii="Palatino Linotype" w:hAnsi="Palatino Linotype"/>
          <w:b/>
          <w:sz w:val="22"/>
        </w:rPr>
        <w:t xml:space="preserve"> ms</w:t>
      </w:r>
      <w:r w:rsidR="00AF74AF">
        <w:rPr>
          <w:rFonts w:ascii="Palatino Linotype" w:hAnsi="Palatino Linotype"/>
          <w:sz w:val="22"/>
        </w:rPr>
        <w:t xml:space="preserve"> </w:t>
      </w:r>
      <w:r w:rsidR="005B7BB4">
        <w:rPr>
          <w:rFonts w:ascii="Palatino Linotype" w:hAnsi="Palatino Linotype"/>
          <w:sz w:val="22"/>
        </w:rPr>
        <w:t>[0.5 marks]</w:t>
      </w:r>
    </w:p>
    <w:p w:rsidR="001F230E" w:rsidRPr="001F230E" w:rsidRDefault="003D4C09" w:rsidP="00AF74AF">
      <w:pPr>
        <w:autoSpaceDE w:val="0"/>
        <w:autoSpaceDN w:val="0"/>
        <w:adjustRightInd w:val="0"/>
        <w:rPr>
          <w:rFonts w:ascii="Palatino Linotype" w:hAnsi="Palatino Linotype"/>
          <w:sz w:val="22"/>
        </w:rPr>
      </w:pPr>
      <w:r>
        <w:rPr>
          <w:rFonts w:ascii="Palatino Linotype" w:hAnsi="Palatino Linotype"/>
          <w:sz w:val="22"/>
        </w:rPr>
        <w:t>(e</w:t>
      </w:r>
      <w:r w:rsidR="001F230E" w:rsidRPr="001F230E">
        <w:rPr>
          <w:rFonts w:ascii="Palatino Linotype" w:hAnsi="Palatino Linotype"/>
          <w:sz w:val="22"/>
        </w:rPr>
        <w:t>) Why does the scheduling policy MLFQ move processes to higher priority levels (i.e., the topmost queue)</w:t>
      </w:r>
      <w:r w:rsidR="001F230E">
        <w:rPr>
          <w:rFonts w:ascii="Palatino Linotype" w:hAnsi="Palatino Linotype"/>
          <w:sz w:val="22"/>
        </w:rPr>
        <w:t xml:space="preserve"> </w:t>
      </w:r>
      <w:r w:rsidR="001F230E" w:rsidRPr="001F230E">
        <w:rPr>
          <w:rFonts w:ascii="Palatino Linotype" w:hAnsi="Palatino Linotype"/>
          <w:sz w:val="22"/>
        </w:rPr>
        <w:t xml:space="preserve">sometimes? </w:t>
      </w:r>
      <w:r w:rsidR="00AF74AF">
        <w:rPr>
          <w:rFonts w:ascii="Times-Bold" w:eastAsiaTheme="minorHAnsi" w:hAnsi="Times-Bold" w:cs="Times-Bold"/>
          <w:b/>
          <w:bCs/>
          <w:sz w:val="20"/>
          <w:szCs w:val="20"/>
          <w:lang w:val="en-IN"/>
        </w:rPr>
        <w:t>Most important reason: to avoid starvation. Also, to reassess a job and see if it is</w:t>
      </w:r>
      <w:r w:rsidR="00AF74AF">
        <w:rPr>
          <w:rFonts w:ascii="Times-Bold" w:eastAsiaTheme="minorHAnsi" w:hAnsi="Times-Bold" w:cs="Times-Bold"/>
          <w:b/>
          <w:bCs/>
          <w:sz w:val="20"/>
          <w:szCs w:val="20"/>
          <w:lang w:val="en-IN"/>
        </w:rPr>
        <w:t xml:space="preserve"> </w:t>
      </w:r>
      <w:r w:rsidR="00AF74AF">
        <w:rPr>
          <w:rFonts w:ascii="Times-Bold" w:eastAsiaTheme="minorHAnsi" w:hAnsi="Times-Bold" w:cs="Times-Bold"/>
          <w:b/>
          <w:bCs/>
          <w:sz w:val="20"/>
          <w:szCs w:val="20"/>
          <w:lang w:val="en-IN"/>
        </w:rPr>
        <w:t>behaving “differently” at different points in time</w:t>
      </w:r>
      <w:r w:rsidR="00AF74AF">
        <w:rPr>
          <w:rFonts w:ascii="Palatino Linotype" w:hAnsi="Palatino Linotype"/>
          <w:sz w:val="22"/>
        </w:rPr>
        <w:t xml:space="preserve"> </w:t>
      </w:r>
      <w:r w:rsidR="005B7BB4">
        <w:rPr>
          <w:rFonts w:ascii="Palatino Linotype" w:hAnsi="Palatino Linotype"/>
          <w:sz w:val="22"/>
        </w:rPr>
        <w:t>[1 marks]</w:t>
      </w:r>
    </w:p>
    <w:p w:rsidR="001F230E" w:rsidRDefault="001F230E" w:rsidP="001F230E">
      <w:pPr>
        <w:jc w:val="both"/>
        <w:rPr>
          <w:rFonts w:ascii="Palatino Linotype" w:hAnsi="Palatino Linotype"/>
          <w:sz w:val="22"/>
        </w:rPr>
      </w:pPr>
    </w:p>
    <w:p w:rsidR="00F65CF1" w:rsidRPr="00F65CF1" w:rsidRDefault="003D4C09" w:rsidP="00F65CF1">
      <w:pPr>
        <w:jc w:val="both"/>
        <w:rPr>
          <w:rFonts w:ascii="Palatino Linotype" w:hAnsi="Palatino Linotype"/>
          <w:sz w:val="22"/>
        </w:rPr>
      </w:pPr>
      <w:r>
        <w:rPr>
          <w:rFonts w:ascii="Palatino Linotype" w:hAnsi="Palatino Linotype"/>
          <w:sz w:val="22"/>
        </w:rPr>
        <w:t>Q4</w:t>
      </w:r>
      <w:r w:rsidR="00F65CF1">
        <w:rPr>
          <w:rFonts w:ascii="Palatino Linotype" w:hAnsi="Palatino Linotype"/>
          <w:sz w:val="22"/>
        </w:rPr>
        <w:t xml:space="preserve">. An early OS </w:t>
      </w:r>
      <w:r w:rsidR="00F65CF1" w:rsidRPr="00F65CF1">
        <w:rPr>
          <w:rFonts w:ascii="Palatino Linotype" w:hAnsi="Palatino Linotype"/>
          <w:sz w:val="22"/>
        </w:rPr>
        <w:t xml:space="preserve">used segmentation to provide some form of primitive virtual memory. </w:t>
      </w:r>
      <w:r w:rsidR="00F65CF1">
        <w:rPr>
          <w:rFonts w:ascii="Palatino Linotype" w:hAnsi="Palatino Linotype"/>
          <w:sz w:val="22"/>
        </w:rPr>
        <w:t>T</w:t>
      </w:r>
      <w:r w:rsidR="00F65CF1" w:rsidRPr="00F65CF1">
        <w:rPr>
          <w:rFonts w:ascii="Palatino Linotype" w:hAnsi="Palatino Linotype"/>
          <w:sz w:val="22"/>
        </w:rPr>
        <w:t>he system only had 2 segments (segment 0 for code and a growing heap, segment 1 for a negatively-growing stack).</w:t>
      </w:r>
      <w:r w:rsidR="00F65CF1">
        <w:rPr>
          <w:rFonts w:ascii="Palatino Linotype" w:hAnsi="Palatino Linotype"/>
          <w:sz w:val="22"/>
        </w:rPr>
        <w:t xml:space="preserve"> T</w:t>
      </w:r>
      <w:r w:rsidR="00F65CF1" w:rsidRPr="00F65CF1">
        <w:rPr>
          <w:rFonts w:ascii="Palatino Linotype" w:hAnsi="Palatino Linotype"/>
          <w:sz w:val="22"/>
        </w:rPr>
        <w:t xml:space="preserve">he virtual address space size was only 128 bytes, and there was only 1K of physical memory. </w:t>
      </w:r>
      <w:r w:rsidR="00F65CF1">
        <w:rPr>
          <w:rFonts w:ascii="Palatino Linotype" w:hAnsi="Palatino Linotype"/>
          <w:sz w:val="22"/>
        </w:rPr>
        <w:t>Given below is a</w:t>
      </w:r>
      <w:r w:rsidR="00F65CF1" w:rsidRPr="00F65CF1">
        <w:rPr>
          <w:rFonts w:ascii="Palatino Linotype" w:hAnsi="Palatino Linotype"/>
          <w:sz w:val="22"/>
        </w:rPr>
        <w:t xml:space="preserve"> set </w:t>
      </w:r>
      <w:r w:rsidR="00F65CF1">
        <w:rPr>
          <w:rFonts w:ascii="Palatino Linotype" w:hAnsi="Palatino Linotype"/>
          <w:sz w:val="22"/>
        </w:rPr>
        <w:t xml:space="preserve">of traces from one old program that </w:t>
      </w:r>
      <w:r w:rsidR="00F65CF1" w:rsidRPr="00F65CF1">
        <w:rPr>
          <w:rFonts w:ascii="Palatino Linotype" w:hAnsi="Palatino Linotype"/>
          <w:sz w:val="22"/>
        </w:rPr>
        <w:t>tell</w:t>
      </w:r>
      <w:r w:rsidR="00F65CF1">
        <w:rPr>
          <w:rFonts w:ascii="Palatino Linotype" w:hAnsi="Palatino Linotype"/>
          <w:sz w:val="22"/>
        </w:rPr>
        <w:t>s</w:t>
      </w:r>
      <w:r w:rsidR="00F65CF1" w:rsidRPr="00F65CF1">
        <w:rPr>
          <w:rFonts w:ascii="Palatino Linotype" w:hAnsi="Palatino Linotype"/>
          <w:sz w:val="22"/>
        </w:rPr>
        <w:t xml:space="preserve"> you which virtual address (VA) was accessed (in both hex and decimal forms), and then whether or not the access was valid or not (and hence a segmentation violation). If valid, the physical address (in both hex and decimal) are reported. Oddly enough, programs in </w:t>
      </w:r>
      <w:r w:rsidR="00700479">
        <w:rPr>
          <w:rFonts w:ascii="Palatino Linotype" w:hAnsi="Palatino Linotype"/>
          <w:sz w:val="22"/>
        </w:rPr>
        <w:t>this OS</w:t>
      </w:r>
      <w:r w:rsidR="00F65CF1" w:rsidRPr="00F65CF1">
        <w:rPr>
          <w:rFonts w:ascii="Palatino Linotype" w:hAnsi="Palatino Linotype"/>
          <w:sz w:val="22"/>
        </w:rPr>
        <w:t xml:space="preserve"> were allowed to keep running after memory-access violations, and thus we have a long trace that continues even after such a violation occurred. Here is the trace:</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0x0000006c (decimal: 108) --&gt; VALID in SEG1: 0x000003ec (decimal: 1004)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0x0000001d (decimal: 29) --&gt; VALID in SEG0: 0x0000021d (decimal: 541)</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0x00000050 (decimal: 80) --&gt; SEGMENTATION VIOLATION (SEG1)</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0x0000001e (decimal: 30)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0x00000058 (decimal: 88) --&gt; VALID in SEG1: 0x000003d8 (decimal: 984)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0x00000061 (decimal: 97) --&gt; VALID in SEG1: 0x000003e1 (decimal: 993)</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0x00000035 (decimal: 53)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0x00000021 (decimal: 33)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0x00000064 (decimal: 100) --&gt; VALID in SEG1: 0x000003e4 (decimal: 996)</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0x0000003d (decimal: 61)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0x0000000c (decimal: 12) --&gt; VALID in SEG0: 0x0000020c (decimal: 524)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lastRenderedPageBreak/>
        <w:t>VA 0x00000005 (decimal: 5) --&gt; VALID in SEG0: 0x00000205 (decimal: 517)</w:t>
      </w:r>
    </w:p>
    <w:p w:rsidR="00700479" w:rsidRDefault="00700479" w:rsidP="00700479">
      <w:pPr>
        <w:jc w:val="both"/>
        <w:rPr>
          <w:rFonts w:ascii="Courier" w:eastAsiaTheme="minorHAnsi" w:hAnsi="Courier" w:cs="Courier"/>
          <w:sz w:val="18"/>
          <w:szCs w:val="18"/>
          <w:lang w:val="en-IN"/>
        </w:rPr>
      </w:pPr>
      <w:r>
        <w:rPr>
          <w:rFonts w:ascii="Courier" w:eastAsiaTheme="minorHAnsi" w:hAnsi="Courier" w:cs="Courier"/>
          <w:sz w:val="18"/>
          <w:szCs w:val="18"/>
          <w:lang w:val="en-IN"/>
        </w:rPr>
        <w:t>VA 0x0000002f (decimal: 47) --&gt; SEGMENTATION VIOLATION (SEG0)</w:t>
      </w:r>
    </w:p>
    <w:p w:rsidR="00700479" w:rsidRDefault="00700479" w:rsidP="00F65CF1">
      <w:pPr>
        <w:jc w:val="both"/>
        <w:rPr>
          <w:rFonts w:ascii="Palatino Linotype" w:hAnsi="Palatino Linotype"/>
          <w:sz w:val="22"/>
        </w:rPr>
      </w:pPr>
    </w:p>
    <w:p w:rsidR="00700479" w:rsidRDefault="00F65CF1" w:rsidP="00700479">
      <w:pPr>
        <w:jc w:val="both"/>
        <w:rPr>
          <w:rFonts w:ascii="Palatino Linotype" w:hAnsi="Palatino Linotype"/>
          <w:sz w:val="22"/>
        </w:rPr>
      </w:pPr>
      <w:r w:rsidRPr="00F65CF1">
        <w:rPr>
          <w:rFonts w:ascii="Palatino Linotype" w:hAnsi="Palatino Linotype"/>
          <w:sz w:val="22"/>
        </w:rPr>
        <w:t xml:space="preserve">Now, let’s try to recover some values. Note: </w:t>
      </w:r>
      <w:r w:rsidR="0086050F">
        <w:rPr>
          <w:rFonts w:ascii="Palatino Linotype" w:hAnsi="Palatino Linotype"/>
          <w:sz w:val="22"/>
        </w:rPr>
        <w:t>In case it is not possible</w:t>
      </w:r>
      <w:r w:rsidRPr="00F65CF1">
        <w:rPr>
          <w:rFonts w:ascii="Palatino Linotype" w:hAnsi="Palatino Linotype"/>
          <w:sz w:val="22"/>
        </w:rPr>
        <w:t xml:space="preserve"> to perfectly recover a</w:t>
      </w:r>
      <w:r w:rsidR="0086050F">
        <w:rPr>
          <w:rFonts w:ascii="Palatino Linotype" w:hAnsi="Palatino Linotype"/>
          <w:sz w:val="22"/>
        </w:rPr>
        <w:t>ny particular</w:t>
      </w:r>
      <w:r w:rsidRPr="00F65CF1">
        <w:rPr>
          <w:rFonts w:ascii="Palatino Linotype" w:hAnsi="Palatino Linotype"/>
          <w:sz w:val="22"/>
        </w:rPr>
        <w:t xml:space="preserve"> value; provide the best answer you can </w:t>
      </w:r>
      <w:r w:rsidR="00700479">
        <w:rPr>
          <w:rFonts w:ascii="Palatino Linotype" w:hAnsi="Palatino Linotype"/>
          <w:sz w:val="22"/>
        </w:rPr>
        <w:t>based on the information above. Briefly explain your answers. From this trace,</w:t>
      </w:r>
    </w:p>
    <w:p w:rsidR="00700479" w:rsidRDefault="00700479" w:rsidP="00700479">
      <w:pPr>
        <w:pStyle w:val="ListParagraph"/>
        <w:numPr>
          <w:ilvl w:val="0"/>
          <w:numId w:val="2"/>
        </w:numPr>
        <w:jc w:val="both"/>
        <w:rPr>
          <w:rFonts w:ascii="Palatino Linotype" w:hAnsi="Palatino Linotype"/>
          <w:sz w:val="22"/>
        </w:rPr>
      </w:pPr>
      <w:r>
        <w:rPr>
          <w:rFonts w:ascii="Palatino Linotype" w:hAnsi="Palatino Linotype"/>
          <w:sz w:val="22"/>
        </w:rPr>
        <w:t>W</w:t>
      </w:r>
      <w:r w:rsidR="00F65CF1" w:rsidRPr="00700479">
        <w:rPr>
          <w:rFonts w:ascii="Palatino Linotype" w:hAnsi="Palatino Linotype"/>
          <w:sz w:val="22"/>
        </w:rPr>
        <w:t xml:space="preserve">hat was the base </w:t>
      </w:r>
      <w:r>
        <w:rPr>
          <w:rFonts w:ascii="Palatino Linotype" w:hAnsi="Palatino Linotype"/>
          <w:sz w:val="22"/>
        </w:rPr>
        <w:t xml:space="preserve">and </w:t>
      </w:r>
      <w:r w:rsidRPr="00700479">
        <w:rPr>
          <w:rFonts w:ascii="Palatino Linotype" w:hAnsi="Palatino Linotype"/>
          <w:sz w:val="22"/>
        </w:rPr>
        <w:t xml:space="preserve">bounds </w:t>
      </w:r>
      <w:r w:rsidR="00F65CF1" w:rsidRPr="00700479">
        <w:rPr>
          <w:rFonts w:ascii="Palatino Linotype" w:hAnsi="Palatino Linotype"/>
          <w:sz w:val="22"/>
        </w:rPr>
        <w:t>register of segment 0 set to?</w:t>
      </w:r>
      <w:r w:rsidR="005B7BB4">
        <w:rPr>
          <w:rFonts w:ascii="Palatino Linotype" w:hAnsi="Palatino Linotype"/>
          <w:sz w:val="22"/>
        </w:rPr>
        <w:t xml:space="preserve"> [</w:t>
      </w:r>
      <w:r w:rsidR="0086050F">
        <w:rPr>
          <w:rFonts w:ascii="Palatino Linotype" w:hAnsi="Palatino Linotype"/>
          <w:sz w:val="22"/>
        </w:rPr>
        <w:t>1.5</w:t>
      </w:r>
      <w:r w:rsidR="005B7BB4">
        <w:rPr>
          <w:rFonts w:ascii="Palatino Linotype" w:hAnsi="Palatino Linotype"/>
          <w:sz w:val="22"/>
        </w:rPr>
        <w:t xml:space="preserve"> marks]</w:t>
      </w:r>
    </w:p>
    <w:p w:rsidR="00AF74AF" w:rsidRDefault="00AF74AF" w:rsidP="00AF74AF">
      <w:pPr>
        <w:rPr>
          <w:rFonts w:ascii="Times-Bold" w:eastAsiaTheme="minorHAnsi" w:hAnsi="Times-Bold" w:cs="Times-Bold"/>
          <w:b/>
          <w:bCs/>
          <w:sz w:val="20"/>
          <w:szCs w:val="20"/>
          <w:lang w:val="en-IN"/>
        </w:rPr>
      </w:pPr>
    </w:p>
    <w:p w:rsidR="00AF74AF" w:rsidRPr="00AF74AF" w:rsidRDefault="00AF74AF" w:rsidP="00AF74AF">
      <w:pPr>
        <w:rPr>
          <w:rFonts w:ascii="Times-Bold" w:eastAsiaTheme="minorHAnsi" w:hAnsi="Times-Bold" w:cs="Times-Bold"/>
          <w:bCs/>
          <w:sz w:val="20"/>
          <w:szCs w:val="20"/>
          <w:lang w:val="en-IN"/>
        </w:rPr>
      </w:pPr>
      <w:r>
        <w:rPr>
          <w:rFonts w:ascii="Times-Bold" w:eastAsiaTheme="minorHAnsi" w:hAnsi="Times-Bold" w:cs="Times-Bold"/>
          <w:b/>
          <w:bCs/>
          <w:sz w:val="20"/>
          <w:szCs w:val="20"/>
          <w:lang w:val="en-IN"/>
        </w:rPr>
        <w:t>Base register of segment 0</w:t>
      </w:r>
      <w:r w:rsidR="003A7462">
        <w:rPr>
          <w:rFonts w:ascii="Times-Bold" w:eastAsiaTheme="minorHAnsi" w:hAnsi="Times-Bold" w:cs="Times-Bold"/>
          <w:b/>
          <w:bCs/>
          <w:sz w:val="20"/>
          <w:szCs w:val="20"/>
          <w:lang w:val="en-IN"/>
        </w:rPr>
        <w:t xml:space="preserve"> a)</w:t>
      </w:r>
      <w:r w:rsidR="003A7462">
        <w:rPr>
          <w:rFonts w:ascii="Times-Bold" w:eastAsiaTheme="minorHAnsi" w:hAnsi="Times-Bold" w:cs="Times-Bold"/>
          <w:b/>
          <w:bCs/>
          <w:sz w:val="20"/>
          <w:szCs w:val="20"/>
          <w:lang w:val="en-IN"/>
        </w:rPr>
        <w:tab/>
        <w:t>[0</w:t>
      </w:r>
      <w:r w:rsidR="003A7462" w:rsidRPr="003A7462">
        <w:rPr>
          <w:rFonts w:ascii="Times-Bold" w:eastAsiaTheme="minorHAnsi" w:hAnsi="Times-Bold" w:cs="Times-Bold"/>
          <w:b/>
          <w:bCs/>
          <w:sz w:val="20"/>
          <w:szCs w:val="20"/>
          <w:lang w:val="en-IN"/>
        </w:rPr>
        <w:t>.5 marks]</w:t>
      </w:r>
      <w:r w:rsidR="003A7462">
        <w:rPr>
          <w:rFonts w:ascii="Times-Bold" w:eastAsiaTheme="minorHAnsi" w:hAnsi="Times-Bold" w:cs="Times-Bold"/>
          <w:b/>
          <w:bCs/>
          <w:sz w:val="20"/>
          <w:szCs w:val="20"/>
          <w:lang w:val="en-IN"/>
        </w:rPr>
        <w:t xml:space="preserve"> </w:t>
      </w:r>
      <w:r>
        <w:rPr>
          <w:rFonts w:ascii="Times-Bold" w:eastAsiaTheme="minorHAnsi" w:hAnsi="Times-Bold" w:cs="Times-Bold"/>
          <w:b/>
          <w:bCs/>
          <w:sz w:val="20"/>
          <w:szCs w:val="20"/>
          <w:lang w:val="en-IN"/>
        </w:rPr>
        <w:t xml:space="preserve">: </w:t>
      </w:r>
      <w:r w:rsidRPr="00AF74AF">
        <w:rPr>
          <w:rFonts w:ascii="Times-Bold" w:eastAsiaTheme="minorHAnsi" w:hAnsi="Times-Bold" w:cs="Times-Bold"/>
          <w:bCs/>
          <w:sz w:val="20"/>
          <w:szCs w:val="20"/>
          <w:lang w:val="en-IN"/>
        </w:rPr>
        <w:t>To calculate this, find a valid reference to segment 0. For example:</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0x00000005 (decimal: 5) --&gt; VALID in SEG0: 0x00000205 (decimal: 517)</w:t>
      </w: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sidRPr="00AF74AF">
        <w:rPr>
          <w:rFonts w:ascii="Times-Bold" w:eastAsiaTheme="minorHAnsi" w:hAnsi="Times-Bold" w:cs="Times-Bold"/>
          <w:bCs/>
          <w:sz w:val="20"/>
          <w:szCs w:val="20"/>
          <w:lang w:val="en-IN"/>
        </w:rPr>
        <w:t>Here you can see that virtual address 5 translates to physical address 517. Subtracting the offset into</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 xml:space="preserve">segment 0 (5) from 517 gets us 512, which must be the base address (0x400 </w:t>
      </w:r>
      <w:r w:rsidRPr="00AF74AF">
        <w:rPr>
          <w:rFonts w:ascii="Times-Bold" w:eastAsiaTheme="minorHAnsi" w:hAnsi="Times-Bold" w:cs="Times-Bold"/>
          <w:bCs/>
          <w:sz w:val="20"/>
          <w:szCs w:val="20"/>
          <w:lang w:val="en-IN"/>
        </w:rPr>
        <w:t xml:space="preserve">in </w:t>
      </w:r>
      <w:r w:rsidRPr="00AF74AF">
        <w:rPr>
          <w:rFonts w:ascii="Times-Bold" w:eastAsiaTheme="minorHAnsi" w:hAnsi="Times-Bold" w:cs="Times-Bold"/>
          <w:bCs/>
          <w:sz w:val="20"/>
          <w:szCs w:val="20"/>
          <w:lang w:val="en-IN"/>
        </w:rPr>
        <w:t>hex).</w:t>
      </w:r>
    </w:p>
    <w:p w:rsidR="00AF74AF" w:rsidRDefault="00AF74AF" w:rsidP="00AF74AF">
      <w:pPr>
        <w:autoSpaceDE w:val="0"/>
        <w:autoSpaceDN w:val="0"/>
        <w:adjustRightInd w:val="0"/>
        <w:rPr>
          <w:rFonts w:ascii="Times-Bold" w:eastAsiaTheme="minorHAnsi" w:hAnsi="Times-Bold" w:cs="Times-Bold"/>
          <w:b/>
          <w:bCs/>
          <w:sz w:val="20"/>
          <w:szCs w:val="20"/>
          <w:lang w:val="en-IN"/>
        </w:rPr>
      </w:pP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Pr>
          <w:rFonts w:ascii="Times-Bold" w:eastAsiaTheme="minorHAnsi" w:hAnsi="Times-Bold" w:cs="Times-Bold"/>
          <w:b/>
          <w:bCs/>
          <w:sz w:val="20"/>
          <w:szCs w:val="20"/>
          <w:lang w:val="en-IN"/>
        </w:rPr>
        <w:t>B</w:t>
      </w:r>
      <w:r>
        <w:rPr>
          <w:rFonts w:ascii="Times-Bold" w:eastAsiaTheme="minorHAnsi" w:hAnsi="Times-Bold" w:cs="Times-Bold"/>
          <w:b/>
          <w:bCs/>
          <w:sz w:val="20"/>
          <w:szCs w:val="20"/>
          <w:lang w:val="en-IN"/>
        </w:rPr>
        <w:t xml:space="preserve">ounds register of segment 0 </w:t>
      </w:r>
      <w:r w:rsidR="003A7462">
        <w:rPr>
          <w:rFonts w:ascii="Times-Bold" w:eastAsiaTheme="minorHAnsi" w:hAnsi="Times-Bold" w:cs="Times-Bold"/>
          <w:b/>
          <w:bCs/>
          <w:sz w:val="20"/>
          <w:szCs w:val="20"/>
          <w:lang w:val="en-IN"/>
        </w:rPr>
        <w:t>[</w:t>
      </w:r>
      <w:r w:rsidR="003A7462">
        <w:rPr>
          <w:rFonts w:ascii="Times-Bold" w:eastAsiaTheme="minorHAnsi" w:hAnsi="Times-Bold" w:cs="Times-Bold"/>
          <w:b/>
          <w:bCs/>
          <w:sz w:val="20"/>
          <w:szCs w:val="20"/>
          <w:lang w:val="en-IN"/>
        </w:rPr>
        <w:t>1</w:t>
      </w:r>
      <w:r w:rsidR="003A7462" w:rsidRPr="003A7462">
        <w:rPr>
          <w:rFonts w:ascii="Times-Bold" w:eastAsiaTheme="minorHAnsi" w:hAnsi="Times-Bold" w:cs="Times-Bold"/>
          <w:b/>
          <w:bCs/>
          <w:sz w:val="20"/>
          <w:szCs w:val="20"/>
          <w:lang w:val="en-IN"/>
        </w:rPr>
        <w:t xml:space="preserve"> marks]</w:t>
      </w:r>
      <w:r>
        <w:rPr>
          <w:rFonts w:ascii="Times-Roman" w:eastAsiaTheme="minorHAnsi" w:hAnsi="Times-Roman" w:cs="Times-Roman"/>
          <w:sz w:val="20"/>
          <w:szCs w:val="20"/>
          <w:lang w:val="en-IN"/>
        </w:rPr>
        <w:t xml:space="preserve">: </w:t>
      </w:r>
      <w:r>
        <w:rPr>
          <w:rFonts w:ascii="Times-Roman" w:eastAsiaTheme="minorHAnsi" w:hAnsi="Times-Roman" w:cs="Times-Roman"/>
          <w:sz w:val="20"/>
          <w:szCs w:val="20"/>
          <w:lang w:val="en-IN"/>
        </w:rPr>
        <w:t xml:space="preserve"> </w:t>
      </w:r>
      <w:r w:rsidRPr="00AF74AF">
        <w:rPr>
          <w:rFonts w:ascii="Times-Bold" w:eastAsiaTheme="minorHAnsi" w:hAnsi="Times-Bold" w:cs="Times-Bold"/>
          <w:bCs/>
          <w:sz w:val="20"/>
          <w:szCs w:val="20"/>
          <w:lang w:val="en-IN"/>
        </w:rPr>
        <w:t>For this, you need to find (in the</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best case) two references, one that is at virtual address N and is valid, and one that is at address N+1</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but is not valid; that will tell us the bound precisely. And hence:</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0x0000001d (decimal: 29) --&gt; VALID in SEG0: 0x0000021d (decimal: 541)</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0x0000001e (decimal: 30) --&gt; SEGMENTATION VIOLATION (SEG0)</w:t>
      </w: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sidRPr="00AF74AF">
        <w:rPr>
          <w:rFonts w:ascii="Times-Bold" w:eastAsiaTheme="minorHAnsi" w:hAnsi="Times-Bold" w:cs="Times-Bold"/>
          <w:bCs/>
          <w:sz w:val="20"/>
          <w:szCs w:val="20"/>
          <w:lang w:val="en-IN"/>
        </w:rPr>
        <w:t>This tells us that any virtual address from 0 through 29 is valid, whereas 30 is not. Hence, the size of</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segment zero is 30, which we thus conclude is the bound. If you want the physical address instead, it</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is base plus size, or 542.</w:t>
      </w:r>
    </w:p>
    <w:p w:rsidR="00AF74AF" w:rsidRPr="00AF74AF" w:rsidRDefault="00AF74AF" w:rsidP="00AF74AF">
      <w:pPr>
        <w:jc w:val="both"/>
        <w:rPr>
          <w:rFonts w:ascii="Palatino Linotype" w:hAnsi="Palatino Linotype"/>
          <w:sz w:val="22"/>
        </w:rPr>
      </w:pPr>
    </w:p>
    <w:p w:rsidR="00700479" w:rsidRDefault="00700479" w:rsidP="00700479">
      <w:pPr>
        <w:pStyle w:val="ListParagraph"/>
        <w:numPr>
          <w:ilvl w:val="0"/>
          <w:numId w:val="2"/>
        </w:numPr>
        <w:jc w:val="both"/>
        <w:rPr>
          <w:rFonts w:ascii="Palatino Linotype" w:hAnsi="Palatino Linotype"/>
          <w:sz w:val="22"/>
        </w:rPr>
      </w:pPr>
      <w:r>
        <w:rPr>
          <w:rFonts w:ascii="Palatino Linotype" w:hAnsi="Palatino Linotype"/>
          <w:sz w:val="22"/>
        </w:rPr>
        <w:t>W</w:t>
      </w:r>
      <w:r w:rsidRPr="00700479">
        <w:rPr>
          <w:rFonts w:ascii="Palatino Linotype" w:hAnsi="Palatino Linotype"/>
          <w:sz w:val="22"/>
        </w:rPr>
        <w:t>hat was the base</w:t>
      </w:r>
      <w:r>
        <w:rPr>
          <w:rFonts w:ascii="Palatino Linotype" w:hAnsi="Palatino Linotype"/>
          <w:sz w:val="22"/>
        </w:rPr>
        <w:t xml:space="preserve"> and bound</w:t>
      </w:r>
      <w:r w:rsidRPr="00700479">
        <w:rPr>
          <w:rFonts w:ascii="Palatino Linotype" w:hAnsi="Palatino Linotype"/>
          <w:sz w:val="22"/>
        </w:rPr>
        <w:t xml:space="preserve"> register</w:t>
      </w:r>
      <w:r>
        <w:rPr>
          <w:rFonts w:ascii="Palatino Linotype" w:hAnsi="Palatino Linotype"/>
          <w:sz w:val="22"/>
        </w:rPr>
        <w:t>s</w:t>
      </w:r>
      <w:r w:rsidRPr="00700479">
        <w:rPr>
          <w:rFonts w:ascii="Palatino Linotype" w:hAnsi="Palatino Linotype"/>
          <w:sz w:val="22"/>
        </w:rPr>
        <w:t xml:space="preserve"> of segment 1 set to?</w:t>
      </w:r>
      <w:r w:rsidR="005B7BB4">
        <w:rPr>
          <w:rFonts w:ascii="Palatino Linotype" w:hAnsi="Palatino Linotype"/>
          <w:sz w:val="22"/>
        </w:rPr>
        <w:t xml:space="preserve"> [2</w:t>
      </w:r>
      <w:r w:rsidR="0086050F">
        <w:rPr>
          <w:rFonts w:ascii="Palatino Linotype" w:hAnsi="Palatino Linotype"/>
          <w:sz w:val="22"/>
        </w:rPr>
        <w:t>.5</w:t>
      </w:r>
      <w:r w:rsidR="005B7BB4">
        <w:rPr>
          <w:rFonts w:ascii="Palatino Linotype" w:hAnsi="Palatino Linotype"/>
          <w:sz w:val="22"/>
        </w:rPr>
        <w:t xml:space="preserve"> marks]</w:t>
      </w:r>
    </w:p>
    <w:p w:rsidR="00AF74AF" w:rsidRPr="00AF74AF" w:rsidRDefault="003A7462" w:rsidP="00AF74AF">
      <w:pPr>
        <w:jc w:val="both"/>
        <w:rPr>
          <w:rFonts w:ascii="Palatino Linotype" w:hAnsi="Palatino Linotype"/>
          <w:sz w:val="22"/>
        </w:rPr>
      </w:pPr>
      <w:r>
        <w:rPr>
          <w:rFonts w:ascii="Palatino Linotype" w:hAnsi="Palatino Linotype"/>
          <w:b/>
          <w:sz w:val="22"/>
        </w:rPr>
        <w:t>B</w:t>
      </w:r>
      <w:r w:rsidR="00AF74AF" w:rsidRPr="00AF74AF">
        <w:rPr>
          <w:rFonts w:ascii="Palatino Linotype" w:hAnsi="Palatino Linotype"/>
          <w:b/>
          <w:sz w:val="22"/>
        </w:rPr>
        <w:t>ase register of segment 1</w:t>
      </w:r>
      <w:r w:rsidR="00AF74AF" w:rsidRPr="00AF74AF">
        <w:rPr>
          <w:rFonts w:ascii="Palatino Linotype" w:hAnsi="Palatino Linotype"/>
          <w:sz w:val="22"/>
        </w:rPr>
        <w:t xml:space="preserve"> </w:t>
      </w:r>
      <w:r>
        <w:rPr>
          <w:rFonts w:ascii="Times-Bold" w:eastAsiaTheme="minorHAnsi" w:hAnsi="Times-Bold" w:cs="Times-Bold"/>
          <w:b/>
          <w:bCs/>
          <w:sz w:val="20"/>
          <w:szCs w:val="20"/>
          <w:lang w:val="en-IN"/>
        </w:rPr>
        <w:t>[</w:t>
      </w:r>
      <w:r>
        <w:rPr>
          <w:rFonts w:ascii="Times-Bold" w:eastAsiaTheme="minorHAnsi" w:hAnsi="Times-Bold" w:cs="Times-Bold"/>
          <w:b/>
          <w:bCs/>
          <w:sz w:val="20"/>
          <w:szCs w:val="20"/>
          <w:lang w:val="en-IN"/>
        </w:rPr>
        <w:t>1</w:t>
      </w:r>
      <w:r w:rsidRPr="003A7462">
        <w:rPr>
          <w:rFonts w:ascii="Times-Bold" w:eastAsiaTheme="minorHAnsi" w:hAnsi="Times-Bold" w:cs="Times-Bold"/>
          <w:b/>
          <w:bCs/>
          <w:sz w:val="20"/>
          <w:szCs w:val="20"/>
          <w:lang w:val="en-IN"/>
        </w:rPr>
        <w:t xml:space="preserve"> marks]</w:t>
      </w:r>
      <w:r w:rsidR="00AF74AF">
        <w:rPr>
          <w:rFonts w:ascii="Palatino Linotype" w:hAnsi="Palatino Linotype"/>
          <w:sz w:val="22"/>
        </w:rPr>
        <w:t>:</w:t>
      </w:r>
      <w:r w:rsidR="00AF74AF" w:rsidRPr="00AF74AF">
        <w:rPr>
          <w:rFonts w:ascii="Palatino Linotype" w:hAnsi="Palatino Linotype"/>
          <w:sz w:val="22"/>
        </w:rPr>
        <w:t xml:space="preserve"> Similar to the question above, but</w:t>
      </w:r>
      <w:r w:rsidR="00AF74AF">
        <w:rPr>
          <w:rFonts w:ascii="Palatino Linotype" w:hAnsi="Palatino Linotype"/>
          <w:sz w:val="22"/>
        </w:rPr>
        <w:t xml:space="preserve"> </w:t>
      </w:r>
      <w:r w:rsidR="00AF74AF" w:rsidRPr="00AF74AF">
        <w:rPr>
          <w:rFonts w:ascii="Palatino Linotype" w:hAnsi="Palatino Linotype"/>
          <w:sz w:val="22"/>
        </w:rPr>
        <w:t>remember that segment 1 goes backwards:</w:t>
      </w:r>
    </w:p>
    <w:p w:rsidR="00AF74AF" w:rsidRPr="003A7462" w:rsidRDefault="00AF74AF"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0x0000006c (decimal: 108) --&gt; VALID in SEG1: 0x000003ec (decimal: 1004)</w:t>
      </w:r>
    </w:p>
    <w:p w:rsidR="00AF74AF" w:rsidRDefault="00AF74AF" w:rsidP="00AF74AF">
      <w:pPr>
        <w:jc w:val="both"/>
        <w:rPr>
          <w:rFonts w:ascii="Palatino Linotype" w:hAnsi="Palatino Linotype"/>
          <w:sz w:val="22"/>
        </w:rPr>
      </w:pPr>
      <w:r w:rsidRPr="00AF74AF">
        <w:rPr>
          <w:rFonts w:ascii="Palatino Linotype" w:hAnsi="Palatino Linotype"/>
          <w:sz w:val="22"/>
        </w:rPr>
        <w:t>Thus, if 108 maps to 1004, we know that 127 (the last valid byte of the virtual address space) would</w:t>
      </w:r>
      <w:r>
        <w:rPr>
          <w:rFonts w:ascii="Palatino Linotype" w:hAnsi="Palatino Linotype"/>
          <w:sz w:val="22"/>
        </w:rPr>
        <w:t xml:space="preserve"> </w:t>
      </w:r>
      <w:r w:rsidRPr="00AF74AF">
        <w:rPr>
          <w:rFonts w:ascii="Palatino Linotype" w:hAnsi="Palatino Linotype"/>
          <w:sz w:val="22"/>
        </w:rPr>
        <w:t>map to 1023 (add 19 to 108 gets us 127; thus add 19 to 1004 to get 1023). Hence, the base (as</w:t>
      </w:r>
      <w:r>
        <w:rPr>
          <w:rFonts w:ascii="Palatino Linotype" w:hAnsi="Palatino Linotype"/>
          <w:sz w:val="22"/>
        </w:rPr>
        <w:t xml:space="preserve"> </w:t>
      </w:r>
      <w:r w:rsidRPr="00AF74AF">
        <w:rPr>
          <w:rFonts w:ascii="Palatino Linotype" w:hAnsi="Palatino Linotype"/>
          <w:sz w:val="22"/>
        </w:rPr>
        <w:t>described in the notes) would be 1024, just beyond the end of where the backward-growing segment</w:t>
      </w:r>
      <w:r>
        <w:rPr>
          <w:rFonts w:ascii="Palatino Linotype" w:hAnsi="Palatino Linotype"/>
          <w:sz w:val="22"/>
        </w:rPr>
        <w:t xml:space="preserve"> </w:t>
      </w:r>
      <w:r w:rsidRPr="00AF74AF">
        <w:rPr>
          <w:rFonts w:ascii="Palatino Linotype" w:hAnsi="Palatino Linotype"/>
          <w:sz w:val="22"/>
        </w:rPr>
        <w:t>lies.</w:t>
      </w:r>
    </w:p>
    <w:p w:rsidR="003A7462" w:rsidRDefault="003A7462" w:rsidP="00AF74AF">
      <w:pPr>
        <w:jc w:val="both"/>
        <w:rPr>
          <w:rFonts w:ascii="Palatino Linotype" w:hAnsi="Palatino Linotype"/>
          <w:sz w:val="22"/>
        </w:rPr>
      </w:pP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Pr>
          <w:rFonts w:ascii="Times-Bold" w:eastAsiaTheme="minorHAnsi" w:hAnsi="Times-Bold" w:cs="Times-Bold"/>
          <w:b/>
          <w:bCs/>
          <w:sz w:val="20"/>
          <w:szCs w:val="20"/>
          <w:lang w:val="en-IN"/>
        </w:rPr>
        <w:t>B</w:t>
      </w:r>
      <w:r>
        <w:rPr>
          <w:rFonts w:ascii="Times-Bold" w:eastAsiaTheme="minorHAnsi" w:hAnsi="Times-Bold" w:cs="Times-Bold"/>
          <w:b/>
          <w:bCs/>
          <w:sz w:val="20"/>
          <w:szCs w:val="20"/>
          <w:lang w:val="en-IN"/>
        </w:rPr>
        <w:t>ounds register of segment 1 [</w:t>
      </w:r>
      <w:r>
        <w:rPr>
          <w:rFonts w:ascii="Times-Bold" w:eastAsiaTheme="minorHAnsi" w:hAnsi="Times-Bold" w:cs="Times-Bold"/>
          <w:b/>
          <w:bCs/>
          <w:sz w:val="20"/>
          <w:szCs w:val="20"/>
          <w:lang w:val="en-IN"/>
        </w:rPr>
        <w:t>1</w:t>
      </w:r>
      <w:r w:rsidRPr="003A7462">
        <w:rPr>
          <w:rFonts w:ascii="Times-Bold" w:eastAsiaTheme="minorHAnsi" w:hAnsi="Times-Bold" w:cs="Times-Bold"/>
          <w:b/>
          <w:bCs/>
          <w:sz w:val="20"/>
          <w:szCs w:val="20"/>
          <w:lang w:val="en-IN"/>
        </w:rPr>
        <w:t>.5 marks]</w:t>
      </w:r>
      <w:r>
        <w:rPr>
          <w:rFonts w:ascii="Times-Bold" w:eastAsiaTheme="minorHAnsi" w:hAnsi="Times-Bold" w:cs="Times-Bold"/>
          <w:b/>
          <w:bCs/>
          <w:sz w:val="20"/>
          <w:szCs w:val="20"/>
          <w:lang w:val="en-IN"/>
        </w:rPr>
        <w:t xml:space="preserve">: </w:t>
      </w:r>
      <w:r w:rsidRPr="003A7462">
        <w:rPr>
          <w:rFonts w:ascii="Times-Bold" w:eastAsiaTheme="minorHAnsi" w:hAnsi="Times-Bold" w:cs="Times-Bold"/>
          <w:bCs/>
          <w:sz w:val="20"/>
          <w:szCs w:val="20"/>
          <w:lang w:val="en-IN"/>
        </w:rPr>
        <w:t>The bound here is harder, because it is imprecise.</w:t>
      </w:r>
    </w:p>
    <w:p w:rsidR="003A7462" w:rsidRPr="003A7462" w:rsidRDefault="003A7462"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0x00000050 (decimal: 80) --&gt; SEGMENTATION VIOLATION (SEG1)</w:t>
      </w:r>
    </w:p>
    <w:p w:rsidR="003A7462" w:rsidRPr="003A7462" w:rsidRDefault="003A7462"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0x00000058 (decimal: 88) --&gt; VALID in SEG1: 0x000003d8 (decimal: 984)</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sidRPr="003A7462">
        <w:rPr>
          <w:rFonts w:ascii="Times-Bold" w:eastAsiaTheme="minorHAnsi" w:hAnsi="Times-Bold" w:cs="Times-Bold"/>
          <w:bCs/>
          <w:sz w:val="20"/>
          <w:szCs w:val="20"/>
          <w:lang w:val="en-IN"/>
        </w:rPr>
        <w:t>As you can see, 80 goes too far backwards, but 88 is fine. With 88, the size must at least allow 88</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sidRPr="003A7462">
        <w:rPr>
          <w:rFonts w:ascii="Times-Bold" w:eastAsiaTheme="minorHAnsi" w:hAnsi="Times-Bold" w:cs="Times-Bold"/>
          <w:bCs/>
          <w:sz w:val="20"/>
          <w:szCs w:val="20"/>
          <w:lang w:val="en-IN"/>
        </w:rPr>
        <w:t>through 127 to be valid; thus 40 bytes is the minimum segment size. It clearly could also be that 81 is</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sidRPr="003A7462">
        <w:rPr>
          <w:rFonts w:ascii="Times-Bold" w:eastAsiaTheme="minorHAnsi" w:hAnsi="Times-Bold" w:cs="Times-Bold"/>
          <w:bCs/>
          <w:sz w:val="20"/>
          <w:szCs w:val="20"/>
          <w:lang w:val="en-IN"/>
        </w:rPr>
        <w:t>valid, which adds 7 more bytes into the segment size, or 47. Thus, the size of this segment is between</w:t>
      </w:r>
      <w:r>
        <w:rPr>
          <w:rFonts w:ascii="Times-Bold" w:eastAsiaTheme="minorHAnsi" w:hAnsi="Times-Bold" w:cs="Times-Bold"/>
          <w:bCs/>
          <w:sz w:val="20"/>
          <w:szCs w:val="20"/>
          <w:lang w:val="en-IN"/>
        </w:rPr>
        <w:t xml:space="preserve"> </w:t>
      </w:r>
      <w:r w:rsidRPr="003A7462">
        <w:rPr>
          <w:rFonts w:ascii="Times-Bold" w:eastAsiaTheme="minorHAnsi" w:hAnsi="Times-Bold" w:cs="Times-Bold"/>
          <w:bCs/>
          <w:sz w:val="20"/>
          <w:szCs w:val="20"/>
          <w:lang w:val="en-IN"/>
        </w:rPr>
        <w:t>40 and 47, inclusive</w:t>
      </w:r>
    </w:p>
    <w:p w:rsidR="003A7462" w:rsidRPr="00AF74AF" w:rsidRDefault="003A7462" w:rsidP="00AF74AF">
      <w:pPr>
        <w:jc w:val="both"/>
        <w:rPr>
          <w:rFonts w:ascii="Palatino Linotype" w:hAnsi="Palatino Linotype"/>
          <w:sz w:val="22"/>
        </w:rPr>
      </w:pPr>
    </w:p>
    <w:p w:rsidR="00B74ECD" w:rsidRDefault="00B74ECD" w:rsidP="00B74ECD">
      <w:pPr>
        <w:pStyle w:val="ListParagraph"/>
        <w:jc w:val="both"/>
        <w:rPr>
          <w:rFonts w:ascii="Palatino Linotype" w:hAnsi="Palatino Linotype"/>
          <w:sz w:val="22"/>
        </w:rPr>
      </w:pPr>
    </w:p>
    <w:p w:rsidR="00B74ECD" w:rsidRPr="00204455" w:rsidRDefault="00B74ECD" w:rsidP="00B74ECD">
      <w:pPr>
        <w:ind w:left="720"/>
      </w:pPr>
      <w:r>
        <w:t xml:space="preserve">                                  ----------------- xxx -------------------</w:t>
      </w:r>
    </w:p>
    <w:p w:rsidR="00B74ECD" w:rsidRDefault="00B74ECD" w:rsidP="00B74ECD">
      <w:pPr>
        <w:rPr>
          <w:b/>
        </w:rPr>
      </w:pPr>
    </w:p>
    <w:p w:rsidR="00B74ECD" w:rsidRDefault="00B74ECD">
      <w:pPr>
        <w:spacing w:after="200" w:line="276" w:lineRule="auto"/>
        <w:rPr>
          <w:b/>
        </w:rPr>
      </w:pPr>
      <w:r>
        <w:rPr>
          <w:b/>
        </w:rPr>
        <w:br w:type="page"/>
      </w:r>
    </w:p>
    <w:p w:rsidR="00B74ECD" w:rsidRDefault="00B74ECD" w:rsidP="00B74ECD">
      <w:pPr>
        <w:rPr>
          <w:b/>
        </w:rPr>
      </w:pPr>
    </w:p>
    <w:p w:rsidR="00B74ECD" w:rsidRPr="00ED5440" w:rsidRDefault="00B74ECD" w:rsidP="00B74ECD">
      <w:pPr>
        <w:rPr>
          <w:rFonts w:ascii="Palatino Linotype" w:hAnsi="Palatino Linotype"/>
          <w:b/>
        </w:rPr>
      </w:pPr>
      <w:r w:rsidRPr="00ED5440">
        <w:rPr>
          <w:rFonts w:ascii="Palatino Linotype" w:hAnsi="Palatino Linotype"/>
          <w:b/>
        </w:rPr>
        <w:t xml:space="preserve">Course Outcomes: </w:t>
      </w:r>
    </w:p>
    <w:p w:rsidR="00B74ECD" w:rsidRPr="00ED5440" w:rsidRDefault="00B74ECD" w:rsidP="00B74ECD">
      <w:pPr>
        <w:rPr>
          <w:rFonts w:ascii="Palatino Linotype" w:hAnsi="Palatino Linotype"/>
          <w:b/>
        </w:rPr>
      </w:pPr>
      <w:r w:rsidRPr="00ED5440">
        <w:rPr>
          <w:rFonts w:ascii="Palatino Linotype" w:hAnsi="Palatino Linotype"/>
          <w:b/>
        </w:rPr>
        <w:t>At the end of the course the students will be able to:</w:t>
      </w:r>
    </w:p>
    <w:p w:rsidR="00ED5440" w:rsidRPr="00ED5440" w:rsidRDefault="00ED5440" w:rsidP="00B74ECD">
      <w:pPr>
        <w:rPr>
          <w:rFonts w:ascii="Palatino Linotype" w:hAnsi="Palatino Linotype"/>
          <w:b/>
        </w:rPr>
      </w:pPr>
    </w:p>
    <w:p w:rsidR="00443A1B" w:rsidRPr="00ED5440" w:rsidRDefault="00B74ECD" w:rsidP="00443A1B">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Describe the </w:t>
      </w:r>
      <w:r w:rsidR="00443A1B" w:rsidRPr="00ED5440">
        <w:rPr>
          <w:rFonts w:ascii="Palatino Linotype" w:hAnsi="Palatino Linotype"/>
        </w:rPr>
        <w:t xml:space="preserve">implementation mechanisms, policies and functioning of different aspects </w:t>
      </w:r>
      <w:r w:rsidR="00D13A2F" w:rsidRPr="00ED5440">
        <w:rPr>
          <w:rFonts w:ascii="Palatino Linotype" w:hAnsi="Palatino Linotype"/>
        </w:rPr>
        <w:t>of</w:t>
      </w:r>
      <w:r w:rsidR="00443A1B" w:rsidRPr="00ED5440">
        <w:rPr>
          <w:rFonts w:ascii="Palatino Linotype" w:hAnsi="Palatino Linotype"/>
        </w:rPr>
        <w:t xml:space="preserve"> </w:t>
      </w:r>
      <w:r w:rsidR="00D13A2F" w:rsidRPr="00ED5440">
        <w:rPr>
          <w:rFonts w:ascii="Palatino Linotype" w:hAnsi="Palatino Linotype"/>
        </w:rPr>
        <w:t>operating system</w:t>
      </w:r>
      <w:r w:rsidR="00443A1B" w:rsidRPr="00ED5440">
        <w:rPr>
          <w:rFonts w:ascii="Palatino Linotype" w:hAnsi="Palatino Linotype"/>
        </w:rPr>
        <w:t>.</w:t>
      </w:r>
    </w:p>
    <w:p w:rsidR="00B74ECD" w:rsidRPr="00ED5440" w:rsidRDefault="00443A1B" w:rsidP="00B74ECD">
      <w:pPr>
        <w:rPr>
          <w:rFonts w:ascii="Palatino Linotype" w:hAnsi="Palatino Linotype"/>
        </w:rPr>
      </w:pPr>
      <w:r w:rsidRPr="00ED5440">
        <w:rPr>
          <w:rFonts w:ascii="Palatino Linotype" w:hAnsi="Palatino Linotype"/>
          <w:b/>
        </w:rPr>
        <w:t>CO2</w:t>
      </w:r>
      <w:r w:rsidRPr="00ED5440">
        <w:rPr>
          <w:rFonts w:ascii="Palatino Linotype" w:hAnsi="Palatino Linotype"/>
        </w:rPr>
        <w:t>: Identify, compare and assess issues related to CPU and memory virtualization, process synchronization and file systems</w:t>
      </w:r>
    </w:p>
    <w:p w:rsidR="00B74ECD" w:rsidRPr="00ED5440" w:rsidRDefault="00B74ECD" w:rsidP="00B74ECD">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00443A1B" w:rsidRPr="00ED5440">
        <w:rPr>
          <w:rFonts w:ascii="Palatino Linotype" w:hAnsi="Palatino Linotype"/>
        </w:rPr>
        <w:t xml:space="preserve">Design, implement and analyze solutions to various </w:t>
      </w:r>
      <w:r w:rsidR="00D13A2F" w:rsidRPr="00ED5440">
        <w:rPr>
          <w:rFonts w:ascii="Palatino Linotype" w:hAnsi="Palatino Linotype"/>
        </w:rPr>
        <w:t>problems</w:t>
      </w:r>
      <w:r w:rsidR="00443A1B" w:rsidRPr="00ED5440">
        <w:rPr>
          <w:rFonts w:ascii="Palatino Linotype" w:hAnsi="Palatino Linotype"/>
        </w:rPr>
        <w:t xml:space="preserve"> in operating systems</w:t>
      </w:r>
      <w:r w:rsidRPr="00ED5440">
        <w:rPr>
          <w:rFonts w:ascii="Palatino Linotype" w:hAnsi="Palatino Linotype"/>
        </w:rPr>
        <w:t>.</w:t>
      </w:r>
    </w:p>
    <w:p w:rsidR="00B74ECD" w:rsidRPr="00ED5440" w:rsidRDefault="00B74ECD" w:rsidP="00B74ECD">
      <w:pPr>
        <w:rPr>
          <w:rFonts w:ascii="Palatino Linotype" w:hAnsi="Palatino Linotype"/>
          <w:b/>
        </w:rPr>
      </w:pPr>
    </w:p>
    <w:p w:rsidR="00B74ECD" w:rsidRPr="00ED5440" w:rsidRDefault="00B74ECD" w:rsidP="00B74ECD">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00D13A2F" w:rsidRPr="00ED5440">
        <w:rPr>
          <w:rFonts w:ascii="Palatino Linotype" w:hAnsi="Palatino Linotype"/>
          <w:bCs/>
        </w:rPr>
        <w:t>:</w:t>
      </w:r>
    </w:p>
    <w:p w:rsidR="00D13A2F" w:rsidRDefault="00D13A2F" w:rsidP="00B74ECD">
      <w:pPr>
        <w:rPr>
          <w:b/>
        </w:rPr>
      </w:pPr>
    </w:p>
    <w:tbl>
      <w:tblPr>
        <w:tblStyle w:val="TableGrid"/>
        <w:tblW w:w="9479" w:type="dxa"/>
        <w:tblInd w:w="-176" w:type="dxa"/>
        <w:tblLook w:val="04A0" w:firstRow="1" w:lastRow="0" w:firstColumn="1" w:lastColumn="0" w:noHBand="0" w:noVBand="1"/>
      </w:tblPr>
      <w:tblGrid>
        <w:gridCol w:w="616"/>
        <w:gridCol w:w="750"/>
        <w:gridCol w:w="894"/>
        <w:gridCol w:w="594"/>
        <w:gridCol w:w="594"/>
        <w:gridCol w:w="750"/>
        <w:gridCol w:w="594"/>
        <w:gridCol w:w="894"/>
        <w:gridCol w:w="894"/>
        <w:gridCol w:w="894"/>
        <w:gridCol w:w="694"/>
        <w:gridCol w:w="694"/>
        <w:gridCol w:w="694"/>
      </w:tblGrid>
      <w:tr w:rsidR="00B74ECD" w:rsidTr="00134233">
        <w:trPr>
          <w:trHeight w:val="537"/>
        </w:trPr>
        <w:tc>
          <w:tcPr>
            <w:tcW w:w="593" w:type="dxa"/>
          </w:tcPr>
          <w:p w:rsidR="00B74ECD" w:rsidRPr="00D13A2F" w:rsidRDefault="00B74ECD" w:rsidP="00134233">
            <w:pPr>
              <w:pStyle w:val="ListParagraph"/>
              <w:ind w:left="0"/>
              <w:rPr>
                <w:sz w:val="20"/>
                <w:szCs w:val="20"/>
              </w:rPr>
            </w:pPr>
          </w:p>
        </w:tc>
        <w:tc>
          <w:tcPr>
            <w:tcW w:w="803" w:type="dxa"/>
          </w:tcPr>
          <w:p w:rsidR="00B74ECD" w:rsidRPr="00D13A2F" w:rsidRDefault="00B74ECD" w:rsidP="00134233">
            <w:pPr>
              <w:pStyle w:val="ListParagraph"/>
              <w:ind w:left="0"/>
              <w:jc w:val="center"/>
              <w:rPr>
                <w:b/>
                <w:sz w:val="20"/>
                <w:szCs w:val="20"/>
              </w:rPr>
            </w:pPr>
            <w:r w:rsidRPr="00D13A2F">
              <w:rPr>
                <w:b/>
                <w:sz w:val="20"/>
                <w:szCs w:val="20"/>
              </w:rPr>
              <w:t>PO1</w:t>
            </w:r>
          </w:p>
        </w:tc>
        <w:tc>
          <w:tcPr>
            <w:tcW w:w="803" w:type="dxa"/>
          </w:tcPr>
          <w:p w:rsidR="00B74ECD" w:rsidRPr="00D13A2F" w:rsidRDefault="00B74ECD" w:rsidP="00134233">
            <w:pPr>
              <w:pStyle w:val="ListParagraph"/>
              <w:ind w:left="0"/>
              <w:jc w:val="center"/>
              <w:rPr>
                <w:b/>
                <w:sz w:val="20"/>
                <w:szCs w:val="20"/>
              </w:rPr>
            </w:pPr>
            <w:r w:rsidRPr="00D13A2F">
              <w:rPr>
                <w:b/>
                <w:sz w:val="20"/>
                <w:szCs w:val="20"/>
              </w:rPr>
              <w:t>PO2</w:t>
            </w:r>
          </w:p>
        </w:tc>
        <w:tc>
          <w:tcPr>
            <w:tcW w:w="594" w:type="dxa"/>
          </w:tcPr>
          <w:p w:rsidR="00B74ECD" w:rsidRPr="00D13A2F" w:rsidRDefault="00B74ECD" w:rsidP="00134233">
            <w:pPr>
              <w:pStyle w:val="ListParagraph"/>
              <w:ind w:left="0"/>
              <w:jc w:val="center"/>
              <w:rPr>
                <w:b/>
                <w:sz w:val="20"/>
                <w:szCs w:val="20"/>
              </w:rPr>
            </w:pPr>
            <w:r w:rsidRPr="00D13A2F">
              <w:rPr>
                <w:b/>
                <w:sz w:val="20"/>
                <w:szCs w:val="20"/>
              </w:rPr>
              <w:t>PO3</w:t>
            </w:r>
          </w:p>
        </w:tc>
        <w:tc>
          <w:tcPr>
            <w:tcW w:w="971" w:type="dxa"/>
          </w:tcPr>
          <w:p w:rsidR="00B74ECD" w:rsidRPr="00D13A2F" w:rsidRDefault="00B74ECD" w:rsidP="00134233">
            <w:pPr>
              <w:pStyle w:val="ListParagraph"/>
              <w:ind w:left="0"/>
              <w:jc w:val="center"/>
              <w:rPr>
                <w:b/>
                <w:sz w:val="20"/>
                <w:szCs w:val="20"/>
              </w:rPr>
            </w:pPr>
            <w:r w:rsidRPr="00D13A2F">
              <w:rPr>
                <w:b/>
                <w:sz w:val="20"/>
                <w:szCs w:val="20"/>
              </w:rPr>
              <w:t>PO4</w:t>
            </w:r>
          </w:p>
        </w:tc>
        <w:tc>
          <w:tcPr>
            <w:tcW w:w="803" w:type="dxa"/>
          </w:tcPr>
          <w:p w:rsidR="00B74ECD" w:rsidRPr="00D13A2F" w:rsidRDefault="00B74ECD" w:rsidP="00134233">
            <w:pPr>
              <w:pStyle w:val="ListParagraph"/>
              <w:ind w:left="0"/>
              <w:jc w:val="center"/>
              <w:rPr>
                <w:b/>
                <w:sz w:val="20"/>
                <w:szCs w:val="20"/>
              </w:rPr>
            </w:pPr>
            <w:r w:rsidRPr="00D13A2F">
              <w:rPr>
                <w:b/>
                <w:sz w:val="20"/>
                <w:szCs w:val="20"/>
              </w:rPr>
              <w:t>PO5</w:t>
            </w:r>
          </w:p>
        </w:tc>
        <w:tc>
          <w:tcPr>
            <w:tcW w:w="594" w:type="dxa"/>
          </w:tcPr>
          <w:p w:rsidR="00B74ECD" w:rsidRPr="00D13A2F" w:rsidRDefault="00B74ECD" w:rsidP="00134233">
            <w:pPr>
              <w:pStyle w:val="ListParagraph"/>
              <w:ind w:left="0"/>
              <w:jc w:val="center"/>
              <w:rPr>
                <w:b/>
                <w:sz w:val="20"/>
                <w:szCs w:val="20"/>
              </w:rPr>
            </w:pPr>
            <w:r w:rsidRPr="00D13A2F">
              <w:rPr>
                <w:b/>
                <w:sz w:val="20"/>
                <w:szCs w:val="20"/>
              </w:rPr>
              <w:t>PO6</w:t>
            </w:r>
          </w:p>
        </w:tc>
        <w:tc>
          <w:tcPr>
            <w:tcW w:w="971" w:type="dxa"/>
          </w:tcPr>
          <w:p w:rsidR="00B74ECD" w:rsidRPr="00D13A2F" w:rsidRDefault="00B74ECD" w:rsidP="00134233">
            <w:pPr>
              <w:pStyle w:val="ListParagraph"/>
              <w:ind w:left="0"/>
              <w:jc w:val="center"/>
              <w:rPr>
                <w:b/>
                <w:sz w:val="20"/>
                <w:szCs w:val="20"/>
              </w:rPr>
            </w:pPr>
            <w:r w:rsidRPr="00D13A2F">
              <w:rPr>
                <w:b/>
                <w:sz w:val="20"/>
                <w:szCs w:val="20"/>
              </w:rPr>
              <w:t>PO7</w:t>
            </w:r>
          </w:p>
        </w:tc>
        <w:tc>
          <w:tcPr>
            <w:tcW w:w="594" w:type="dxa"/>
          </w:tcPr>
          <w:p w:rsidR="00B74ECD" w:rsidRPr="00D13A2F" w:rsidRDefault="00B74ECD" w:rsidP="00134233">
            <w:pPr>
              <w:pStyle w:val="ListParagraph"/>
              <w:ind w:left="0"/>
              <w:jc w:val="center"/>
              <w:rPr>
                <w:b/>
                <w:sz w:val="20"/>
                <w:szCs w:val="20"/>
              </w:rPr>
            </w:pPr>
            <w:r w:rsidRPr="00D13A2F">
              <w:rPr>
                <w:b/>
                <w:sz w:val="20"/>
                <w:szCs w:val="20"/>
              </w:rPr>
              <w:t>PO8</w:t>
            </w:r>
          </w:p>
        </w:tc>
        <w:tc>
          <w:tcPr>
            <w:tcW w:w="594" w:type="dxa"/>
          </w:tcPr>
          <w:p w:rsidR="00B74ECD" w:rsidRPr="00D13A2F" w:rsidRDefault="00B74ECD" w:rsidP="00134233">
            <w:pPr>
              <w:pStyle w:val="ListParagraph"/>
              <w:ind w:left="0"/>
              <w:jc w:val="center"/>
              <w:rPr>
                <w:b/>
                <w:sz w:val="20"/>
                <w:szCs w:val="20"/>
              </w:rPr>
            </w:pPr>
            <w:r w:rsidRPr="00D13A2F">
              <w:rPr>
                <w:b/>
                <w:sz w:val="20"/>
                <w:szCs w:val="20"/>
              </w:rPr>
              <w:t>PO9</w:t>
            </w:r>
          </w:p>
        </w:tc>
        <w:tc>
          <w:tcPr>
            <w:tcW w:w="727" w:type="dxa"/>
          </w:tcPr>
          <w:p w:rsidR="00B74ECD" w:rsidRPr="00D13A2F" w:rsidRDefault="00B74ECD" w:rsidP="00134233">
            <w:pPr>
              <w:pStyle w:val="ListParagraph"/>
              <w:ind w:left="0"/>
              <w:jc w:val="center"/>
              <w:rPr>
                <w:b/>
                <w:sz w:val="20"/>
                <w:szCs w:val="20"/>
              </w:rPr>
            </w:pPr>
            <w:r w:rsidRPr="00D13A2F">
              <w:rPr>
                <w:b/>
                <w:sz w:val="20"/>
                <w:szCs w:val="20"/>
              </w:rPr>
              <w:t>PO10</w:t>
            </w:r>
          </w:p>
        </w:tc>
        <w:tc>
          <w:tcPr>
            <w:tcW w:w="727" w:type="dxa"/>
          </w:tcPr>
          <w:p w:rsidR="00B74ECD" w:rsidRPr="00D13A2F" w:rsidRDefault="00B74ECD" w:rsidP="00134233">
            <w:pPr>
              <w:pStyle w:val="ListParagraph"/>
              <w:ind w:left="0"/>
              <w:rPr>
                <w:b/>
                <w:sz w:val="20"/>
                <w:szCs w:val="20"/>
              </w:rPr>
            </w:pPr>
            <w:r w:rsidRPr="00D13A2F">
              <w:rPr>
                <w:b/>
                <w:sz w:val="20"/>
                <w:szCs w:val="20"/>
              </w:rPr>
              <w:t>PO11</w:t>
            </w:r>
          </w:p>
        </w:tc>
        <w:tc>
          <w:tcPr>
            <w:tcW w:w="705" w:type="dxa"/>
          </w:tcPr>
          <w:p w:rsidR="00B74ECD" w:rsidRPr="00D13A2F" w:rsidRDefault="00B74ECD" w:rsidP="00134233">
            <w:pPr>
              <w:pStyle w:val="ListParagraph"/>
              <w:ind w:left="0"/>
              <w:rPr>
                <w:b/>
                <w:sz w:val="20"/>
                <w:szCs w:val="20"/>
              </w:rPr>
            </w:pPr>
            <w:r w:rsidRPr="00D13A2F">
              <w:rPr>
                <w:b/>
                <w:sz w:val="20"/>
                <w:szCs w:val="20"/>
              </w:rPr>
              <w:t>PO12</w:t>
            </w:r>
          </w:p>
        </w:tc>
      </w:tr>
      <w:tr w:rsidR="00B74ECD" w:rsidTr="00134233">
        <w:trPr>
          <w:trHeight w:val="537"/>
        </w:trPr>
        <w:tc>
          <w:tcPr>
            <w:tcW w:w="593" w:type="dxa"/>
          </w:tcPr>
          <w:p w:rsidR="00B74ECD" w:rsidRPr="00D13A2F" w:rsidRDefault="00B74ECD" w:rsidP="00134233">
            <w:pPr>
              <w:rPr>
                <w:b/>
                <w:sz w:val="20"/>
                <w:szCs w:val="20"/>
              </w:rPr>
            </w:pPr>
            <w:r w:rsidRPr="00D13A2F">
              <w:rPr>
                <w:b/>
                <w:sz w:val="20"/>
                <w:szCs w:val="20"/>
              </w:rPr>
              <w:t>CO1</w:t>
            </w:r>
          </w:p>
        </w:tc>
        <w:tc>
          <w:tcPr>
            <w:tcW w:w="803" w:type="dxa"/>
          </w:tcPr>
          <w:p w:rsidR="00B74ECD" w:rsidRPr="00D13A2F" w:rsidRDefault="00B74ECD" w:rsidP="00134233">
            <w:pPr>
              <w:pStyle w:val="ListParagraph"/>
              <w:ind w:left="0"/>
              <w:rPr>
                <w:sz w:val="20"/>
                <w:szCs w:val="20"/>
              </w:rPr>
            </w:pPr>
            <w:r w:rsidRPr="00D13A2F">
              <w:rPr>
                <w:sz w:val="20"/>
                <w:szCs w:val="20"/>
              </w:rPr>
              <w:t>Strong</w:t>
            </w:r>
          </w:p>
        </w:tc>
        <w:tc>
          <w:tcPr>
            <w:tcW w:w="803" w:type="dxa"/>
          </w:tcPr>
          <w:p w:rsidR="00B74ECD" w:rsidRPr="00D13A2F" w:rsidRDefault="00B74ECD" w:rsidP="00134233">
            <w:pPr>
              <w:pStyle w:val="ListParagraph"/>
              <w:ind w:left="0"/>
              <w:rPr>
                <w:sz w:val="20"/>
                <w:szCs w:val="20"/>
              </w:rPr>
            </w:pP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p>
        </w:tc>
        <w:tc>
          <w:tcPr>
            <w:tcW w:w="803" w:type="dxa"/>
          </w:tcPr>
          <w:p w:rsidR="00B74ECD" w:rsidRPr="00D13A2F" w:rsidRDefault="00B74ECD" w:rsidP="00134233">
            <w:pPr>
              <w:pStyle w:val="ListParagraph"/>
              <w:ind w:left="0"/>
              <w:rPr>
                <w:sz w:val="20"/>
                <w:szCs w:val="20"/>
              </w:rPr>
            </w:pP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r w:rsidRPr="00D13A2F">
              <w:rPr>
                <w:sz w:val="20"/>
                <w:szCs w:val="20"/>
              </w:rPr>
              <w:t>Medium</w:t>
            </w:r>
          </w:p>
        </w:tc>
        <w:tc>
          <w:tcPr>
            <w:tcW w:w="594" w:type="dxa"/>
          </w:tcPr>
          <w:p w:rsidR="00B74ECD" w:rsidRPr="00D13A2F" w:rsidRDefault="00D13A2F" w:rsidP="00134233">
            <w:pPr>
              <w:pStyle w:val="ListParagraph"/>
              <w:ind w:left="0"/>
              <w:rPr>
                <w:sz w:val="20"/>
                <w:szCs w:val="20"/>
              </w:rPr>
            </w:pPr>
            <w:r w:rsidRPr="00D13A2F">
              <w:rPr>
                <w:sz w:val="20"/>
                <w:szCs w:val="20"/>
              </w:rPr>
              <w:t>Medium</w:t>
            </w:r>
          </w:p>
        </w:tc>
        <w:tc>
          <w:tcPr>
            <w:tcW w:w="594" w:type="dxa"/>
          </w:tcPr>
          <w:p w:rsidR="00B74ECD" w:rsidRPr="00D13A2F" w:rsidRDefault="00B74ECD" w:rsidP="00134233">
            <w:pPr>
              <w:pStyle w:val="ListParagraph"/>
              <w:ind w:left="0"/>
              <w:rPr>
                <w:sz w:val="20"/>
                <w:szCs w:val="20"/>
              </w:rPr>
            </w:pPr>
          </w:p>
        </w:tc>
        <w:tc>
          <w:tcPr>
            <w:tcW w:w="727" w:type="dxa"/>
          </w:tcPr>
          <w:p w:rsidR="00B74ECD" w:rsidRPr="00D13A2F" w:rsidRDefault="00B74ECD" w:rsidP="00134233">
            <w:pPr>
              <w:pStyle w:val="ListParagraph"/>
              <w:ind w:left="0"/>
              <w:rPr>
                <w:sz w:val="20"/>
                <w:szCs w:val="20"/>
              </w:rPr>
            </w:pPr>
          </w:p>
        </w:tc>
        <w:tc>
          <w:tcPr>
            <w:tcW w:w="727" w:type="dxa"/>
          </w:tcPr>
          <w:p w:rsidR="00B74ECD" w:rsidRPr="00D13A2F" w:rsidRDefault="00B74ECD" w:rsidP="00134233">
            <w:pPr>
              <w:pStyle w:val="ListParagraph"/>
              <w:ind w:left="0"/>
              <w:rPr>
                <w:sz w:val="20"/>
                <w:szCs w:val="20"/>
              </w:rPr>
            </w:pPr>
          </w:p>
        </w:tc>
        <w:tc>
          <w:tcPr>
            <w:tcW w:w="705" w:type="dxa"/>
          </w:tcPr>
          <w:p w:rsidR="00B74ECD" w:rsidRPr="00D13A2F" w:rsidRDefault="00B74ECD" w:rsidP="00134233">
            <w:pPr>
              <w:pStyle w:val="ListParagraph"/>
              <w:ind w:left="0"/>
              <w:rPr>
                <w:sz w:val="20"/>
                <w:szCs w:val="20"/>
              </w:rPr>
            </w:pPr>
          </w:p>
        </w:tc>
      </w:tr>
      <w:tr w:rsidR="00B74ECD" w:rsidTr="00134233">
        <w:trPr>
          <w:trHeight w:val="525"/>
        </w:trPr>
        <w:tc>
          <w:tcPr>
            <w:tcW w:w="593" w:type="dxa"/>
          </w:tcPr>
          <w:p w:rsidR="00B74ECD" w:rsidRPr="00D13A2F" w:rsidRDefault="00B74ECD" w:rsidP="00134233">
            <w:pPr>
              <w:rPr>
                <w:b/>
                <w:sz w:val="20"/>
                <w:szCs w:val="20"/>
              </w:rPr>
            </w:pPr>
            <w:r w:rsidRPr="00D13A2F">
              <w:rPr>
                <w:b/>
                <w:sz w:val="20"/>
                <w:szCs w:val="20"/>
              </w:rPr>
              <w:t>CO2</w:t>
            </w:r>
          </w:p>
        </w:tc>
        <w:tc>
          <w:tcPr>
            <w:tcW w:w="803" w:type="dxa"/>
          </w:tcPr>
          <w:p w:rsidR="00B74ECD" w:rsidRPr="00D13A2F" w:rsidRDefault="00D13A2F" w:rsidP="00134233">
            <w:pPr>
              <w:pStyle w:val="ListParagraph"/>
              <w:ind w:left="0"/>
              <w:rPr>
                <w:sz w:val="20"/>
                <w:szCs w:val="20"/>
              </w:rPr>
            </w:pPr>
            <w:r w:rsidRPr="00D13A2F">
              <w:rPr>
                <w:sz w:val="20"/>
                <w:szCs w:val="20"/>
              </w:rPr>
              <w:t>Strong</w:t>
            </w:r>
          </w:p>
        </w:tc>
        <w:tc>
          <w:tcPr>
            <w:tcW w:w="803" w:type="dxa"/>
          </w:tcPr>
          <w:p w:rsidR="00B74ECD" w:rsidRPr="00D13A2F" w:rsidRDefault="00D13A2F" w:rsidP="00134233">
            <w:pPr>
              <w:pStyle w:val="ListParagraph"/>
              <w:ind w:left="0"/>
              <w:rPr>
                <w:sz w:val="20"/>
                <w:szCs w:val="20"/>
              </w:rPr>
            </w:pPr>
            <w:r w:rsidRPr="00D13A2F">
              <w:rPr>
                <w:sz w:val="20"/>
                <w:szCs w:val="20"/>
              </w:rPr>
              <w:t>Medium</w:t>
            </w: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p>
        </w:tc>
        <w:tc>
          <w:tcPr>
            <w:tcW w:w="803" w:type="dxa"/>
          </w:tcPr>
          <w:p w:rsidR="00B74ECD" w:rsidRPr="00D13A2F" w:rsidRDefault="00B74ECD" w:rsidP="00134233">
            <w:pPr>
              <w:pStyle w:val="ListParagraph"/>
              <w:ind w:left="0"/>
              <w:rPr>
                <w:sz w:val="20"/>
                <w:szCs w:val="20"/>
              </w:rPr>
            </w:pP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p>
        </w:tc>
        <w:tc>
          <w:tcPr>
            <w:tcW w:w="594" w:type="dxa"/>
          </w:tcPr>
          <w:p w:rsidR="00B74ECD" w:rsidRPr="00D13A2F" w:rsidRDefault="00B74ECD" w:rsidP="00134233">
            <w:pPr>
              <w:pStyle w:val="ListParagraph"/>
              <w:ind w:left="0"/>
              <w:rPr>
                <w:sz w:val="20"/>
                <w:szCs w:val="20"/>
              </w:rPr>
            </w:pPr>
          </w:p>
        </w:tc>
        <w:tc>
          <w:tcPr>
            <w:tcW w:w="594" w:type="dxa"/>
          </w:tcPr>
          <w:p w:rsidR="00B74ECD" w:rsidRPr="00D13A2F" w:rsidRDefault="00B74ECD" w:rsidP="00134233">
            <w:pPr>
              <w:pStyle w:val="ListParagraph"/>
              <w:ind w:left="0"/>
              <w:rPr>
                <w:sz w:val="20"/>
                <w:szCs w:val="20"/>
              </w:rPr>
            </w:pPr>
          </w:p>
        </w:tc>
        <w:tc>
          <w:tcPr>
            <w:tcW w:w="727" w:type="dxa"/>
          </w:tcPr>
          <w:p w:rsidR="00B74ECD" w:rsidRPr="00D13A2F" w:rsidRDefault="00B74ECD" w:rsidP="00134233">
            <w:pPr>
              <w:pStyle w:val="ListParagraph"/>
              <w:ind w:left="0"/>
              <w:rPr>
                <w:sz w:val="20"/>
                <w:szCs w:val="20"/>
              </w:rPr>
            </w:pPr>
          </w:p>
        </w:tc>
        <w:tc>
          <w:tcPr>
            <w:tcW w:w="727" w:type="dxa"/>
          </w:tcPr>
          <w:p w:rsidR="00B74ECD" w:rsidRPr="00D13A2F" w:rsidRDefault="00B74ECD" w:rsidP="00134233">
            <w:pPr>
              <w:pStyle w:val="ListParagraph"/>
              <w:ind w:left="0"/>
              <w:rPr>
                <w:sz w:val="20"/>
                <w:szCs w:val="20"/>
              </w:rPr>
            </w:pPr>
          </w:p>
        </w:tc>
        <w:tc>
          <w:tcPr>
            <w:tcW w:w="705" w:type="dxa"/>
          </w:tcPr>
          <w:p w:rsidR="00B74ECD" w:rsidRPr="00D13A2F" w:rsidRDefault="00B74ECD" w:rsidP="00134233">
            <w:pPr>
              <w:pStyle w:val="ListParagraph"/>
              <w:ind w:left="0"/>
              <w:rPr>
                <w:sz w:val="20"/>
                <w:szCs w:val="20"/>
              </w:rPr>
            </w:pPr>
          </w:p>
        </w:tc>
      </w:tr>
      <w:tr w:rsidR="00B74ECD" w:rsidTr="00134233">
        <w:trPr>
          <w:trHeight w:val="549"/>
        </w:trPr>
        <w:tc>
          <w:tcPr>
            <w:tcW w:w="593" w:type="dxa"/>
          </w:tcPr>
          <w:p w:rsidR="00B74ECD" w:rsidRPr="00D13A2F" w:rsidRDefault="00B74ECD" w:rsidP="00134233">
            <w:pPr>
              <w:rPr>
                <w:b/>
                <w:sz w:val="20"/>
                <w:szCs w:val="20"/>
              </w:rPr>
            </w:pPr>
            <w:r w:rsidRPr="00D13A2F">
              <w:rPr>
                <w:b/>
                <w:sz w:val="20"/>
                <w:szCs w:val="20"/>
              </w:rPr>
              <w:t>CO3</w:t>
            </w:r>
          </w:p>
        </w:tc>
        <w:tc>
          <w:tcPr>
            <w:tcW w:w="803" w:type="dxa"/>
          </w:tcPr>
          <w:p w:rsidR="00B74ECD" w:rsidRPr="00D13A2F" w:rsidRDefault="00B74ECD" w:rsidP="00134233">
            <w:pPr>
              <w:pStyle w:val="ListParagraph"/>
              <w:ind w:left="0"/>
              <w:rPr>
                <w:sz w:val="20"/>
                <w:szCs w:val="20"/>
              </w:rPr>
            </w:pPr>
          </w:p>
        </w:tc>
        <w:tc>
          <w:tcPr>
            <w:tcW w:w="803" w:type="dxa"/>
          </w:tcPr>
          <w:p w:rsidR="00B74ECD" w:rsidRPr="00D13A2F" w:rsidRDefault="00D13A2F" w:rsidP="00134233">
            <w:pPr>
              <w:pStyle w:val="ListParagraph"/>
              <w:ind w:left="0"/>
              <w:rPr>
                <w:sz w:val="20"/>
                <w:szCs w:val="20"/>
              </w:rPr>
            </w:pPr>
            <w:r w:rsidRPr="00D13A2F">
              <w:rPr>
                <w:sz w:val="20"/>
                <w:szCs w:val="20"/>
              </w:rPr>
              <w:t>Strong</w:t>
            </w: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p>
        </w:tc>
        <w:tc>
          <w:tcPr>
            <w:tcW w:w="803" w:type="dxa"/>
          </w:tcPr>
          <w:p w:rsidR="00B74ECD" w:rsidRPr="00D13A2F" w:rsidRDefault="00B74ECD" w:rsidP="00134233">
            <w:pPr>
              <w:pStyle w:val="ListParagraph"/>
              <w:ind w:left="0"/>
              <w:rPr>
                <w:sz w:val="20"/>
                <w:szCs w:val="20"/>
              </w:rPr>
            </w:pPr>
            <w:r w:rsidRPr="00D13A2F">
              <w:rPr>
                <w:sz w:val="20"/>
                <w:szCs w:val="20"/>
              </w:rPr>
              <w:t>Strong</w:t>
            </w:r>
          </w:p>
        </w:tc>
        <w:tc>
          <w:tcPr>
            <w:tcW w:w="594" w:type="dxa"/>
          </w:tcPr>
          <w:p w:rsidR="00B74ECD" w:rsidRPr="00D13A2F" w:rsidRDefault="00B74ECD" w:rsidP="00134233">
            <w:pPr>
              <w:pStyle w:val="ListParagraph"/>
              <w:ind w:left="0"/>
              <w:rPr>
                <w:sz w:val="20"/>
                <w:szCs w:val="20"/>
              </w:rPr>
            </w:pPr>
          </w:p>
        </w:tc>
        <w:tc>
          <w:tcPr>
            <w:tcW w:w="971" w:type="dxa"/>
          </w:tcPr>
          <w:p w:rsidR="00B74ECD" w:rsidRPr="00D13A2F" w:rsidRDefault="00B74ECD" w:rsidP="00134233">
            <w:pPr>
              <w:pStyle w:val="ListParagraph"/>
              <w:ind w:left="0"/>
              <w:rPr>
                <w:sz w:val="20"/>
                <w:szCs w:val="20"/>
              </w:rPr>
            </w:pPr>
            <w:r w:rsidRPr="00D13A2F">
              <w:rPr>
                <w:sz w:val="20"/>
                <w:szCs w:val="20"/>
              </w:rPr>
              <w:t>Medium</w:t>
            </w:r>
          </w:p>
        </w:tc>
        <w:tc>
          <w:tcPr>
            <w:tcW w:w="594" w:type="dxa"/>
          </w:tcPr>
          <w:p w:rsidR="00B74ECD" w:rsidRPr="00D13A2F" w:rsidRDefault="00B74ECD" w:rsidP="00134233">
            <w:pPr>
              <w:pStyle w:val="ListParagraph"/>
              <w:ind w:left="0"/>
              <w:rPr>
                <w:sz w:val="20"/>
                <w:szCs w:val="20"/>
              </w:rPr>
            </w:pPr>
          </w:p>
        </w:tc>
        <w:tc>
          <w:tcPr>
            <w:tcW w:w="594" w:type="dxa"/>
          </w:tcPr>
          <w:p w:rsidR="00B74ECD" w:rsidRPr="00D13A2F" w:rsidRDefault="00D13A2F" w:rsidP="00134233">
            <w:pPr>
              <w:pStyle w:val="ListParagraph"/>
              <w:ind w:left="0"/>
              <w:rPr>
                <w:sz w:val="20"/>
                <w:szCs w:val="20"/>
              </w:rPr>
            </w:pPr>
            <w:r w:rsidRPr="00D13A2F">
              <w:rPr>
                <w:sz w:val="20"/>
                <w:szCs w:val="20"/>
              </w:rPr>
              <w:t>Medium</w:t>
            </w:r>
          </w:p>
        </w:tc>
        <w:tc>
          <w:tcPr>
            <w:tcW w:w="727" w:type="dxa"/>
          </w:tcPr>
          <w:p w:rsidR="00B74ECD" w:rsidRPr="00D13A2F" w:rsidRDefault="00B74ECD" w:rsidP="00134233">
            <w:pPr>
              <w:pStyle w:val="ListParagraph"/>
              <w:ind w:left="0"/>
              <w:rPr>
                <w:sz w:val="20"/>
                <w:szCs w:val="20"/>
              </w:rPr>
            </w:pPr>
            <w:r w:rsidRPr="00D13A2F">
              <w:rPr>
                <w:sz w:val="20"/>
                <w:szCs w:val="20"/>
              </w:rPr>
              <w:t>Weak</w:t>
            </w:r>
          </w:p>
        </w:tc>
        <w:tc>
          <w:tcPr>
            <w:tcW w:w="727" w:type="dxa"/>
          </w:tcPr>
          <w:p w:rsidR="00B74ECD" w:rsidRPr="00D13A2F" w:rsidRDefault="00B74ECD" w:rsidP="00134233">
            <w:pPr>
              <w:pStyle w:val="ListParagraph"/>
              <w:ind w:left="0"/>
              <w:rPr>
                <w:sz w:val="20"/>
                <w:szCs w:val="20"/>
              </w:rPr>
            </w:pPr>
            <w:r w:rsidRPr="00D13A2F">
              <w:rPr>
                <w:sz w:val="20"/>
                <w:szCs w:val="20"/>
              </w:rPr>
              <w:t>Weak</w:t>
            </w:r>
          </w:p>
        </w:tc>
        <w:tc>
          <w:tcPr>
            <w:tcW w:w="705" w:type="dxa"/>
          </w:tcPr>
          <w:p w:rsidR="00B74ECD" w:rsidRPr="00D13A2F" w:rsidRDefault="00B74ECD" w:rsidP="00134233">
            <w:pPr>
              <w:pStyle w:val="ListParagraph"/>
              <w:ind w:left="0"/>
              <w:rPr>
                <w:sz w:val="20"/>
                <w:szCs w:val="20"/>
              </w:rPr>
            </w:pPr>
          </w:p>
        </w:tc>
      </w:tr>
    </w:tbl>
    <w:p w:rsidR="00B74ECD" w:rsidRDefault="00B74ECD" w:rsidP="00B74ECD">
      <w:pPr>
        <w:rPr>
          <w:b/>
        </w:rPr>
      </w:pPr>
    </w:p>
    <w:p w:rsidR="006155EC" w:rsidRDefault="006155EC" w:rsidP="00ED5440">
      <w:pPr>
        <w:rPr>
          <w:rFonts w:ascii="Palatino Linotype" w:hAnsi="Palatino Linotype"/>
          <w:b/>
        </w:rPr>
      </w:pPr>
      <w:r w:rsidRPr="00CB273B">
        <w:rPr>
          <w:rFonts w:ascii="Palatino Linotype" w:hAnsi="Palatino Linotype"/>
          <w:b/>
        </w:rPr>
        <w:t>Question Paper to CO mapping</w:t>
      </w:r>
      <w:r w:rsidR="00ED5440">
        <w:rPr>
          <w:rFonts w:ascii="Palatino Linotype" w:hAnsi="Palatino Linotype"/>
          <w:b/>
        </w:rPr>
        <w:t>:</w:t>
      </w:r>
    </w:p>
    <w:p w:rsidR="00ED5440" w:rsidRPr="00CB273B" w:rsidRDefault="00ED5440" w:rsidP="00ED5440">
      <w:pPr>
        <w:rPr>
          <w:rFonts w:ascii="Palatino Linotype" w:hAnsi="Palatino Linotype"/>
          <w:b/>
        </w:rPr>
      </w:pPr>
    </w:p>
    <w:tbl>
      <w:tblPr>
        <w:tblStyle w:val="TableGrid"/>
        <w:tblW w:w="0" w:type="auto"/>
        <w:jc w:val="center"/>
        <w:tblLook w:val="04A0" w:firstRow="1" w:lastRow="0" w:firstColumn="1" w:lastColumn="0" w:noHBand="0" w:noVBand="1"/>
      </w:tblPr>
      <w:tblGrid>
        <w:gridCol w:w="856"/>
        <w:gridCol w:w="775"/>
        <w:gridCol w:w="775"/>
        <w:gridCol w:w="775"/>
        <w:gridCol w:w="749"/>
        <w:gridCol w:w="682"/>
        <w:gridCol w:w="682"/>
        <w:gridCol w:w="682"/>
        <w:gridCol w:w="749"/>
        <w:gridCol w:w="682"/>
        <w:gridCol w:w="682"/>
        <w:gridCol w:w="682"/>
      </w:tblGrid>
      <w:tr w:rsidR="006155EC" w:rsidTr="00134233">
        <w:trPr>
          <w:jc w:val="center"/>
        </w:trPr>
        <w:tc>
          <w:tcPr>
            <w:tcW w:w="0" w:type="auto"/>
            <w:gridSpan w:val="4"/>
          </w:tcPr>
          <w:p w:rsidR="006155EC" w:rsidRPr="00060A1D" w:rsidRDefault="006155EC" w:rsidP="00134233">
            <w:pPr>
              <w:rPr>
                <w:rFonts w:ascii="Palatino Linotype" w:hAnsi="Palatino Linotype"/>
              </w:rPr>
            </w:pPr>
            <w:r w:rsidRPr="00060A1D">
              <w:rPr>
                <w:rFonts w:ascii="Palatino Linotype" w:hAnsi="Palatino Linotype"/>
              </w:rPr>
              <w:t>Sessional 1</w:t>
            </w:r>
          </w:p>
        </w:tc>
        <w:tc>
          <w:tcPr>
            <w:tcW w:w="0" w:type="auto"/>
            <w:gridSpan w:val="4"/>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Sessional 2</w:t>
            </w:r>
          </w:p>
        </w:tc>
        <w:tc>
          <w:tcPr>
            <w:tcW w:w="0" w:type="auto"/>
            <w:gridSpan w:val="4"/>
          </w:tcPr>
          <w:p w:rsidR="006155EC" w:rsidRPr="002573F5" w:rsidRDefault="006155EC" w:rsidP="00134233">
            <w:pPr>
              <w:jc w:val="center"/>
              <w:rPr>
                <w:rFonts w:ascii="Palatino Linotype" w:hAnsi="Palatino Linotype"/>
                <w:color w:val="808080" w:themeColor="background1" w:themeShade="80"/>
              </w:rPr>
            </w:pPr>
            <w:r w:rsidRPr="002573F5">
              <w:rPr>
                <w:rFonts w:ascii="Palatino Linotype" w:hAnsi="Palatino Linotype"/>
                <w:color w:val="808080" w:themeColor="background1" w:themeShade="80"/>
              </w:rPr>
              <w:t>End Semester</w:t>
            </w:r>
          </w:p>
        </w:tc>
      </w:tr>
      <w:tr w:rsidR="006155EC" w:rsidRPr="002573F5" w:rsidTr="00134233">
        <w:trPr>
          <w:jc w:val="center"/>
        </w:trPr>
        <w:tc>
          <w:tcPr>
            <w:tcW w:w="0" w:type="auto"/>
          </w:tcPr>
          <w:p w:rsidR="006155EC" w:rsidRPr="00060A1D" w:rsidRDefault="006155EC" w:rsidP="00134233">
            <w:pPr>
              <w:rPr>
                <w:rFonts w:ascii="Palatino Linotype" w:hAnsi="Palatino Linotype"/>
              </w:rPr>
            </w:pPr>
            <w:r w:rsidRPr="00060A1D">
              <w:rPr>
                <w:rFonts w:ascii="Palatino Linotype" w:hAnsi="Palatino Linotype"/>
              </w:rPr>
              <w:t>Q.No.</w:t>
            </w: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CO-1</w:t>
            </w: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CO-2</w:t>
            </w: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CO-3</w:t>
            </w: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Q.No.</w:t>
            </w: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CO-1</w:t>
            </w: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CO-2</w:t>
            </w: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CO-3</w:t>
            </w:r>
          </w:p>
        </w:tc>
        <w:tc>
          <w:tcPr>
            <w:tcW w:w="0" w:type="auto"/>
          </w:tcPr>
          <w:p w:rsidR="006155EC" w:rsidRPr="002573F5" w:rsidRDefault="006155EC" w:rsidP="00134233">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Q.No.</w:t>
            </w:r>
          </w:p>
        </w:tc>
        <w:tc>
          <w:tcPr>
            <w:tcW w:w="0" w:type="auto"/>
          </w:tcPr>
          <w:p w:rsidR="006155EC" w:rsidRPr="002573F5" w:rsidRDefault="006155EC" w:rsidP="00134233">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CO-1</w:t>
            </w:r>
          </w:p>
        </w:tc>
        <w:tc>
          <w:tcPr>
            <w:tcW w:w="0" w:type="auto"/>
          </w:tcPr>
          <w:p w:rsidR="006155EC" w:rsidRPr="002573F5" w:rsidRDefault="006155EC" w:rsidP="00134233">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CO-2</w:t>
            </w:r>
          </w:p>
        </w:tc>
        <w:tc>
          <w:tcPr>
            <w:tcW w:w="0" w:type="auto"/>
          </w:tcPr>
          <w:p w:rsidR="006155EC" w:rsidRPr="002573F5" w:rsidRDefault="006155EC" w:rsidP="00134233">
            <w:pPr>
              <w:rPr>
                <w:rFonts w:ascii="Palatino Linotype" w:hAnsi="Palatino Linotype"/>
                <w:color w:val="808080" w:themeColor="background1" w:themeShade="80"/>
                <w:sz w:val="20"/>
              </w:rPr>
            </w:pPr>
            <w:r w:rsidRPr="002573F5">
              <w:rPr>
                <w:rFonts w:ascii="Palatino Linotype" w:hAnsi="Palatino Linotype"/>
                <w:color w:val="808080" w:themeColor="background1" w:themeShade="80"/>
                <w:sz w:val="20"/>
              </w:rPr>
              <w:t>CO-3</w:t>
            </w:r>
          </w:p>
        </w:tc>
      </w:tr>
      <w:tr w:rsidR="006155EC" w:rsidTr="00134233">
        <w:trPr>
          <w:jc w:val="center"/>
        </w:trPr>
        <w:tc>
          <w:tcPr>
            <w:tcW w:w="0" w:type="auto"/>
          </w:tcPr>
          <w:p w:rsidR="006155EC" w:rsidRPr="00060A1D" w:rsidRDefault="006155EC" w:rsidP="00134233">
            <w:pPr>
              <w:rPr>
                <w:rFonts w:ascii="Palatino Linotype" w:hAnsi="Palatino Linotype"/>
              </w:rPr>
            </w:pPr>
            <w:r w:rsidRPr="00060A1D">
              <w:rPr>
                <w:rFonts w:ascii="Palatino Linotype" w:hAnsi="Palatino Linotype"/>
              </w:rPr>
              <w:t>1</w:t>
            </w: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1</w:t>
            </w: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r>
      <w:tr w:rsidR="006155EC" w:rsidTr="00134233">
        <w:trPr>
          <w:jc w:val="center"/>
        </w:trPr>
        <w:tc>
          <w:tcPr>
            <w:tcW w:w="0" w:type="auto"/>
          </w:tcPr>
          <w:p w:rsidR="006155EC" w:rsidRPr="00060A1D" w:rsidRDefault="006155EC" w:rsidP="00134233">
            <w:pPr>
              <w:rPr>
                <w:rFonts w:ascii="Palatino Linotype" w:hAnsi="Palatino Linotype"/>
              </w:rPr>
            </w:pPr>
            <w:r w:rsidRPr="00060A1D">
              <w:rPr>
                <w:rFonts w:ascii="Palatino Linotype" w:hAnsi="Palatino Linotype"/>
              </w:rPr>
              <w:t>2</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2</w:t>
            </w: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r>
      <w:tr w:rsidR="006155EC" w:rsidTr="00134233">
        <w:trPr>
          <w:jc w:val="center"/>
        </w:trPr>
        <w:tc>
          <w:tcPr>
            <w:tcW w:w="0" w:type="auto"/>
          </w:tcPr>
          <w:p w:rsidR="006155EC" w:rsidRPr="00060A1D" w:rsidRDefault="006155EC" w:rsidP="00134233">
            <w:pPr>
              <w:rPr>
                <w:rFonts w:ascii="Palatino Linotype" w:hAnsi="Palatino Linotype"/>
              </w:rPr>
            </w:pPr>
            <w:r w:rsidRPr="00060A1D">
              <w:rPr>
                <w:rFonts w:ascii="Palatino Linotype" w:hAnsi="Palatino Linotype"/>
              </w:rPr>
              <w:t>3</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color w:val="808080" w:themeColor="background1" w:themeShade="80"/>
                <w:sz w:val="20"/>
              </w:rPr>
            </w:pPr>
            <w:r w:rsidRPr="00060A1D">
              <w:rPr>
                <w:rFonts w:ascii="Palatino Linotype" w:hAnsi="Palatino Linotype"/>
                <w:color w:val="808080" w:themeColor="background1" w:themeShade="80"/>
                <w:sz w:val="20"/>
              </w:rPr>
              <w:t>3</w:t>
            </w: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r>
      <w:tr w:rsidR="006155EC" w:rsidTr="00134233">
        <w:trPr>
          <w:jc w:val="center"/>
        </w:trPr>
        <w:tc>
          <w:tcPr>
            <w:tcW w:w="0" w:type="auto"/>
          </w:tcPr>
          <w:p w:rsidR="006155EC" w:rsidRPr="00060A1D" w:rsidRDefault="006155EC" w:rsidP="00134233">
            <w:pPr>
              <w:rPr>
                <w:rFonts w:ascii="Palatino Linotype" w:hAnsi="Palatino Linotype"/>
              </w:rPr>
            </w:pPr>
            <w:r>
              <w:rPr>
                <w:rFonts w:ascii="Palatino Linotype" w:hAnsi="Palatino Linotype"/>
              </w:rPr>
              <w:t>4</w:t>
            </w: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rPr>
            </w:pPr>
          </w:p>
        </w:tc>
        <w:tc>
          <w:tcPr>
            <w:tcW w:w="0" w:type="auto"/>
          </w:tcPr>
          <w:p w:rsidR="006155EC" w:rsidRPr="00060A1D" w:rsidRDefault="006155EC" w:rsidP="00134233">
            <w:pPr>
              <w:rPr>
                <w:rFonts w:ascii="Palatino Linotype" w:hAnsi="Palatino Linotype"/>
              </w:rPr>
            </w:pPr>
            <w:r w:rsidRPr="00060A1D">
              <w:rPr>
                <w:rFonts w:ascii="Palatino Linotype" w:hAnsi="Palatino Linotype"/>
              </w:rPr>
              <w:t>√</w:t>
            </w: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060A1D" w:rsidRDefault="006155EC" w:rsidP="00134233">
            <w:pPr>
              <w:rPr>
                <w:rFonts w:ascii="Palatino Linotype" w:hAnsi="Palatino Linotype"/>
                <w:color w:val="808080" w:themeColor="background1" w:themeShade="80"/>
                <w:sz w:val="2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c>
          <w:tcPr>
            <w:tcW w:w="0" w:type="auto"/>
          </w:tcPr>
          <w:p w:rsidR="006155EC" w:rsidRPr="002573F5" w:rsidRDefault="006155EC" w:rsidP="00134233">
            <w:pPr>
              <w:rPr>
                <w:rFonts w:ascii="Palatino Linotype" w:hAnsi="Palatino Linotype"/>
                <w:color w:val="808080" w:themeColor="background1" w:themeShade="80"/>
              </w:rPr>
            </w:pPr>
          </w:p>
        </w:tc>
      </w:tr>
    </w:tbl>
    <w:p w:rsidR="006155EC" w:rsidRDefault="006155EC" w:rsidP="006155EC">
      <w:pPr>
        <w:rPr>
          <w:rFonts w:ascii="Palatino Linotype" w:hAnsi="Palatino Linotype"/>
        </w:rPr>
      </w:pPr>
    </w:p>
    <w:p w:rsidR="006155EC" w:rsidRDefault="006155EC" w:rsidP="00B74ECD">
      <w:pPr>
        <w:rPr>
          <w:b/>
        </w:rPr>
      </w:pPr>
    </w:p>
    <w:p w:rsidR="00B74ECD" w:rsidRDefault="00B74ECD" w:rsidP="00B74ECD">
      <w:pPr>
        <w:rPr>
          <w:rFonts w:ascii="Palatino Linotype" w:hAnsi="Palatino Linotype"/>
          <w:b/>
        </w:rPr>
      </w:pPr>
      <w:r w:rsidRPr="00517254">
        <w:rPr>
          <w:rFonts w:ascii="Palatino Linotype" w:hAnsi="Palatino Linotype"/>
          <w:b/>
        </w:rPr>
        <w:t>Assessment of Attainment of Course Outcomes</w:t>
      </w:r>
      <w:r w:rsidR="00517254">
        <w:rPr>
          <w:rFonts w:ascii="Palatino Linotype" w:hAnsi="Palatino Linotype"/>
          <w:b/>
        </w:rPr>
        <w:t>:</w:t>
      </w:r>
    </w:p>
    <w:p w:rsidR="00517254" w:rsidRPr="00517254" w:rsidRDefault="00517254" w:rsidP="00B74ECD">
      <w:pPr>
        <w:rPr>
          <w:rFonts w:ascii="Palatino Linotype" w:hAnsi="Palatino Linotype"/>
          <w:b/>
        </w:rPr>
      </w:pPr>
    </w:p>
    <w:tbl>
      <w:tblPr>
        <w:tblStyle w:val="TableGrid"/>
        <w:tblW w:w="0" w:type="auto"/>
        <w:tblLook w:val="04A0" w:firstRow="1" w:lastRow="0" w:firstColumn="1" w:lastColumn="0" w:noHBand="0" w:noVBand="1"/>
      </w:tblPr>
      <w:tblGrid>
        <w:gridCol w:w="921"/>
        <w:gridCol w:w="1757"/>
        <w:gridCol w:w="2077"/>
        <w:gridCol w:w="1796"/>
        <w:gridCol w:w="1772"/>
      </w:tblGrid>
      <w:tr w:rsidR="00D13A2F" w:rsidRPr="00517254" w:rsidTr="00517254">
        <w:trPr>
          <w:trHeight w:val="679"/>
        </w:trPr>
        <w:tc>
          <w:tcPr>
            <w:tcW w:w="921" w:type="dxa"/>
          </w:tcPr>
          <w:p w:rsidR="00D13A2F" w:rsidRPr="00517254" w:rsidRDefault="00D13A2F" w:rsidP="00134233">
            <w:pPr>
              <w:rPr>
                <w:rFonts w:ascii="Palatino Linotype" w:hAnsi="Palatino Linotype"/>
                <w:b/>
              </w:rPr>
            </w:pPr>
          </w:p>
        </w:tc>
        <w:tc>
          <w:tcPr>
            <w:tcW w:w="1757" w:type="dxa"/>
          </w:tcPr>
          <w:p w:rsidR="00D13A2F" w:rsidRPr="00517254" w:rsidRDefault="00D13A2F" w:rsidP="00517254">
            <w:pPr>
              <w:rPr>
                <w:rFonts w:ascii="Palatino Linotype" w:hAnsi="Palatino Linotype"/>
                <w:b/>
              </w:rPr>
            </w:pPr>
            <w:r w:rsidRPr="00517254">
              <w:rPr>
                <w:rFonts w:ascii="Palatino Linotype" w:hAnsi="Palatino Linotype"/>
                <w:b/>
              </w:rPr>
              <w:t>First Sessional</w:t>
            </w:r>
          </w:p>
          <w:p w:rsidR="00D13A2F" w:rsidRPr="00517254" w:rsidRDefault="00D13A2F" w:rsidP="00517254">
            <w:pPr>
              <w:rPr>
                <w:rFonts w:ascii="Palatino Linotype" w:hAnsi="Palatino Linotype"/>
                <w:b/>
              </w:rPr>
            </w:pPr>
            <w:r w:rsidRPr="00517254">
              <w:rPr>
                <w:rFonts w:ascii="Palatino Linotype" w:hAnsi="Palatino Linotype"/>
                <w:b/>
              </w:rPr>
              <w:t>(15)</w:t>
            </w:r>
          </w:p>
        </w:tc>
        <w:tc>
          <w:tcPr>
            <w:tcW w:w="2077" w:type="dxa"/>
          </w:tcPr>
          <w:p w:rsidR="00D13A2F" w:rsidRPr="00517254" w:rsidRDefault="00D13A2F" w:rsidP="00517254">
            <w:pPr>
              <w:rPr>
                <w:rFonts w:ascii="Palatino Linotype" w:hAnsi="Palatino Linotype"/>
                <w:b/>
              </w:rPr>
            </w:pPr>
            <w:r w:rsidRPr="00517254">
              <w:rPr>
                <w:rFonts w:ascii="Palatino Linotype" w:hAnsi="Palatino Linotype"/>
                <w:b/>
              </w:rPr>
              <w:t>Second Sessional</w:t>
            </w:r>
          </w:p>
          <w:p w:rsidR="00D13A2F" w:rsidRPr="00517254" w:rsidRDefault="00D13A2F" w:rsidP="00517254">
            <w:pPr>
              <w:rPr>
                <w:rFonts w:ascii="Palatino Linotype" w:hAnsi="Palatino Linotype"/>
                <w:b/>
              </w:rPr>
            </w:pPr>
            <w:r w:rsidRPr="00517254">
              <w:rPr>
                <w:rFonts w:ascii="Palatino Linotype" w:hAnsi="Palatino Linotype"/>
                <w:b/>
              </w:rPr>
              <w:t>(15)</w:t>
            </w:r>
          </w:p>
        </w:tc>
        <w:tc>
          <w:tcPr>
            <w:tcW w:w="1796" w:type="dxa"/>
          </w:tcPr>
          <w:p w:rsidR="00D13A2F" w:rsidRPr="00517254" w:rsidRDefault="00D13A2F" w:rsidP="00517254">
            <w:pPr>
              <w:rPr>
                <w:rFonts w:ascii="Palatino Linotype" w:hAnsi="Palatino Linotype"/>
                <w:b/>
              </w:rPr>
            </w:pPr>
            <w:r w:rsidRPr="00517254">
              <w:rPr>
                <w:rFonts w:ascii="Palatino Linotype" w:hAnsi="Palatino Linotype"/>
                <w:b/>
              </w:rPr>
              <w:t>End Term</w:t>
            </w:r>
          </w:p>
          <w:p w:rsidR="00D13A2F" w:rsidRPr="00517254" w:rsidRDefault="00D13A2F" w:rsidP="00517254">
            <w:pPr>
              <w:rPr>
                <w:rFonts w:ascii="Palatino Linotype" w:hAnsi="Palatino Linotype"/>
                <w:b/>
              </w:rPr>
            </w:pPr>
            <w:r w:rsidRPr="00517254">
              <w:rPr>
                <w:rFonts w:ascii="Palatino Linotype" w:hAnsi="Palatino Linotype"/>
                <w:b/>
              </w:rPr>
              <w:t>(50)</w:t>
            </w:r>
          </w:p>
        </w:tc>
        <w:tc>
          <w:tcPr>
            <w:tcW w:w="1772" w:type="dxa"/>
          </w:tcPr>
          <w:p w:rsidR="00D13A2F" w:rsidRPr="00517254" w:rsidRDefault="00D13A2F" w:rsidP="00517254">
            <w:pPr>
              <w:rPr>
                <w:rFonts w:ascii="Palatino Linotype" w:hAnsi="Palatino Linotype"/>
                <w:b/>
              </w:rPr>
            </w:pPr>
            <w:r w:rsidRPr="00517254">
              <w:rPr>
                <w:rFonts w:ascii="Palatino Linotype" w:hAnsi="Palatino Linotype"/>
                <w:b/>
              </w:rPr>
              <w:t>Lab &amp; assignments (20)</w:t>
            </w:r>
          </w:p>
        </w:tc>
      </w:tr>
      <w:tr w:rsidR="00D13A2F" w:rsidTr="00517254">
        <w:trPr>
          <w:trHeight w:val="332"/>
        </w:trPr>
        <w:tc>
          <w:tcPr>
            <w:tcW w:w="921" w:type="dxa"/>
          </w:tcPr>
          <w:p w:rsidR="00D13A2F" w:rsidRPr="00282C24" w:rsidRDefault="00D13A2F" w:rsidP="00134233">
            <w:pPr>
              <w:rPr>
                <w:b/>
              </w:rPr>
            </w:pPr>
            <w:r w:rsidRPr="00282C24">
              <w:rPr>
                <w:b/>
              </w:rPr>
              <w:t>CO1</w:t>
            </w:r>
          </w:p>
        </w:tc>
        <w:tc>
          <w:tcPr>
            <w:tcW w:w="1757" w:type="dxa"/>
          </w:tcPr>
          <w:p w:rsidR="00D13A2F" w:rsidRDefault="00D13A2F" w:rsidP="00134233">
            <w:r>
              <w:t>30%</w:t>
            </w:r>
          </w:p>
        </w:tc>
        <w:tc>
          <w:tcPr>
            <w:tcW w:w="2077" w:type="dxa"/>
          </w:tcPr>
          <w:p w:rsidR="00D13A2F" w:rsidRDefault="00D13A2F" w:rsidP="00134233"/>
        </w:tc>
        <w:tc>
          <w:tcPr>
            <w:tcW w:w="1796" w:type="dxa"/>
          </w:tcPr>
          <w:p w:rsidR="00D13A2F" w:rsidRDefault="00D13A2F" w:rsidP="00134233"/>
        </w:tc>
        <w:tc>
          <w:tcPr>
            <w:tcW w:w="1772" w:type="dxa"/>
          </w:tcPr>
          <w:p w:rsidR="00D13A2F" w:rsidRDefault="00D13A2F" w:rsidP="00134233"/>
        </w:tc>
      </w:tr>
      <w:tr w:rsidR="00D13A2F" w:rsidTr="00517254">
        <w:trPr>
          <w:trHeight w:val="332"/>
        </w:trPr>
        <w:tc>
          <w:tcPr>
            <w:tcW w:w="921" w:type="dxa"/>
          </w:tcPr>
          <w:p w:rsidR="00D13A2F" w:rsidRPr="00282C24" w:rsidRDefault="00D13A2F" w:rsidP="00134233">
            <w:pPr>
              <w:rPr>
                <w:b/>
              </w:rPr>
            </w:pPr>
            <w:r w:rsidRPr="00282C24">
              <w:rPr>
                <w:b/>
              </w:rPr>
              <w:t>CO2</w:t>
            </w:r>
          </w:p>
        </w:tc>
        <w:tc>
          <w:tcPr>
            <w:tcW w:w="1757" w:type="dxa"/>
          </w:tcPr>
          <w:p w:rsidR="00D13A2F" w:rsidRDefault="006155EC" w:rsidP="00134233">
            <w:r>
              <w:t>43.3</w:t>
            </w:r>
            <w:r w:rsidR="00D13A2F">
              <w:t>%</w:t>
            </w:r>
          </w:p>
        </w:tc>
        <w:tc>
          <w:tcPr>
            <w:tcW w:w="2077" w:type="dxa"/>
          </w:tcPr>
          <w:p w:rsidR="00D13A2F" w:rsidRDefault="00D13A2F" w:rsidP="00134233"/>
        </w:tc>
        <w:tc>
          <w:tcPr>
            <w:tcW w:w="1796" w:type="dxa"/>
          </w:tcPr>
          <w:p w:rsidR="00D13A2F" w:rsidRDefault="00D13A2F" w:rsidP="00134233"/>
        </w:tc>
        <w:tc>
          <w:tcPr>
            <w:tcW w:w="1772" w:type="dxa"/>
          </w:tcPr>
          <w:p w:rsidR="00D13A2F" w:rsidRDefault="00D13A2F" w:rsidP="00134233"/>
        </w:tc>
      </w:tr>
      <w:tr w:rsidR="00D13A2F" w:rsidTr="00517254">
        <w:trPr>
          <w:trHeight w:val="348"/>
        </w:trPr>
        <w:tc>
          <w:tcPr>
            <w:tcW w:w="921" w:type="dxa"/>
          </w:tcPr>
          <w:p w:rsidR="00D13A2F" w:rsidRPr="00282C24" w:rsidRDefault="00D13A2F" w:rsidP="00134233">
            <w:pPr>
              <w:rPr>
                <w:b/>
              </w:rPr>
            </w:pPr>
            <w:r w:rsidRPr="00282C24">
              <w:rPr>
                <w:b/>
              </w:rPr>
              <w:t>CO3</w:t>
            </w:r>
          </w:p>
        </w:tc>
        <w:tc>
          <w:tcPr>
            <w:tcW w:w="1757" w:type="dxa"/>
          </w:tcPr>
          <w:p w:rsidR="00D13A2F" w:rsidRDefault="006155EC" w:rsidP="00134233">
            <w:r>
              <w:t>26.7</w:t>
            </w:r>
            <w:r w:rsidR="00D13A2F">
              <w:t xml:space="preserve"> %</w:t>
            </w:r>
          </w:p>
        </w:tc>
        <w:tc>
          <w:tcPr>
            <w:tcW w:w="2077" w:type="dxa"/>
          </w:tcPr>
          <w:p w:rsidR="00D13A2F" w:rsidRDefault="00D13A2F" w:rsidP="00134233"/>
        </w:tc>
        <w:tc>
          <w:tcPr>
            <w:tcW w:w="1796" w:type="dxa"/>
          </w:tcPr>
          <w:p w:rsidR="00D13A2F" w:rsidRDefault="00D13A2F" w:rsidP="00134233"/>
        </w:tc>
        <w:tc>
          <w:tcPr>
            <w:tcW w:w="1772" w:type="dxa"/>
          </w:tcPr>
          <w:p w:rsidR="00D13A2F" w:rsidRDefault="00D13A2F" w:rsidP="00134233"/>
        </w:tc>
      </w:tr>
    </w:tbl>
    <w:p w:rsidR="00B74ECD" w:rsidRDefault="00B74ECD" w:rsidP="00B74ECD"/>
    <w:p w:rsidR="00B74ECD" w:rsidRPr="005A3ACF" w:rsidRDefault="00B74ECD" w:rsidP="00B74ECD"/>
    <w:p w:rsidR="00B74ECD" w:rsidRPr="00700479" w:rsidRDefault="00B74ECD" w:rsidP="00B74ECD">
      <w:pPr>
        <w:pStyle w:val="ListParagraph"/>
        <w:jc w:val="both"/>
        <w:rPr>
          <w:rFonts w:ascii="Palatino Linotype" w:hAnsi="Palatino Linotype"/>
          <w:sz w:val="22"/>
        </w:rPr>
      </w:pPr>
    </w:p>
    <w:sectPr w:rsidR="00B74ECD" w:rsidRPr="00700479" w:rsidSect="00ED5440">
      <w:pgSz w:w="11906" w:h="16838"/>
      <w:pgMar w:top="1440" w:right="1440" w:bottom="180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3D7D" w:rsidRDefault="00DB3D7D" w:rsidP="00B74ECD">
      <w:r>
        <w:separator/>
      </w:r>
    </w:p>
  </w:endnote>
  <w:endnote w:type="continuationSeparator" w:id="0">
    <w:p w:rsidR="00DB3D7D" w:rsidRDefault="00DB3D7D" w:rsidP="00B7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imes-Bold">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3D7D" w:rsidRDefault="00DB3D7D" w:rsidP="00B74ECD">
      <w:r>
        <w:separator/>
      </w:r>
    </w:p>
  </w:footnote>
  <w:footnote w:type="continuationSeparator" w:id="0">
    <w:p w:rsidR="00DB3D7D" w:rsidRDefault="00DB3D7D" w:rsidP="00B74E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42513"/>
    <w:multiLevelType w:val="hybridMultilevel"/>
    <w:tmpl w:val="B9B4C516"/>
    <w:lvl w:ilvl="0" w:tplc="5FD4E37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A35809"/>
    <w:multiLevelType w:val="hybridMultilevel"/>
    <w:tmpl w:val="FF864522"/>
    <w:lvl w:ilvl="0" w:tplc="0B1229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0076F6F"/>
    <w:multiLevelType w:val="hybridMultilevel"/>
    <w:tmpl w:val="CE52C6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A092BBD"/>
    <w:multiLevelType w:val="hybridMultilevel"/>
    <w:tmpl w:val="22BE32CE"/>
    <w:lvl w:ilvl="0" w:tplc="625A97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30E"/>
    <w:rsid w:val="00073F09"/>
    <w:rsid w:val="00104F66"/>
    <w:rsid w:val="001F230E"/>
    <w:rsid w:val="0034605D"/>
    <w:rsid w:val="003A7462"/>
    <w:rsid w:val="003D4C09"/>
    <w:rsid w:val="0044382E"/>
    <w:rsid w:val="00443A1B"/>
    <w:rsid w:val="00517254"/>
    <w:rsid w:val="005B7BB4"/>
    <w:rsid w:val="006155EC"/>
    <w:rsid w:val="006B486A"/>
    <w:rsid w:val="00700479"/>
    <w:rsid w:val="007B6F8B"/>
    <w:rsid w:val="008600F5"/>
    <w:rsid w:val="0086050F"/>
    <w:rsid w:val="00917A62"/>
    <w:rsid w:val="0096276E"/>
    <w:rsid w:val="009E5C75"/>
    <w:rsid w:val="00A05D4C"/>
    <w:rsid w:val="00A93107"/>
    <w:rsid w:val="00AF74AF"/>
    <w:rsid w:val="00B74ECD"/>
    <w:rsid w:val="00BA4DBF"/>
    <w:rsid w:val="00BC13EE"/>
    <w:rsid w:val="00D13A2F"/>
    <w:rsid w:val="00D91D82"/>
    <w:rsid w:val="00DB3D7D"/>
    <w:rsid w:val="00E52F4E"/>
    <w:rsid w:val="00ED5440"/>
    <w:rsid w:val="00F65CF1"/>
    <w:rsid w:val="00FC56F8"/>
    <w:rsid w:val="00FF7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5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5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5F1C8-22D3-408D-A910-3C21CA30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V</dc:creator>
  <cp:lastModifiedBy>Praveen Kumar V</cp:lastModifiedBy>
  <cp:revision>17</cp:revision>
  <cp:lastPrinted>2019-08-28T07:18:00Z</cp:lastPrinted>
  <dcterms:created xsi:type="dcterms:W3CDTF">2019-08-27T10:41:00Z</dcterms:created>
  <dcterms:modified xsi:type="dcterms:W3CDTF">2019-08-31T06:27:00Z</dcterms:modified>
</cp:coreProperties>
</file>