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7DD0" w:rsidRDefault="00353039">
      <w:pPr>
        <w:spacing w:before="124" w:line="565" w:lineRule="exact"/>
        <w:jc w:val="center"/>
        <w:textAlignment w:val="baseline"/>
        <w:rPr>
          <w:rFonts w:eastAsia="Times New Roman"/>
          <w:b/>
          <w:color w:val="000000"/>
          <w:spacing w:val="-7"/>
          <w:w w:val="105"/>
          <w:sz w:val="49"/>
        </w:rPr>
      </w:pPr>
      <w:r>
        <w:rPr>
          <w:rFonts w:eastAsia="Times New Roman"/>
          <w:b/>
          <w:color w:val="000000"/>
          <w:spacing w:val="-7"/>
          <w:w w:val="105"/>
          <w:sz w:val="49"/>
        </w:rPr>
        <w:t>Practice Problems on Persistence</w:t>
      </w:r>
      <w:r w:rsidR="0039685C">
        <w:rPr>
          <w:rFonts w:eastAsia="Times New Roman"/>
          <w:b/>
          <w:color w:val="000000"/>
          <w:spacing w:val="-7"/>
          <w:w w:val="105"/>
          <w:sz w:val="49"/>
        </w:rPr>
        <w:t xml:space="preserve"> </w:t>
      </w:r>
    </w:p>
    <w:p w:rsidR="0039685C" w:rsidRDefault="0039685C">
      <w:pPr>
        <w:spacing w:before="124" w:line="565" w:lineRule="exact"/>
        <w:jc w:val="center"/>
        <w:textAlignment w:val="baseline"/>
        <w:rPr>
          <w:rFonts w:eastAsia="Times New Roman"/>
          <w:b/>
          <w:color w:val="000000"/>
          <w:spacing w:val="-7"/>
          <w:w w:val="105"/>
          <w:sz w:val="49"/>
        </w:rPr>
      </w:pPr>
    </w:p>
    <w:p w:rsidR="00A17DD0" w:rsidRDefault="0039685C" w:rsidP="00353039">
      <w:pPr>
        <w:spacing w:line="293" w:lineRule="exact"/>
        <w:ind w:left="288" w:hanging="288"/>
        <w:textAlignment w:val="baseline"/>
        <w:rPr>
          <w:rFonts w:eastAsia="Times New Roman"/>
          <w:color w:val="000000"/>
          <w:sz w:val="24"/>
        </w:rPr>
      </w:pPr>
      <w:r>
        <w:rPr>
          <w:rFonts w:eastAsia="Times New Roman"/>
          <w:color w:val="000000"/>
          <w:sz w:val="24"/>
        </w:rPr>
        <w:t>1. Provide one reason why a DMA-enabled device driver usually gives better performance over a non-DMA interrupt-driven device driver.</w:t>
      </w:r>
    </w:p>
    <w:p w:rsidR="00A17DD0" w:rsidRDefault="0039685C">
      <w:pPr>
        <w:spacing w:before="214" w:line="271" w:lineRule="exact"/>
        <w:textAlignment w:val="baseline"/>
        <w:rPr>
          <w:rFonts w:eastAsia="Times New Roman"/>
          <w:color w:val="000000"/>
          <w:sz w:val="24"/>
        </w:rPr>
      </w:pPr>
      <w:r>
        <w:rPr>
          <w:rFonts w:eastAsia="Times New Roman"/>
          <w:color w:val="000000"/>
          <w:sz w:val="24"/>
        </w:rPr>
        <w:t>2. Which of the following statements is/are true regarding memory-mapped I/O?</w:t>
      </w:r>
    </w:p>
    <w:p w:rsidR="00A17DD0" w:rsidRDefault="0039685C">
      <w:pPr>
        <w:numPr>
          <w:ilvl w:val="0"/>
          <w:numId w:val="1"/>
        </w:numPr>
        <w:tabs>
          <w:tab w:val="clear" w:pos="360"/>
          <w:tab w:val="left" w:pos="648"/>
        </w:tabs>
        <w:spacing w:before="257" w:line="271" w:lineRule="exact"/>
        <w:ind w:left="288"/>
        <w:textAlignment w:val="baseline"/>
        <w:rPr>
          <w:rFonts w:eastAsia="Times New Roman"/>
          <w:color w:val="000000"/>
          <w:sz w:val="24"/>
        </w:rPr>
      </w:pPr>
      <w:r>
        <w:rPr>
          <w:rFonts w:eastAsia="Times New Roman"/>
          <w:color w:val="000000"/>
          <w:sz w:val="24"/>
        </w:rPr>
        <w:t>The CPU accesses the device memory much like it accesses main memory.</w:t>
      </w:r>
    </w:p>
    <w:p w:rsidR="00A17DD0" w:rsidRDefault="0039685C">
      <w:pPr>
        <w:numPr>
          <w:ilvl w:val="0"/>
          <w:numId w:val="1"/>
        </w:numPr>
        <w:tabs>
          <w:tab w:val="clear" w:pos="360"/>
          <w:tab w:val="left" w:pos="648"/>
        </w:tabs>
        <w:spacing w:before="118" w:line="271" w:lineRule="exact"/>
        <w:ind w:left="288"/>
        <w:textAlignment w:val="baseline"/>
        <w:rPr>
          <w:rFonts w:eastAsia="Times New Roman"/>
          <w:color w:val="000000"/>
          <w:sz w:val="24"/>
        </w:rPr>
      </w:pPr>
      <w:r>
        <w:rPr>
          <w:rFonts w:eastAsia="Times New Roman"/>
          <w:color w:val="000000"/>
          <w:sz w:val="24"/>
        </w:rPr>
        <w:t>The CPU uses separate architecture-specific instructions to access memory in the device.</w:t>
      </w:r>
    </w:p>
    <w:p w:rsidR="00A17DD0" w:rsidRDefault="0039685C">
      <w:pPr>
        <w:numPr>
          <w:ilvl w:val="0"/>
          <w:numId w:val="1"/>
        </w:numPr>
        <w:tabs>
          <w:tab w:val="clear" w:pos="360"/>
          <w:tab w:val="left" w:pos="648"/>
        </w:tabs>
        <w:spacing w:before="117" w:line="271" w:lineRule="exact"/>
        <w:ind w:left="288"/>
        <w:textAlignment w:val="baseline"/>
        <w:rPr>
          <w:rFonts w:eastAsia="Times New Roman"/>
          <w:color w:val="000000"/>
          <w:sz w:val="24"/>
        </w:rPr>
      </w:pPr>
      <w:r>
        <w:rPr>
          <w:rFonts w:eastAsia="Times New Roman"/>
          <w:color w:val="000000"/>
          <w:sz w:val="24"/>
        </w:rPr>
        <w:t>Memory-mapped I/O cannot be used with a polling-based device driver.</w:t>
      </w:r>
    </w:p>
    <w:p w:rsidR="00A17DD0" w:rsidRDefault="0039685C">
      <w:pPr>
        <w:numPr>
          <w:ilvl w:val="0"/>
          <w:numId w:val="1"/>
        </w:numPr>
        <w:tabs>
          <w:tab w:val="clear" w:pos="360"/>
          <w:tab w:val="left" w:pos="648"/>
        </w:tabs>
        <w:spacing w:before="118" w:line="271" w:lineRule="exact"/>
        <w:ind w:left="288"/>
        <w:textAlignment w:val="baseline"/>
        <w:rPr>
          <w:rFonts w:eastAsia="Times New Roman"/>
          <w:color w:val="000000"/>
          <w:sz w:val="24"/>
        </w:rPr>
      </w:pPr>
      <w:r>
        <w:rPr>
          <w:rFonts w:eastAsia="Times New Roman"/>
          <w:color w:val="000000"/>
          <w:sz w:val="24"/>
        </w:rPr>
        <w:t>Memory-mapped I/O can be used only with an interrupt-driven device driver.</w:t>
      </w:r>
    </w:p>
    <w:p w:rsidR="00A17DD0" w:rsidRDefault="0039685C" w:rsidP="00683A1C">
      <w:pPr>
        <w:spacing w:before="200" w:line="288" w:lineRule="exact"/>
        <w:ind w:left="288" w:hanging="288"/>
        <w:textAlignment w:val="baseline"/>
        <w:rPr>
          <w:rFonts w:eastAsia="Times New Roman"/>
          <w:color w:val="000000"/>
          <w:sz w:val="24"/>
        </w:rPr>
      </w:pPr>
      <w:r>
        <w:rPr>
          <w:rFonts w:eastAsia="Times New Roman"/>
          <w:color w:val="000000"/>
          <w:sz w:val="24"/>
        </w:rPr>
        <w:t xml:space="preserve">3. </w:t>
      </w:r>
      <w:r>
        <w:rPr>
          <w:rFonts w:eastAsia="Times New Roman"/>
          <w:color w:val="000000"/>
          <w:sz w:val="24"/>
        </w:rPr>
        <w:t>Consider a file D1/F1 that is hard linked from another parent directory D2. Then the directory entry of this file (including the filename and inode number) in directory D1 must be exactly identical to the directory entry in directory D2. [T/F]</w:t>
      </w:r>
    </w:p>
    <w:p w:rsidR="00A17DD0" w:rsidRDefault="0039685C">
      <w:pPr>
        <w:spacing w:before="199" w:line="288" w:lineRule="exact"/>
        <w:ind w:left="288" w:hanging="288"/>
        <w:textAlignment w:val="baseline"/>
        <w:rPr>
          <w:rFonts w:eastAsia="Times New Roman"/>
          <w:color w:val="000000"/>
          <w:sz w:val="24"/>
        </w:rPr>
      </w:pPr>
      <w:r>
        <w:rPr>
          <w:rFonts w:eastAsia="Times New Roman"/>
          <w:color w:val="000000"/>
          <w:sz w:val="24"/>
        </w:rPr>
        <w:t>4. It is possible for a system that uses a disk buffer cache with FIFO as the buffer replacement policy to suffer from the Belady’s anomaly. [T/F]</w:t>
      </w:r>
    </w:p>
    <w:p w:rsidR="00A17DD0" w:rsidRDefault="0039685C">
      <w:pPr>
        <w:spacing w:before="200" w:line="288" w:lineRule="exact"/>
        <w:ind w:left="288" w:hanging="288"/>
        <w:textAlignment w:val="baseline"/>
        <w:rPr>
          <w:rFonts w:eastAsia="Times New Roman"/>
          <w:color w:val="000000"/>
          <w:sz w:val="24"/>
        </w:rPr>
      </w:pPr>
      <w:r>
        <w:rPr>
          <w:rFonts w:eastAsia="Times New Roman"/>
          <w:color w:val="000000"/>
          <w:sz w:val="24"/>
        </w:rPr>
        <w:t>5. Reading files via memory mapping them avoids an extra copy of fi</w:t>
      </w:r>
      <w:r>
        <w:rPr>
          <w:rFonts w:eastAsia="Times New Roman"/>
          <w:color w:val="000000"/>
          <w:sz w:val="24"/>
        </w:rPr>
        <w:t>le data from kernel space buffers to user space buffers. [T/F]</w:t>
      </w:r>
    </w:p>
    <w:p w:rsidR="00A17DD0" w:rsidRDefault="0039685C">
      <w:pPr>
        <w:spacing w:before="200" w:line="288" w:lineRule="exact"/>
        <w:ind w:left="288" w:hanging="288"/>
        <w:textAlignment w:val="baseline"/>
        <w:rPr>
          <w:rFonts w:eastAsia="Times New Roman"/>
          <w:color w:val="000000"/>
          <w:sz w:val="24"/>
        </w:rPr>
      </w:pPr>
      <w:r>
        <w:rPr>
          <w:rFonts w:eastAsia="Times New Roman"/>
          <w:color w:val="000000"/>
          <w:sz w:val="24"/>
        </w:rPr>
        <w:t>6. A soft link can create a link between files across different file systems, whereas a hard link can only create links between a directory and a file within the same file system. [T/F]</w:t>
      </w:r>
    </w:p>
    <w:p w:rsidR="00A17DD0" w:rsidRDefault="0039685C" w:rsidP="00353039">
      <w:pPr>
        <w:spacing w:before="193" w:after="420" w:line="290" w:lineRule="exact"/>
        <w:ind w:left="288" w:hanging="288"/>
        <w:textAlignment w:val="baseline"/>
        <w:rPr>
          <w:rFonts w:eastAsia="Times New Roman"/>
          <w:color w:val="000000"/>
          <w:sz w:val="24"/>
        </w:rPr>
      </w:pPr>
      <w:r>
        <w:rPr>
          <w:rFonts w:eastAsia="Times New Roman"/>
          <w:color w:val="000000"/>
          <w:spacing w:val="-1"/>
          <w:sz w:val="24"/>
        </w:rPr>
        <w:t>7. Consider the process of opening a new file that does not exist (obviously, creating it during opening), via the “open” system call. Describe changes to all the in-</w:t>
      </w:r>
      <w:r>
        <w:rPr>
          <w:rFonts w:eastAsia="Times New Roman"/>
          <w:color w:val="000000"/>
          <w:spacing w:val="-1"/>
          <w:sz w:val="24"/>
        </w:rPr>
        <w:t>memory and disk-based file system structures (e.g., file tables, inodes, and directories) t</w:t>
      </w:r>
      <w:r w:rsidR="00353039">
        <w:rPr>
          <w:rFonts w:eastAsia="Times New Roman"/>
          <w:color w:val="000000"/>
          <w:spacing w:val="-1"/>
          <w:sz w:val="24"/>
        </w:rPr>
        <w:t xml:space="preserve">hat occur as part of this system </w:t>
      </w:r>
      <w:r>
        <w:rPr>
          <w:rFonts w:eastAsia="Times New Roman"/>
          <w:color w:val="000000"/>
          <w:sz w:val="24"/>
        </w:rPr>
        <w:t>call implementation. Write clearly, listing the structure that is changed, and the change made to it.</w:t>
      </w:r>
    </w:p>
    <w:p w:rsidR="00A17DD0" w:rsidRDefault="0039685C">
      <w:pPr>
        <w:numPr>
          <w:ilvl w:val="0"/>
          <w:numId w:val="2"/>
        </w:numPr>
        <w:spacing w:before="202" w:line="288" w:lineRule="exact"/>
        <w:ind w:left="432" w:hanging="432"/>
        <w:jc w:val="both"/>
        <w:textAlignment w:val="baseline"/>
        <w:rPr>
          <w:rFonts w:eastAsia="Times New Roman"/>
          <w:color w:val="000000"/>
          <w:sz w:val="24"/>
        </w:rPr>
      </w:pPr>
      <w:r>
        <w:rPr>
          <w:rFonts w:eastAsia="Times New Roman"/>
          <w:color w:val="000000"/>
          <w:sz w:val="24"/>
        </w:rPr>
        <w:t>Now, suppose the process that has opened the file in the previous question proceeds to write 100 bytes into the file. Assume block size on disk is 512 bytes. Assume the OS uses a write-through disk buffer cache. List all the operations/changes to various d</w:t>
      </w:r>
      <w:r>
        <w:rPr>
          <w:rFonts w:eastAsia="Times New Roman"/>
          <w:color w:val="000000"/>
          <w:sz w:val="24"/>
        </w:rPr>
        <w:t>atastructures that take place when the write operation successfully completes.</w:t>
      </w:r>
    </w:p>
    <w:p w:rsidR="00A17DD0" w:rsidRDefault="0039685C">
      <w:pPr>
        <w:numPr>
          <w:ilvl w:val="0"/>
          <w:numId w:val="2"/>
        </w:numPr>
        <w:spacing w:before="202" w:line="288" w:lineRule="exact"/>
        <w:ind w:left="432" w:hanging="432"/>
        <w:jc w:val="both"/>
        <w:textAlignment w:val="baseline"/>
        <w:rPr>
          <w:rFonts w:eastAsia="Times New Roman"/>
          <w:color w:val="000000"/>
          <w:sz w:val="24"/>
        </w:rPr>
      </w:pPr>
      <w:r>
        <w:rPr>
          <w:rFonts w:eastAsia="Times New Roman"/>
          <w:color w:val="000000"/>
          <w:sz w:val="24"/>
        </w:rPr>
        <w:t>Repeat the above question for the implementation of the “link” system call, when linking to an existing file (not open from any process) in a directory from another new parent directory.</w:t>
      </w:r>
    </w:p>
    <w:p w:rsidR="00A17DD0" w:rsidRDefault="0039685C">
      <w:pPr>
        <w:numPr>
          <w:ilvl w:val="0"/>
          <w:numId w:val="2"/>
        </w:numPr>
        <w:spacing w:before="214" w:line="271" w:lineRule="exact"/>
        <w:ind w:left="432" w:hanging="432"/>
        <w:textAlignment w:val="baseline"/>
        <w:rPr>
          <w:rFonts w:eastAsia="Times New Roman"/>
          <w:color w:val="000000"/>
          <w:spacing w:val="-2"/>
          <w:sz w:val="24"/>
        </w:rPr>
      </w:pPr>
      <w:r>
        <w:rPr>
          <w:rFonts w:eastAsia="Times New Roman"/>
          <w:color w:val="000000"/>
          <w:spacing w:val="-2"/>
          <w:sz w:val="24"/>
        </w:rPr>
        <w:t>Repeat the above question for the implementation of the ”dup” system call on a file descriptor.</w:t>
      </w:r>
    </w:p>
    <w:p w:rsidR="00683A1C" w:rsidRDefault="00683A1C" w:rsidP="00683A1C">
      <w:pPr>
        <w:numPr>
          <w:ilvl w:val="0"/>
          <w:numId w:val="2"/>
        </w:numPr>
        <w:spacing w:before="197" w:line="289" w:lineRule="exact"/>
        <w:ind w:left="432" w:hanging="432"/>
        <w:jc w:val="both"/>
        <w:textAlignment w:val="baseline"/>
        <w:rPr>
          <w:rFonts w:eastAsia="Times New Roman"/>
          <w:color w:val="000000"/>
          <w:sz w:val="24"/>
        </w:rPr>
      </w:pPr>
      <w:r w:rsidRPr="00683A1C">
        <w:rPr>
          <w:rFonts w:eastAsia="Times New Roman"/>
          <w:color w:val="000000"/>
          <w:sz w:val="24"/>
        </w:rPr>
        <w:t xml:space="preserve">Explain any 3 distinct advantages in the design of the Unix file system API where the file needs to be first opened and then accessed (for subsequent read/write operations) using the file descriptor (instead of accessing it using file path or file’s inode number) </w:t>
      </w:r>
    </w:p>
    <w:p w:rsidR="00A17DD0" w:rsidRDefault="0039685C" w:rsidP="00683A1C">
      <w:pPr>
        <w:numPr>
          <w:ilvl w:val="0"/>
          <w:numId w:val="2"/>
        </w:numPr>
        <w:spacing w:before="197" w:line="289" w:lineRule="exact"/>
        <w:ind w:left="432" w:hanging="432"/>
        <w:jc w:val="both"/>
        <w:textAlignment w:val="baseline"/>
        <w:rPr>
          <w:rFonts w:eastAsia="Times New Roman"/>
          <w:color w:val="000000"/>
          <w:sz w:val="24"/>
        </w:rPr>
      </w:pPr>
      <w:r>
        <w:rPr>
          <w:rFonts w:eastAsia="Times New Roman"/>
          <w:color w:val="000000"/>
          <w:sz w:val="24"/>
        </w:rPr>
        <w:t>Consider a file system with 512-byte blocks. Assume an ino</w:t>
      </w:r>
      <w:r>
        <w:rPr>
          <w:rFonts w:eastAsia="Times New Roman"/>
          <w:color w:val="000000"/>
          <w:sz w:val="24"/>
        </w:rPr>
        <w:t>de of a file holds pointers to N direct data blocks, and a pointer to a single indirect block. Further, assume that the single indirect block can hold pointers to M other data blocks. What is the maximum file size that can be supported by such an inode des</w:t>
      </w:r>
      <w:r>
        <w:rPr>
          <w:rFonts w:eastAsia="Times New Roman"/>
          <w:color w:val="000000"/>
          <w:sz w:val="24"/>
        </w:rPr>
        <w:t>ign?</w:t>
      </w:r>
    </w:p>
    <w:p w:rsidR="00683A1C" w:rsidRDefault="00683A1C" w:rsidP="00683A1C">
      <w:pPr>
        <w:numPr>
          <w:ilvl w:val="0"/>
          <w:numId w:val="2"/>
        </w:numPr>
        <w:spacing w:before="196" w:line="290" w:lineRule="exact"/>
        <w:ind w:left="432" w:hanging="432"/>
        <w:jc w:val="both"/>
        <w:textAlignment w:val="baseline"/>
        <w:rPr>
          <w:rFonts w:eastAsia="Times New Roman"/>
          <w:color w:val="000000"/>
          <w:sz w:val="24"/>
        </w:rPr>
      </w:pPr>
      <w:r w:rsidRPr="00683A1C">
        <w:rPr>
          <w:rFonts w:eastAsia="Times New Roman"/>
          <w:color w:val="000000"/>
          <w:sz w:val="24"/>
        </w:rPr>
        <w:lastRenderedPageBreak/>
        <w:t>Consider a primitive disk that has 50 tracks. A seek takes 5 ms (on average) to move the arm head per track. On an average, without optimization (to try to put sequential file data in blocks with close proximity) two logically consecutive blocks in a file will be about 10 tracks apart. however, with an optimization attempt to cluster related blocks, the mean inter-block distance can be reduced to 2 tracks. If the rotational latency is 50 ms and the transfer time is 15 ms per block, how long does it take to read a 50-block file in both cases</w:t>
      </w:r>
    </w:p>
    <w:p w:rsidR="00683A1C" w:rsidRDefault="00683A1C" w:rsidP="00683A1C">
      <w:pPr>
        <w:numPr>
          <w:ilvl w:val="0"/>
          <w:numId w:val="2"/>
        </w:numPr>
        <w:spacing w:before="196" w:line="290" w:lineRule="exact"/>
        <w:ind w:left="432" w:hanging="432"/>
        <w:jc w:val="both"/>
        <w:textAlignment w:val="baseline"/>
        <w:rPr>
          <w:rFonts w:eastAsia="Times New Roman"/>
          <w:color w:val="000000"/>
          <w:sz w:val="24"/>
        </w:rPr>
      </w:pPr>
      <w:r w:rsidRPr="00683A1C">
        <w:rPr>
          <w:rFonts w:eastAsia="Times New Roman"/>
          <w:color w:val="000000"/>
          <w:sz w:val="24"/>
        </w:rPr>
        <w:t>What are the problems with shortest seek time first (SSTF) method of disk scheduling and how they are addressed in an alternative strategy. Does any of the Disk scheduling strategies discussed in the course, guarantees to be always optimal (Justify your answer)?</w:t>
      </w:r>
    </w:p>
    <w:p w:rsidR="00A17DD0" w:rsidRDefault="0039685C">
      <w:pPr>
        <w:numPr>
          <w:ilvl w:val="0"/>
          <w:numId w:val="2"/>
        </w:numPr>
        <w:spacing w:before="196" w:line="290" w:lineRule="exact"/>
        <w:ind w:left="432" w:hanging="432"/>
        <w:jc w:val="both"/>
        <w:textAlignment w:val="baseline"/>
        <w:rPr>
          <w:rFonts w:eastAsia="Times New Roman"/>
          <w:color w:val="000000"/>
          <w:sz w:val="24"/>
        </w:rPr>
      </w:pPr>
      <w:r>
        <w:rPr>
          <w:rFonts w:eastAsia="Times New Roman"/>
          <w:color w:val="000000"/>
          <w:sz w:val="24"/>
        </w:rPr>
        <w:t>Consider a FAT file system where disk is divided into M byte blocks, and every FAT entry can store an N bit block number. What is the maximum size of a disk partition that can be managed by such a FAT design?</w:t>
      </w:r>
    </w:p>
    <w:p w:rsidR="00683A1C" w:rsidRDefault="00683A1C" w:rsidP="00683A1C">
      <w:pPr>
        <w:numPr>
          <w:ilvl w:val="0"/>
          <w:numId w:val="2"/>
        </w:numPr>
        <w:spacing w:before="196" w:line="290" w:lineRule="exact"/>
        <w:ind w:left="432" w:hanging="432"/>
        <w:jc w:val="both"/>
        <w:textAlignment w:val="baseline"/>
        <w:rPr>
          <w:rFonts w:eastAsia="Times New Roman"/>
          <w:color w:val="000000"/>
          <w:sz w:val="24"/>
        </w:rPr>
      </w:pPr>
      <w:r w:rsidRPr="00683A1C">
        <w:rPr>
          <w:rFonts w:eastAsia="Times New Roman"/>
          <w:color w:val="000000"/>
          <w:sz w:val="24"/>
        </w:rPr>
        <w:t>What is the maximum file size supported by a file system with 16 direct blocks and a single, double, and triple indirection? The block size is 512 bytes. Disk block pointers/numbers can be stored in 4 bytes. You can leave the answer in exponential terms</w:t>
      </w:r>
      <w:r>
        <w:rPr>
          <w:rFonts w:eastAsia="Times New Roman"/>
          <w:color w:val="000000"/>
          <w:sz w:val="24"/>
        </w:rPr>
        <w:t>.</w:t>
      </w:r>
    </w:p>
    <w:p w:rsidR="00683A1C" w:rsidRDefault="00683A1C" w:rsidP="00683A1C">
      <w:pPr>
        <w:tabs>
          <w:tab w:val="left" w:pos="432"/>
        </w:tabs>
        <w:spacing w:before="196" w:line="290" w:lineRule="exact"/>
        <w:ind w:left="432"/>
        <w:jc w:val="both"/>
        <w:textAlignment w:val="baseline"/>
        <w:rPr>
          <w:rFonts w:eastAsia="Times New Roman"/>
          <w:color w:val="000000"/>
          <w:sz w:val="24"/>
        </w:rPr>
      </w:pPr>
    </w:p>
    <w:p w:rsidR="00A17DD0" w:rsidRPr="00353039" w:rsidRDefault="0039685C" w:rsidP="00353039">
      <w:pPr>
        <w:numPr>
          <w:ilvl w:val="0"/>
          <w:numId w:val="2"/>
        </w:numPr>
        <w:spacing w:line="271" w:lineRule="exact"/>
        <w:ind w:left="432" w:hanging="432"/>
        <w:jc w:val="both"/>
        <w:textAlignment w:val="baseline"/>
        <w:rPr>
          <w:rFonts w:eastAsia="Times New Roman"/>
          <w:color w:val="000000"/>
          <w:sz w:val="24"/>
        </w:rPr>
      </w:pPr>
      <w:r w:rsidRPr="00353039">
        <w:rPr>
          <w:rFonts w:eastAsia="Times New Roman"/>
          <w:color w:val="000000"/>
          <w:spacing w:val="-2"/>
          <w:sz w:val="24"/>
        </w:rPr>
        <w:t>Consider a secondary storage system of size 2 TB, with 512-byte sized blocks. Assume that the filesystem uses a multilevel inode datastructure to track data blocks of a file. The inode has 64 bytes of space available to store pointers to data blocks, inclu</w:t>
      </w:r>
      <w:r w:rsidRPr="00353039">
        <w:rPr>
          <w:rFonts w:eastAsia="Times New Roman"/>
          <w:color w:val="000000"/>
          <w:spacing w:val="-2"/>
          <w:sz w:val="24"/>
        </w:rPr>
        <w:t>ding a single indirect block,</w:t>
      </w:r>
      <w:r w:rsidR="00353039">
        <w:rPr>
          <w:rFonts w:eastAsia="Times New Roman"/>
          <w:color w:val="000000"/>
          <w:spacing w:val="-2"/>
          <w:sz w:val="24"/>
        </w:rPr>
        <w:t xml:space="preserve"> </w:t>
      </w:r>
      <w:r w:rsidRPr="00353039">
        <w:rPr>
          <w:rFonts w:eastAsia="Times New Roman"/>
          <w:color w:val="000000"/>
          <w:sz w:val="24"/>
        </w:rPr>
        <w:t>a double indirect block, and several direct blocks. What is the maximum file size that can be stored in such a file system?</w:t>
      </w:r>
    </w:p>
    <w:p w:rsidR="00A17DD0" w:rsidRDefault="0039685C">
      <w:pPr>
        <w:numPr>
          <w:ilvl w:val="0"/>
          <w:numId w:val="3"/>
        </w:numPr>
        <w:spacing w:before="201" w:line="289" w:lineRule="exact"/>
        <w:ind w:left="432" w:hanging="432"/>
        <w:jc w:val="both"/>
        <w:textAlignment w:val="baseline"/>
        <w:rPr>
          <w:rFonts w:eastAsia="Times New Roman"/>
          <w:color w:val="000000"/>
          <w:sz w:val="24"/>
        </w:rPr>
      </w:pPr>
      <w:r>
        <w:rPr>
          <w:rFonts w:eastAsia="Times New Roman"/>
          <w:color w:val="000000"/>
          <w:sz w:val="24"/>
        </w:rPr>
        <w:t>Consider a filesystem managing a disk with bl</w:t>
      </w:r>
      <w:r>
        <w:rPr>
          <w:rFonts w:eastAsia="Times New Roman"/>
          <w:color w:val="000000"/>
          <w:sz w:val="24"/>
        </w:rPr>
        <w:t xml:space="preserve">ock size </w:t>
      </w:r>
      <w:r>
        <w:rPr>
          <w:rFonts w:eastAsia="Times New Roman"/>
          <w:i/>
          <w:color w:val="000000"/>
          <w:sz w:val="24"/>
        </w:rPr>
        <w:t>2</w:t>
      </w:r>
      <w:r>
        <w:rPr>
          <w:rFonts w:ascii="Arial" w:eastAsia="Arial" w:hAnsi="Arial"/>
          <w:i/>
          <w:color w:val="000000"/>
          <w:sz w:val="24"/>
          <w:vertAlign w:val="superscript"/>
        </w:rPr>
        <w:t>b</w:t>
      </w:r>
      <w:r>
        <w:rPr>
          <w:rFonts w:eastAsia="Times New Roman"/>
          <w:color w:val="000000"/>
          <w:sz w:val="24"/>
        </w:rPr>
        <w:t xml:space="preserve"> bytes, and disk block addresses of </w:t>
      </w:r>
      <w:r>
        <w:rPr>
          <w:rFonts w:eastAsia="Times New Roman"/>
          <w:i/>
          <w:color w:val="000000"/>
          <w:sz w:val="24"/>
        </w:rPr>
        <w:t>2</w:t>
      </w:r>
      <w:r>
        <w:rPr>
          <w:rFonts w:ascii="Arial" w:eastAsia="Arial" w:hAnsi="Arial"/>
          <w:i/>
          <w:color w:val="000000"/>
          <w:sz w:val="15"/>
        </w:rPr>
        <w:t xml:space="preserve">a </w:t>
      </w:r>
      <w:r>
        <w:rPr>
          <w:rFonts w:eastAsia="Times New Roman"/>
          <w:color w:val="000000"/>
          <w:sz w:val="24"/>
        </w:rPr>
        <w:t xml:space="preserve">bytes. The inode of a file contains </w:t>
      </w:r>
      <w:r>
        <w:rPr>
          <w:rFonts w:ascii="Arial" w:eastAsia="Arial" w:hAnsi="Arial"/>
          <w:color w:val="000000"/>
          <w:sz w:val="23"/>
        </w:rPr>
        <w:t xml:space="preserve">n </w:t>
      </w:r>
      <w:r>
        <w:rPr>
          <w:rFonts w:eastAsia="Times New Roman"/>
          <w:color w:val="000000"/>
          <w:sz w:val="24"/>
        </w:rPr>
        <w:t>direct blocks, one single indirect block, one double indirect block, and one triple indirect block. What is the maximum size of a file (in bytes) that can be stored in this filesystem? Assume that the indirect blocks only store a sequence of disk addresses</w:t>
      </w:r>
      <w:r>
        <w:rPr>
          <w:rFonts w:eastAsia="Times New Roman"/>
          <w:color w:val="000000"/>
          <w:sz w:val="24"/>
        </w:rPr>
        <w:t>, and no other metadata.</w:t>
      </w:r>
    </w:p>
    <w:p w:rsidR="00A17DD0" w:rsidRDefault="0039685C">
      <w:pPr>
        <w:numPr>
          <w:ilvl w:val="0"/>
          <w:numId w:val="3"/>
        </w:numPr>
        <w:spacing w:before="197" w:line="288" w:lineRule="exact"/>
        <w:ind w:left="432" w:hanging="432"/>
        <w:jc w:val="both"/>
        <w:textAlignment w:val="baseline"/>
        <w:rPr>
          <w:rFonts w:eastAsia="Times New Roman"/>
          <w:color w:val="000000"/>
          <w:sz w:val="24"/>
        </w:rPr>
      </w:pPr>
      <w:r>
        <w:rPr>
          <w:rFonts w:eastAsia="Times New Roman"/>
          <w:color w:val="000000"/>
          <w:sz w:val="24"/>
        </w:rPr>
        <w:t xml:space="preserve">The </w:t>
      </w:r>
      <w:r>
        <w:rPr>
          <w:rFonts w:ascii="Lucida Console" w:eastAsia="Lucida Console" w:hAnsi="Lucida Console"/>
          <w:color w:val="000000"/>
          <w:sz w:val="21"/>
        </w:rPr>
        <w:t xml:space="preserve">fork </w:t>
      </w:r>
      <w:r>
        <w:rPr>
          <w:rFonts w:eastAsia="Times New Roman"/>
          <w:color w:val="000000"/>
          <w:sz w:val="24"/>
        </w:rPr>
        <w:t>system call creates new entries in the open file table for the newly created child process. [T/F]</w:t>
      </w:r>
    </w:p>
    <w:p w:rsidR="00A17DD0" w:rsidRDefault="0039685C">
      <w:pPr>
        <w:numPr>
          <w:ilvl w:val="0"/>
          <w:numId w:val="3"/>
        </w:numPr>
        <w:spacing w:before="188" w:line="293" w:lineRule="exact"/>
        <w:ind w:left="432" w:hanging="432"/>
        <w:jc w:val="both"/>
        <w:textAlignment w:val="baseline"/>
        <w:rPr>
          <w:rFonts w:eastAsia="Times New Roman"/>
          <w:color w:val="000000"/>
          <w:sz w:val="24"/>
        </w:rPr>
      </w:pPr>
      <w:r>
        <w:rPr>
          <w:rFonts w:eastAsia="Times New Roman"/>
          <w:color w:val="000000"/>
          <w:sz w:val="24"/>
        </w:rPr>
        <w:t>When a process opens a file that is already being read by another process, the file descriptors in both processes will point to the same open file table entry. [T/F]</w:t>
      </w:r>
    </w:p>
    <w:p w:rsidR="00A17DD0" w:rsidRDefault="0039685C">
      <w:pPr>
        <w:numPr>
          <w:ilvl w:val="0"/>
          <w:numId w:val="3"/>
        </w:numPr>
        <w:spacing w:before="197" w:line="288" w:lineRule="exact"/>
        <w:ind w:left="432" w:hanging="432"/>
        <w:jc w:val="both"/>
        <w:textAlignment w:val="baseline"/>
        <w:rPr>
          <w:rFonts w:eastAsia="Times New Roman"/>
          <w:color w:val="000000"/>
          <w:sz w:val="24"/>
        </w:rPr>
      </w:pPr>
      <w:r>
        <w:rPr>
          <w:rFonts w:eastAsia="Times New Roman"/>
          <w:color w:val="000000"/>
          <w:sz w:val="24"/>
        </w:rPr>
        <w:t xml:space="preserve">Memory mapping a file using the </w:t>
      </w:r>
      <w:r>
        <w:rPr>
          <w:rFonts w:ascii="Lucida Console" w:eastAsia="Lucida Console" w:hAnsi="Lucida Console"/>
          <w:color w:val="000000"/>
          <w:sz w:val="21"/>
        </w:rPr>
        <w:t xml:space="preserve">mmap </w:t>
      </w:r>
      <w:r>
        <w:rPr>
          <w:rFonts w:eastAsia="Times New Roman"/>
          <w:color w:val="000000"/>
          <w:sz w:val="24"/>
        </w:rPr>
        <w:t>system call adds one or more entries to the pa</w:t>
      </w:r>
      <w:r>
        <w:rPr>
          <w:rFonts w:eastAsia="Times New Roman"/>
          <w:color w:val="000000"/>
          <w:sz w:val="24"/>
        </w:rPr>
        <w:t>ge table of the process. [T/F]</w:t>
      </w:r>
    </w:p>
    <w:p w:rsidR="00A17DD0" w:rsidRDefault="0039685C">
      <w:pPr>
        <w:numPr>
          <w:ilvl w:val="0"/>
          <w:numId w:val="3"/>
        </w:numPr>
        <w:spacing w:before="101" w:line="389" w:lineRule="exact"/>
        <w:ind w:left="432" w:right="720" w:hanging="432"/>
        <w:textAlignment w:val="baseline"/>
        <w:rPr>
          <w:rFonts w:eastAsia="Times New Roman"/>
          <w:color w:val="000000"/>
          <w:sz w:val="24"/>
        </w:rPr>
      </w:pPr>
      <w:r>
        <w:rPr>
          <w:rFonts w:eastAsia="Times New Roman"/>
          <w:color w:val="000000"/>
          <w:sz w:val="24"/>
        </w:rPr>
        <w:t xml:space="preserve">The read system call to fetch data from a file always blocks the invoking process. [T/F] </w:t>
      </w:r>
    </w:p>
    <w:p w:rsidR="00A17DD0" w:rsidRDefault="0039685C">
      <w:pPr>
        <w:numPr>
          <w:ilvl w:val="0"/>
          <w:numId w:val="3"/>
        </w:numPr>
        <w:spacing w:before="197" w:line="288" w:lineRule="exact"/>
        <w:ind w:left="432" w:hanging="432"/>
        <w:jc w:val="both"/>
        <w:textAlignment w:val="baseline"/>
        <w:rPr>
          <w:rFonts w:eastAsia="Times New Roman"/>
          <w:color w:val="000000"/>
          <w:sz w:val="24"/>
        </w:rPr>
      </w:pPr>
      <w:r>
        <w:rPr>
          <w:rFonts w:eastAsia="Times New Roman"/>
          <w:color w:val="000000"/>
          <w:sz w:val="24"/>
        </w:rPr>
        <w:t>During filesystem operations, if the filesystem implementation ensures that changes to data blocks of a file are flushed to disk before changes to metadata blocks (like inodes and bitmaps), then the filesystem will never be in an inconsistent state after a</w:t>
      </w:r>
      <w:r>
        <w:rPr>
          <w:rFonts w:eastAsia="Times New Roman"/>
          <w:color w:val="000000"/>
          <w:sz w:val="24"/>
        </w:rPr>
        <w:t xml:space="preserve"> crash, and a filesystem checker need not be run to detect and fix any inconsistencies. [T/F]</w:t>
      </w:r>
    </w:p>
    <w:p w:rsidR="00353039" w:rsidRDefault="00353039" w:rsidP="00353039">
      <w:pPr>
        <w:tabs>
          <w:tab w:val="left" w:pos="432"/>
        </w:tabs>
        <w:spacing w:before="197" w:line="288" w:lineRule="exact"/>
        <w:ind w:left="432"/>
        <w:jc w:val="both"/>
        <w:textAlignment w:val="baseline"/>
        <w:rPr>
          <w:rFonts w:eastAsia="Times New Roman"/>
          <w:color w:val="000000"/>
          <w:sz w:val="24"/>
        </w:rPr>
      </w:pPr>
    </w:p>
    <w:p w:rsidR="00353039" w:rsidRDefault="00353039" w:rsidP="00353039">
      <w:pPr>
        <w:numPr>
          <w:ilvl w:val="0"/>
          <w:numId w:val="4"/>
        </w:numPr>
        <w:spacing w:line="283" w:lineRule="exact"/>
        <w:ind w:left="432" w:hanging="432"/>
        <w:textAlignment w:val="baseline"/>
        <w:rPr>
          <w:rFonts w:eastAsia="Times New Roman"/>
          <w:color w:val="000000"/>
          <w:spacing w:val="-2"/>
          <w:sz w:val="24"/>
        </w:rPr>
      </w:pPr>
      <w:r>
        <w:rPr>
          <w:rFonts w:eastAsia="Times New Roman"/>
          <w:color w:val="000000"/>
          <w:spacing w:val="-2"/>
          <w:sz w:val="24"/>
        </w:rPr>
        <w:t>Interrupt-based device drivers give superior performance to polling-based drivers because they eliminate the time spent by the CPU in copying data to and from the device hardware. [T/F]</w:t>
      </w:r>
    </w:p>
    <w:p w:rsidR="00353039" w:rsidRDefault="00353039" w:rsidP="00353039">
      <w:pPr>
        <w:numPr>
          <w:ilvl w:val="0"/>
          <w:numId w:val="4"/>
        </w:numPr>
        <w:spacing w:before="197" w:line="288" w:lineRule="exact"/>
        <w:ind w:left="432" w:hanging="432"/>
        <w:textAlignment w:val="baseline"/>
        <w:rPr>
          <w:rFonts w:eastAsia="Times New Roman"/>
          <w:color w:val="000000"/>
          <w:sz w:val="24"/>
        </w:rPr>
      </w:pPr>
      <w:r>
        <w:rPr>
          <w:rFonts w:eastAsia="Times New Roman"/>
          <w:color w:val="000000"/>
          <w:sz w:val="24"/>
        </w:rPr>
        <w:lastRenderedPageBreak/>
        <w:t>When a process writes a block to the disk via a disk buffer cache using the write-back policy, the process invoking the write will block until the write is committed to disk. [T/F]</w:t>
      </w:r>
    </w:p>
    <w:p w:rsidR="00683A1C" w:rsidRDefault="00683A1C" w:rsidP="00683A1C">
      <w:pPr>
        <w:numPr>
          <w:ilvl w:val="0"/>
          <w:numId w:val="4"/>
        </w:numPr>
        <w:spacing w:before="197" w:line="288" w:lineRule="exact"/>
        <w:ind w:left="432" w:hanging="432"/>
        <w:textAlignment w:val="baseline"/>
        <w:rPr>
          <w:rFonts w:eastAsia="Times New Roman"/>
          <w:color w:val="000000"/>
          <w:sz w:val="24"/>
        </w:rPr>
      </w:pPr>
      <w:r w:rsidRPr="00683A1C">
        <w:rPr>
          <w:rFonts w:eastAsia="Times New Roman"/>
          <w:color w:val="000000"/>
          <w:sz w:val="24"/>
        </w:rPr>
        <w:t xml:space="preserve">Study the following program segment and a) explain the output of the program (assume inclusion of necessary header files so that the code compiles and executes successfully) and mention a use-case of this type of code segment  b) Draw figures that shows the status of file descriptor array of the processes involved, the global open file table, in-memory inode and the pointers linking these data structures just after the execution of fork()statement. Mention the content of any relevant information of these data structures in the figures. c) What changes should be reflected in the figures after execution of the close(in) statement by the processes involved.  </w:t>
      </w:r>
    </w:p>
    <w:p w:rsidR="00683A1C" w:rsidRDefault="00683A1C" w:rsidP="00683A1C">
      <w:pPr>
        <w:tabs>
          <w:tab w:val="left" w:pos="432"/>
        </w:tabs>
        <w:spacing w:before="197" w:line="288" w:lineRule="exact"/>
        <w:ind w:left="432"/>
        <w:textAlignment w:val="baseline"/>
        <w:rPr>
          <w:rFonts w:eastAsia="Times New Roman"/>
          <w:color w:val="000000"/>
          <w:sz w:val="24"/>
        </w:rPr>
      </w:pPr>
    </w:p>
    <w:p w:rsidR="00683A1C" w:rsidRDefault="00683A1C" w:rsidP="000B4E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lang w:bidi="hi-IN"/>
        </w:rPr>
      </w:pPr>
      <w:r w:rsidRPr="004D190F">
        <w:rPr>
          <w:rFonts w:ascii="Courier New" w:hAnsi="Courier New" w:cs="Courier New"/>
          <w:color w:val="000000"/>
          <w:sz w:val="20"/>
          <w:szCs w:val="20"/>
          <w:lang w:bidi="hi-IN"/>
        </w:rPr>
        <w:t>int main(int argc, char *argv[]) {</w:t>
      </w:r>
    </w:p>
    <w:p w:rsidR="00683A1C" w:rsidRPr="004D190F" w:rsidRDefault="00683A1C" w:rsidP="000B4E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lang w:bidi="hi-IN"/>
        </w:rPr>
      </w:pPr>
      <w:r>
        <w:rPr>
          <w:rFonts w:ascii="Courier New" w:hAnsi="Courier New" w:cs="Courier New"/>
          <w:color w:val="000000"/>
          <w:sz w:val="20"/>
          <w:szCs w:val="20"/>
          <w:lang w:bidi="hi-IN"/>
        </w:rPr>
        <w:t>int in, pid, stat;</w:t>
      </w:r>
    </w:p>
    <w:p w:rsidR="00683A1C" w:rsidRPr="004D190F" w:rsidRDefault="00683A1C" w:rsidP="000B4E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lang w:bidi="hi-IN"/>
        </w:rPr>
      </w:pPr>
      <w:r w:rsidRPr="004D190F">
        <w:rPr>
          <w:rFonts w:ascii="Courier New" w:hAnsi="Courier New" w:cs="Courier New"/>
          <w:color w:val="000000"/>
          <w:sz w:val="20"/>
          <w:szCs w:val="20"/>
          <w:lang w:bidi="hi-IN"/>
        </w:rPr>
        <w:t>char *args[] = {"grep", "</w:t>
      </w:r>
      <w:r>
        <w:rPr>
          <w:rFonts w:ascii="Courier New" w:hAnsi="Courier New" w:cs="Courier New"/>
          <w:color w:val="000000"/>
          <w:sz w:val="20"/>
          <w:szCs w:val="20"/>
          <w:lang w:bidi="hi-IN"/>
        </w:rPr>
        <w:t>xyz</w:t>
      </w:r>
      <w:r w:rsidRPr="004D190F">
        <w:rPr>
          <w:rFonts w:ascii="Courier New" w:hAnsi="Courier New" w:cs="Courier New"/>
          <w:color w:val="000000"/>
          <w:sz w:val="20"/>
          <w:szCs w:val="20"/>
          <w:lang w:bidi="hi-IN"/>
        </w:rPr>
        <w:t>", NULL};</w:t>
      </w:r>
    </w:p>
    <w:p w:rsidR="00683A1C" w:rsidRPr="004D190F" w:rsidRDefault="00683A1C" w:rsidP="000B4E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lang w:bidi="hi-IN"/>
        </w:rPr>
      </w:pPr>
      <w:r w:rsidRPr="004D190F">
        <w:rPr>
          <w:rFonts w:ascii="Courier New" w:hAnsi="Courier New" w:cs="Courier New"/>
          <w:color w:val="000000"/>
          <w:sz w:val="20"/>
          <w:szCs w:val="20"/>
          <w:lang w:bidi="hi-IN"/>
        </w:rPr>
        <w:t>in = open("file", O_RDONLY);</w:t>
      </w:r>
    </w:p>
    <w:p w:rsidR="00683A1C" w:rsidRPr="004D190F" w:rsidRDefault="00683A1C" w:rsidP="000B4E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lang w:bidi="hi-IN"/>
        </w:rPr>
      </w:pPr>
      <w:r w:rsidRPr="004D190F">
        <w:rPr>
          <w:rFonts w:ascii="Courier New" w:hAnsi="Courier New" w:cs="Courier New"/>
          <w:color w:val="000000"/>
          <w:sz w:val="20"/>
          <w:szCs w:val="20"/>
          <w:lang w:bidi="hi-IN"/>
        </w:rPr>
        <w:t>pid=fork();</w:t>
      </w:r>
    </w:p>
    <w:p w:rsidR="00683A1C" w:rsidRPr="004D190F" w:rsidRDefault="00683A1C" w:rsidP="000B4E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lang w:bidi="hi-IN"/>
        </w:rPr>
      </w:pPr>
      <w:r w:rsidRPr="004D190F">
        <w:rPr>
          <w:rFonts w:ascii="Courier New" w:hAnsi="Courier New" w:cs="Courier New"/>
          <w:color w:val="000000"/>
          <w:sz w:val="20"/>
          <w:szCs w:val="20"/>
          <w:lang w:bidi="hi-IN"/>
        </w:rPr>
        <w:t>if(pid==0){</w:t>
      </w:r>
    </w:p>
    <w:p w:rsidR="00683A1C" w:rsidRPr="004D190F" w:rsidRDefault="00683A1C" w:rsidP="000B4E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lang w:bidi="hi-IN"/>
        </w:rPr>
      </w:pPr>
      <w:r w:rsidRPr="004D190F">
        <w:rPr>
          <w:rFonts w:ascii="Courier New" w:hAnsi="Courier New" w:cs="Courier New"/>
          <w:color w:val="000000"/>
          <w:sz w:val="20"/>
          <w:szCs w:val="20"/>
          <w:lang w:bidi="hi-IN"/>
        </w:rPr>
        <w:t xml:space="preserve">   dup2(in, 0);</w:t>
      </w:r>
    </w:p>
    <w:p w:rsidR="00683A1C" w:rsidRPr="004D190F" w:rsidRDefault="00683A1C" w:rsidP="000B4E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lang w:bidi="hi-IN"/>
        </w:rPr>
      </w:pPr>
      <w:r>
        <w:rPr>
          <w:rFonts w:ascii="Courier New" w:hAnsi="Courier New" w:cs="Courier New"/>
          <w:color w:val="000000"/>
          <w:sz w:val="20"/>
          <w:szCs w:val="20"/>
          <w:lang w:bidi="hi-IN"/>
        </w:rPr>
        <w:t xml:space="preserve"> </w:t>
      </w:r>
      <w:r w:rsidRPr="004D190F">
        <w:rPr>
          <w:rFonts w:ascii="Courier New" w:hAnsi="Courier New" w:cs="Courier New"/>
          <w:color w:val="000000"/>
          <w:sz w:val="20"/>
          <w:szCs w:val="20"/>
          <w:lang w:bidi="hi-IN"/>
        </w:rPr>
        <w:t xml:space="preserve">  close(in);</w:t>
      </w:r>
    </w:p>
    <w:p w:rsidR="00683A1C" w:rsidRPr="004D190F" w:rsidRDefault="00683A1C" w:rsidP="000B4E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lang w:bidi="hi-IN"/>
        </w:rPr>
      </w:pPr>
      <w:r w:rsidRPr="004D190F">
        <w:rPr>
          <w:rFonts w:ascii="Courier New" w:hAnsi="Courier New" w:cs="Courier New"/>
          <w:color w:val="000000"/>
          <w:sz w:val="20"/>
          <w:szCs w:val="20"/>
          <w:lang w:bidi="hi-IN"/>
        </w:rPr>
        <w:t xml:space="preserve">  </w:t>
      </w:r>
      <w:r>
        <w:rPr>
          <w:rFonts w:ascii="Courier New" w:hAnsi="Courier New" w:cs="Courier New"/>
          <w:color w:val="000000"/>
          <w:sz w:val="20"/>
          <w:szCs w:val="20"/>
          <w:lang w:bidi="hi-IN"/>
        </w:rPr>
        <w:t xml:space="preserve"> </w:t>
      </w:r>
      <w:r w:rsidRPr="004D190F">
        <w:rPr>
          <w:rFonts w:ascii="Courier New" w:hAnsi="Courier New" w:cs="Courier New"/>
          <w:color w:val="000000"/>
          <w:sz w:val="20"/>
          <w:szCs w:val="20"/>
          <w:lang w:bidi="hi-IN"/>
        </w:rPr>
        <w:t>execvp("grep", args);</w:t>
      </w:r>
    </w:p>
    <w:p w:rsidR="00683A1C" w:rsidRPr="004D190F" w:rsidRDefault="00683A1C" w:rsidP="000B4E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lang w:bidi="hi-IN"/>
        </w:rPr>
      </w:pPr>
      <w:r w:rsidRPr="004D190F">
        <w:rPr>
          <w:rFonts w:ascii="Courier New" w:hAnsi="Courier New" w:cs="Courier New"/>
          <w:color w:val="000000"/>
          <w:sz w:val="20"/>
          <w:szCs w:val="20"/>
          <w:lang w:bidi="hi-IN"/>
        </w:rPr>
        <w:t>}</w:t>
      </w:r>
    </w:p>
    <w:p w:rsidR="00683A1C" w:rsidRPr="004D190F" w:rsidRDefault="00683A1C" w:rsidP="000B4E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lang w:bidi="hi-IN"/>
        </w:rPr>
      </w:pPr>
      <w:r w:rsidRPr="004D190F">
        <w:rPr>
          <w:rFonts w:ascii="Courier New" w:hAnsi="Courier New" w:cs="Courier New"/>
          <w:color w:val="000000"/>
          <w:sz w:val="20"/>
          <w:szCs w:val="20"/>
          <w:lang w:bidi="hi-IN"/>
        </w:rPr>
        <w:t>close(in);</w:t>
      </w:r>
    </w:p>
    <w:p w:rsidR="00683A1C" w:rsidRDefault="00683A1C" w:rsidP="000B4E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lang w:bidi="hi-IN"/>
        </w:rPr>
      </w:pPr>
      <w:r w:rsidRPr="004D190F">
        <w:rPr>
          <w:rFonts w:ascii="Courier New" w:hAnsi="Courier New" w:cs="Courier New"/>
          <w:color w:val="000000"/>
          <w:sz w:val="20"/>
          <w:szCs w:val="20"/>
          <w:lang w:bidi="hi-IN"/>
        </w:rPr>
        <w:t>waitpid(pid,&amp;stat,0);</w:t>
      </w:r>
    </w:p>
    <w:p w:rsidR="00683A1C" w:rsidRPr="004D190F" w:rsidRDefault="00683A1C" w:rsidP="000B4E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lang w:bidi="hi-IN"/>
        </w:rPr>
      </w:pPr>
      <w:r w:rsidRPr="004D190F">
        <w:rPr>
          <w:rFonts w:ascii="Courier New" w:hAnsi="Courier New" w:cs="Courier New"/>
          <w:color w:val="000000"/>
          <w:sz w:val="20"/>
          <w:szCs w:val="20"/>
          <w:lang w:bidi="hi-IN"/>
        </w:rPr>
        <w:t>printf("</w:t>
      </w:r>
      <w:r>
        <w:rPr>
          <w:rFonts w:ascii="Courier New" w:hAnsi="Courier New" w:cs="Courier New"/>
          <w:color w:val="000000"/>
          <w:sz w:val="20"/>
          <w:szCs w:val="20"/>
          <w:lang w:bidi="hi-IN"/>
        </w:rPr>
        <w:t xml:space="preserve"> The end</w:t>
      </w:r>
      <w:r w:rsidRPr="004D190F">
        <w:rPr>
          <w:rFonts w:ascii="Courier New" w:hAnsi="Courier New" w:cs="Courier New"/>
          <w:color w:val="000000"/>
          <w:sz w:val="20"/>
          <w:szCs w:val="20"/>
          <w:lang w:bidi="hi-IN"/>
        </w:rPr>
        <w:t>\n");</w:t>
      </w:r>
    </w:p>
    <w:p w:rsidR="00683A1C" w:rsidRPr="004D190F" w:rsidRDefault="00683A1C" w:rsidP="000B4E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lang w:bidi="hi-IN"/>
        </w:rPr>
      </w:pPr>
      <w:r w:rsidRPr="004D190F">
        <w:rPr>
          <w:rFonts w:ascii="Courier New" w:hAnsi="Courier New" w:cs="Courier New"/>
          <w:color w:val="000000"/>
          <w:sz w:val="20"/>
          <w:szCs w:val="20"/>
          <w:lang w:bidi="hi-IN"/>
        </w:rPr>
        <w:t>return 0;</w:t>
      </w:r>
    </w:p>
    <w:p w:rsidR="00683A1C" w:rsidRPr="004D190F" w:rsidRDefault="00683A1C" w:rsidP="000B4E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lang w:bidi="hi-IN"/>
        </w:rPr>
      </w:pPr>
      <w:r w:rsidRPr="004D190F">
        <w:rPr>
          <w:rFonts w:ascii="Courier New" w:hAnsi="Courier New" w:cs="Courier New"/>
          <w:color w:val="000000"/>
          <w:sz w:val="20"/>
          <w:szCs w:val="20"/>
          <w:lang w:bidi="hi-IN"/>
        </w:rPr>
        <w:t>}</w:t>
      </w:r>
    </w:p>
    <w:p w:rsidR="000B4E9A" w:rsidRDefault="000B4E9A" w:rsidP="000B4E9A">
      <w:pPr>
        <w:jc w:val="both"/>
        <w:rPr>
          <w:rFonts w:ascii="Palatino Linotype" w:hAnsi="Palatino Linotype"/>
          <w:noProof/>
          <w:sz w:val="20"/>
          <w:szCs w:val="20"/>
          <w:lang w:val="en-IN" w:eastAsia="en-IN"/>
        </w:rPr>
      </w:pPr>
    </w:p>
    <w:p w:rsidR="000B4E9A" w:rsidRDefault="000B4E9A" w:rsidP="000B4E9A">
      <w:pPr>
        <w:pStyle w:val="ListParagraph"/>
        <w:numPr>
          <w:ilvl w:val="0"/>
          <w:numId w:val="4"/>
        </w:numPr>
        <w:ind w:left="284" w:hanging="284"/>
        <w:jc w:val="both"/>
        <w:rPr>
          <w:color w:val="000000"/>
        </w:rPr>
      </w:pPr>
      <w:r w:rsidRPr="000B4E9A">
        <w:rPr>
          <w:color w:val="000000"/>
        </w:rPr>
        <w:t>What is the average service time to retrieve a single disk block (32 KByte size) from a random location of a disk that rotates at 10,000 RPM, have a data transfer rate of 10 MBytes/s and have an 8 ms average seek time? what is the bandwidth (bytes/sec) that can be achieved, if the application requests are randomly distributed?</w:t>
      </w:r>
    </w:p>
    <w:p w:rsidR="000B4E9A" w:rsidRDefault="000B4E9A" w:rsidP="000B4E9A">
      <w:pPr>
        <w:pStyle w:val="ListParagraph"/>
        <w:tabs>
          <w:tab w:val="left" w:pos="432"/>
        </w:tabs>
        <w:ind w:left="284"/>
        <w:jc w:val="both"/>
        <w:rPr>
          <w:color w:val="000000"/>
        </w:rPr>
      </w:pPr>
    </w:p>
    <w:p w:rsidR="000B4E9A" w:rsidRPr="000B4E9A" w:rsidRDefault="000B4E9A" w:rsidP="000B4E9A">
      <w:pPr>
        <w:pStyle w:val="ListParagraph"/>
        <w:numPr>
          <w:ilvl w:val="0"/>
          <w:numId w:val="4"/>
        </w:numPr>
        <w:ind w:left="142" w:hanging="284"/>
        <w:jc w:val="both"/>
        <w:rPr>
          <w:color w:val="000000"/>
        </w:rPr>
      </w:pPr>
      <w:r w:rsidRPr="000B4E9A">
        <w:rPr>
          <w:color w:val="000000"/>
          <w:szCs w:val="22"/>
        </w:rPr>
        <w:t>What is the average service time to retrieve a single disk block (32 KByte size) from a random location of a disk that rotates at 10,000 RPM, have a data transfer rate of 10 MBytes/s and have an 8 ms average seek time? what is the bandwidth (bytes/sec) that can be achieved, if the application re</w:t>
      </w:r>
      <w:r>
        <w:rPr>
          <w:color w:val="000000"/>
          <w:szCs w:val="22"/>
        </w:rPr>
        <w:t>quests are randomly distributed</w:t>
      </w:r>
    </w:p>
    <w:p w:rsidR="000B4E9A" w:rsidRPr="000B4E9A" w:rsidRDefault="000B4E9A" w:rsidP="000B4E9A">
      <w:pPr>
        <w:pStyle w:val="ListParagraph"/>
        <w:rPr>
          <w:color w:val="000000"/>
          <w:szCs w:val="22"/>
        </w:rPr>
      </w:pPr>
    </w:p>
    <w:p w:rsidR="000B4E9A" w:rsidRPr="000B4E9A" w:rsidRDefault="000B4E9A" w:rsidP="00683A1C">
      <w:pPr>
        <w:pStyle w:val="ListParagraph"/>
        <w:numPr>
          <w:ilvl w:val="0"/>
          <w:numId w:val="4"/>
        </w:numPr>
        <w:ind w:left="284" w:hanging="284"/>
        <w:jc w:val="both"/>
        <w:rPr>
          <w:color w:val="000000"/>
        </w:rPr>
      </w:pPr>
      <w:r w:rsidRPr="000B4E9A">
        <w:rPr>
          <w:color w:val="000000"/>
          <w:szCs w:val="22"/>
        </w:rPr>
        <w:t>With the current head position of disk as shown in the figure and for an I/O request stream of reading blocks 21, 17, 11, 7, 13, 27 what will be the order for the following scheduling policy</w:t>
      </w:r>
    </w:p>
    <w:p w:rsidR="000B4E9A" w:rsidRPr="000B4E9A" w:rsidRDefault="000B4E9A" w:rsidP="00683A1C">
      <w:pPr>
        <w:jc w:val="both"/>
        <w:rPr>
          <w:rFonts w:eastAsia="Times New Roman"/>
          <w:color w:val="000000"/>
          <w:sz w:val="24"/>
        </w:rPr>
      </w:pPr>
      <w:r w:rsidRPr="000B4E9A">
        <w:rPr>
          <w:rFonts w:eastAsia="Times New Roman"/>
          <w:color w:val="000000"/>
          <w:sz w:val="24"/>
        </w:rPr>
        <mc:AlternateContent>
          <mc:Choice Requires="wps">
            <w:drawing>
              <wp:anchor distT="0" distB="0" distL="114300" distR="114300" simplePos="0" relativeHeight="251659264" behindDoc="0" locked="0" layoutInCell="1" allowOverlap="1" wp14:anchorId="50F5B07A" wp14:editId="7C80062B">
                <wp:simplePos x="0" y="0"/>
                <wp:positionH relativeFrom="column">
                  <wp:posOffset>1200150</wp:posOffset>
                </wp:positionH>
                <wp:positionV relativeFrom="paragraph">
                  <wp:posOffset>18415</wp:posOffset>
                </wp:positionV>
                <wp:extent cx="468086" cy="293733"/>
                <wp:effectExtent l="0" t="0" r="27305" b="11430"/>
                <wp:wrapNone/>
                <wp:docPr id="2" name="Rectangle 2"/>
                <wp:cNvGraphicFramePr/>
                <a:graphic xmlns:a="http://schemas.openxmlformats.org/drawingml/2006/main">
                  <a:graphicData uri="http://schemas.microsoft.com/office/word/2010/wordprocessingShape">
                    <wps:wsp>
                      <wps:cNvSpPr/>
                      <wps:spPr>
                        <a:xfrm>
                          <a:off x="0" y="0"/>
                          <a:ext cx="468086" cy="29373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694CF5" id="Rectangle 2" o:spid="_x0000_s1026" style="position:absolute;margin-left:94.5pt;margin-top:1.45pt;width:36.85pt;height:2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" fillcolor="white [3212]" strokecolor="white [3212]" strokeweight="1pt"/>
            </w:pict>
          </mc:Fallback>
        </mc:AlternateContent>
      </w:r>
      <w:r w:rsidRPr="000B4E9A">
        <w:rPr>
          <w:rFonts w:eastAsia="Times New Roman"/>
          <w:color w:val="000000"/>
          <w:sz w:val="24"/>
        </w:rPr>
        <w:drawing>
          <wp:inline distT="0" distB="0" distL="0" distR="0" wp14:anchorId="56799542" wp14:editId="115FE5B6">
            <wp:extent cx="1758043" cy="18932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16140" t="1946" r="-3365" b="60"/>
                    <a:stretch/>
                  </pic:blipFill>
                  <pic:spPr bwMode="auto">
                    <a:xfrm>
                      <a:off x="0" y="0"/>
                      <a:ext cx="1758926" cy="1894190"/>
                    </a:xfrm>
                    <a:prstGeom prst="snip1Rect">
                      <a:avLst/>
                    </a:prstGeom>
                    <a:noFill/>
                    <a:ln>
                      <a:noFill/>
                    </a:ln>
                    <a:extLst>
                      <a:ext uri="{53640926-AAD7-44D8-BBD7-CCE9431645EC}">
                        <a14:shadowObscured xmlns:a14="http://schemas.microsoft.com/office/drawing/2010/main"/>
                      </a:ext>
                    </a:extLst>
                  </pic:spPr>
                </pic:pic>
              </a:graphicData>
            </a:graphic>
          </wp:inline>
        </w:drawing>
      </w:r>
    </w:p>
    <w:p w:rsidR="000B4E9A" w:rsidRPr="000B4E9A" w:rsidRDefault="000B4E9A" w:rsidP="00683A1C">
      <w:pPr>
        <w:jc w:val="both"/>
        <w:rPr>
          <w:rFonts w:eastAsia="Times New Roman"/>
          <w:color w:val="000000"/>
          <w:sz w:val="24"/>
        </w:rPr>
      </w:pPr>
      <w:r w:rsidRPr="000B4E9A">
        <w:rPr>
          <w:rFonts w:eastAsia="Times New Roman"/>
          <w:color w:val="000000"/>
          <w:sz w:val="24"/>
        </w:rPr>
        <w:t>i. SSTF</w:t>
      </w:r>
    </w:p>
    <w:p w:rsidR="000B4E9A" w:rsidRPr="000B4E9A" w:rsidRDefault="000B4E9A" w:rsidP="00683A1C">
      <w:pPr>
        <w:jc w:val="both"/>
        <w:rPr>
          <w:rFonts w:eastAsia="Times New Roman"/>
          <w:color w:val="000000"/>
          <w:sz w:val="24"/>
        </w:rPr>
      </w:pPr>
      <w:r w:rsidRPr="000B4E9A">
        <w:rPr>
          <w:rFonts w:eastAsia="Times New Roman"/>
          <w:color w:val="000000"/>
          <w:sz w:val="24"/>
        </w:rPr>
        <w:t>ii. SPTF (</w:t>
      </w:r>
      <w:r w:rsidRPr="000B4E9A">
        <w:rPr>
          <w:rFonts w:eastAsia="Times New Roman"/>
          <w:color w:val="000000"/>
          <w:sz w:val="24"/>
        </w:rPr>
        <w:t>(assume seek is much faster than rotation</w:t>
      </w:r>
      <w:r w:rsidRPr="000B4E9A">
        <w:rPr>
          <w:rFonts w:eastAsia="Times New Roman"/>
          <w:color w:val="000000"/>
          <w:sz w:val="24"/>
        </w:rPr>
        <w:t>)</w:t>
      </w:r>
    </w:p>
    <w:p w:rsidR="000B4E9A" w:rsidRPr="000B4E9A" w:rsidRDefault="000B4E9A" w:rsidP="00683A1C">
      <w:pPr>
        <w:jc w:val="both"/>
        <w:rPr>
          <w:rFonts w:eastAsia="Times New Roman"/>
          <w:color w:val="000000"/>
          <w:sz w:val="24"/>
        </w:rPr>
      </w:pPr>
    </w:p>
    <w:p w:rsidR="00683A1C" w:rsidRPr="000B4E9A" w:rsidRDefault="000B4E9A" w:rsidP="00683A1C">
      <w:pPr>
        <w:jc w:val="both"/>
        <w:rPr>
          <w:rFonts w:eastAsia="Times New Roman"/>
          <w:color w:val="000000"/>
          <w:sz w:val="24"/>
        </w:rPr>
      </w:pPr>
      <w:r w:rsidRPr="000B4E9A">
        <w:rPr>
          <w:rFonts w:eastAsia="Times New Roman"/>
          <w:color w:val="000000"/>
          <w:sz w:val="24"/>
        </w:rPr>
        <w:lastRenderedPageBreak/>
        <w:t xml:space="preserve">26. </w:t>
      </w:r>
      <w:r w:rsidR="00683A1C" w:rsidRPr="000B4E9A">
        <w:rPr>
          <w:rFonts w:eastAsia="Times New Roman"/>
          <w:color w:val="000000"/>
          <w:sz w:val="24"/>
        </w:rPr>
        <w:t>Consider a file system with 4096 byte blocks, 32-bit disk interface and file block pointers. Each file has 13 direct pointers, 4 singly-indirect pointers, a doubly-indirect pointer, and a triply-indirect pointer. In the following be explicit about your work:</w:t>
      </w:r>
    </w:p>
    <w:p w:rsidR="00683A1C" w:rsidRPr="000B4E9A" w:rsidRDefault="00683A1C" w:rsidP="000B4E9A">
      <w:pPr>
        <w:pStyle w:val="ListParagraph"/>
        <w:numPr>
          <w:ilvl w:val="0"/>
          <w:numId w:val="6"/>
        </w:numPr>
        <w:jc w:val="both"/>
        <w:rPr>
          <w:color w:val="000000"/>
          <w:szCs w:val="22"/>
        </w:rPr>
      </w:pPr>
      <w:r w:rsidRPr="000B4E9A">
        <w:rPr>
          <w:color w:val="000000"/>
          <w:szCs w:val="22"/>
        </w:rPr>
        <w:t>What is the maximum disk size that can be supported?.</w:t>
      </w:r>
    </w:p>
    <w:p w:rsidR="00683A1C" w:rsidRPr="000B4E9A" w:rsidRDefault="00683A1C" w:rsidP="000B4E9A">
      <w:pPr>
        <w:pStyle w:val="ListParagraph"/>
        <w:numPr>
          <w:ilvl w:val="0"/>
          <w:numId w:val="6"/>
        </w:numPr>
        <w:jc w:val="both"/>
        <w:rPr>
          <w:color w:val="000000"/>
          <w:szCs w:val="22"/>
        </w:rPr>
      </w:pPr>
      <w:r w:rsidRPr="000B4E9A">
        <w:rPr>
          <w:color w:val="000000"/>
          <w:szCs w:val="22"/>
        </w:rPr>
        <w:t>What is the maximum file size?</w:t>
      </w:r>
    </w:p>
    <w:p w:rsidR="00683A1C" w:rsidRPr="000B4E9A" w:rsidRDefault="00683A1C" w:rsidP="00683A1C">
      <w:pPr>
        <w:pStyle w:val="ListParagraph"/>
        <w:numPr>
          <w:ilvl w:val="0"/>
          <w:numId w:val="6"/>
        </w:numPr>
        <w:jc w:val="both"/>
        <w:rPr>
          <w:color w:val="000000"/>
          <w:szCs w:val="22"/>
        </w:rPr>
      </w:pPr>
      <w:r w:rsidRPr="000B4E9A">
        <w:rPr>
          <w:color w:val="000000"/>
          <w:szCs w:val="22"/>
        </w:rPr>
        <w:t>Why use a combination of direct, double and triple indirection to locate all file blocks?</w:t>
      </w:r>
    </w:p>
    <w:p w:rsidR="00683A1C" w:rsidRPr="000B4E9A" w:rsidRDefault="00683A1C" w:rsidP="00683A1C">
      <w:pPr>
        <w:pStyle w:val="ListParagraph"/>
        <w:jc w:val="both"/>
        <w:rPr>
          <w:color w:val="000000"/>
          <w:szCs w:val="22"/>
        </w:rPr>
      </w:pPr>
      <w:r w:rsidRPr="000B4E9A">
        <w:rPr>
          <w:color w:val="000000"/>
          <w:szCs w:val="22"/>
        </w:rPr>
        <w:t>Since majority files are small which need only few direct pointers but at the same time making the option available to accommodate very big files.</w:t>
      </w:r>
    </w:p>
    <w:p w:rsidR="00683A1C" w:rsidRPr="000B4E9A" w:rsidRDefault="00683A1C" w:rsidP="00683A1C">
      <w:pPr>
        <w:pStyle w:val="ListParagraph"/>
        <w:numPr>
          <w:ilvl w:val="0"/>
          <w:numId w:val="6"/>
        </w:numPr>
        <w:jc w:val="both"/>
        <w:rPr>
          <w:color w:val="000000"/>
          <w:szCs w:val="22"/>
        </w:rPr>
      </w:pPr>
      <w:r w:rsidRPr="000B4E9A">
        <w:rPr>
          <w:color w:val="000000"/>
          <w:szCs w:val="22"/>
        </w:rPr>
        <w:t>Give some reasonable assumptions and compute the number of inodes that can fit into a disk block.</w:t>
      </w:r>
    </w:p>
    <w:p w:rsidR="000B4E9A" w:rsidRPr="000B4E9A" w:rsidRDefault="000B4E9A" w:rsidP="00683A1C">
      <w:pPr>
        <w:jc w:val="both"/>
        <w:rPr>
          <w:rFonts w:eastAsia="Times New Roman"/>
          <w:color w:val="000000"/>
          <w:sz w:val="24"/>
        </w:rPr>
      </w:pPr>
    </w:p>
    <w:p w:rsidR="00683A1C" w:rsidRPr="000B4E9A" w:rsidRDefault="000B4E9A" w:rsidP="00683A1C">
      <w:pPr>
        <w:jc w:val="both"/>
        <w:rPr>
          <w:rFonts w:eastAsia="Times New Roman"/>
          <w:color w:val="000000"/>
          <w:sz w:val="24"/>
        </w:rPr>
      </w:pPr>
      <w:r w:rsidRPr="000B4E9A">
        <w:rPr>
          <w:rFonts w:eastAsia="Times New Roman"/>
          <w:color w:val="000000"/>
          <w:sz w:val="24"/>
        </w:rPr>
        <w:t xml:space="preserve">27. </w:t>
      </w:r>
      <w:r w:rsidR="00683A1C" w:rsidRPr="000B4E9A">
        <w:rPr>
          <w:rFonts w:eastAsia="Times New Roman"/>
          <w:color w:val="000000"/>
          <w:sz w:val="24"/>
        </w:rPr>
        <w:t>Assume there are no I­nodes or data blocks currently in memory and that all directory data is held in the first direct block of I­nodes representing the directories in question. Show various (and their order) disk accesses that are required to create the file ``/fred/mary/joe''.</w:t>
      </w:r>
    </w:p>
    <w:tbl>
      <w:tblPr>
        <w:tblStyle w:val="TableGrid"/>
        <w:tblW w:w="0" w:type="auto"/>
        <w:tblLayout w:type="fixed"/>
        <w:tblLook w:val="04A0" w:firstRow="1" w:lastRow="0" w:firstColumn="1" w:lastColumn="0" w:noHBand="0" w:noVBand="1"/>
      </w:tblPr>
      <w:tblGrid>
        <w:gridCol w:w="1085"/>
        <w:gridCol w:w="1086"/>
        <w:gridCol w:w="1086"/>
        <w:gridCol w:w="1086"/>
        <w:gridCol w:w="1086"/>
        <w:gridCol w:w="1086"/>
        <w:gridCol w:w="1086"/>
        <w:gridCol w:w="1086"/>
        <w:gridCol w:w="1086"/>
      </w:tblGrid>
      <w:tr w:rsidR="00683A1C" w:rsidRPr="000B4E9A" w:rsidTr="0034107A">
        <w:tc>
          <w:tcPr>
            <w:tcW w:w="1085" w:type="dxa"/>
          </w:tcPr>
          <w:p w:rsidR="00683A1C" w:rsidRPr="000B4E9A" w:rsidRDefault="00683A1C" w:rsidP="0034107A">
            <w:pPr>
              <w:jc w:val="both"/>
              <w:rPr>
                <w:color w:val="000000"/>
                <w:sz w:val="24"/>
                <w:szCs w:val="22"/>
              </w:rPr>
            </w:pPr>
            <w:r w:rsidRPr="000B4E9A">
              <w:rPr>
                <w:color w:val="000000"/>
                <w:sz w:val="24"/>
                <w:szCs w:val="22"/>
              </w:rPr>
              <w:t>Data bitmap</w:t>
            </w:r>
          </w:p>
        </w:tc>
        <w:tc>
          <w:tcPr>
            <w:tcW w:w="1086" w:type="dxa"/>
          </w:tcPr>
          <w:p w:rsidR="00683A1C" w:rsidRPr="000B4E9A" w:rsidRDefault="00683A1C" w:rsidP="0034107A">
            <w:pPr>
              <w:jc w:val="both"/>
              <w:rPr>
                <w:color w:val="000000"/>
                <w:sz w:val="24"/>
                <w:szCs w:val="22"/>
              </w:rPr>
            </w:pPr>
            <w:r w:rsidRPr="000B4E9A">
              <w:rPr>
                <w:color w:val="000000"/>
                <w:sz w:val="24"/>
                <w:szCs w:val="22"/>
              </w:rPr>
              <w:t>Inode bitmap</w:t>
            </w:r>
          </w:p>
        </w:tc>
        <w:tc>
          <w:tcPr>
            <w:tcW w:w="1086" w:type="dxa"/>
          </w:tcPr>
          <w:p w:rsidR="00683A1C" w:rsidRPr="000B4E9A" w:rsidRDefault="00683A1C" w:rsidP="0034107A">
            <w:pPr>
              <w:jc w:val="both"/>
              <w:rPr>
                <w:color w:val="000000"/>
                <w:sz w:val="24"/>
                <w:szCs w:val="22"/>
              </w:rPr>
            </w:pPr>
            <w:r w:rsidRPr="000B4E9A">
              <w:rPr>
                <w:color w:val="000000"/>
                <w:sz w:val="24"/>
                <w:szCs w:val="22"/>
              </w:rPr>
              <w:t>Root inode</w:t>
            </w:r>
          </w:p>
        </w:tc>
        <w:tc>
          <w:tcPr>
            <w:tcW w:w="1086" w:type="dxa"/>
          </w:tcPr>
          <w:p w:rsidR="00683A1C" w:rsidRPr="000B4E9A" w:rsidRDefault="00683A1C" w:rsidP="0034107A">
            <w:pPr>
              <w:jc w:val="both"/>
              <w:rPr>
                <w:color w:val="000000"/>
                <w:sz w:val="24"/>
                <w:szCs w:val="22"/>
              </w:rPr>
            </w:pPr>
            <w:r w:rsidRPr="000B4E9A">
              <w:rPr>
                <w:color w:val="000000"/>
                <w:sz w:val="24"/>
                <w:szCs w:val="22"/>
              </w:rPr>
              <w:t>Fred inode</w:t>
            </w:r>
          </w:p>
        </w:tc>
        <w:tc>
          <w:tcPr>
            <w:tcW w:w="1086" w:type="dxa"/>
          </w:tcPr>
          <w:p w:rsidR="00683A1C" w:rsidRPr="000B4E9A" w:rsidRDefault="00683A1C" w:rsidP="0034107A">
            <w:pPr>
              <w:jc w:val="both"/>
              <w:rPr>
                <w:color w:val="000000"/>
                <w:sz w:val="24"/>
                <w:szCs w:val="22"/>
              </w:rPr>
            </w:pPr>
            <w:r w:rsidRPr="000B4E9A">
              <w:rPr>
                <w:color w:val="000000"/>
                <w:sz w:val="24"/>
                <w:szCs w:val="22"/>
              </w:rPr>
              <w:t>Marry inode</w:t>
            </w:r>
          </w:p>
        </w:tc>
        <w:tc>
          <w:tcPr>
            <w:tcW w:w="1086" w:type="dxa"/>
          </w:tcPr>
          <w:p w:rsidR="00683A1C" w:rsidRPr="000B4E9A" w:rsidRDefault="00683A1C" w:rsidP="0034107A">
            <w:pPr>
              <w:jc w:val="both"/>
              <w:rPr>
                <w:color w:val="000000"/>
                <w:sz w:val="24"/>
                <w:szCs w:val="22"/>
              </w:rPr>
            </w:pPr>
            <w:r w:rsidRPr="000B4E9A">
              <w:rPr>
                <w:color w:val="000000"/>
                <w:sz w:val="24"/>
                <w:szCs w:val="22"/>
              </w:rPr>
              <w:t xml:space="preserve">Joe </w:t>
            </w:r>
          </w:p>
          <w:p w:rsidR="00683A1C" w:rsidRPr="000B4E9A" w:rsidRDefault="00683A1C" w:rsidP="0034107A">
            <w:pPr>
              <w:jc w:val="both"/>
              <w:rPr>
                <w:color w:val="000000"/>
                <w:sz w:val="24"/>
                <w:szCs w:val="22"/>
              </w:rPr>
            </w:pPr>
            <w:r w:rsidRPr="000B4E9A">
              <w:rPr>
                <w:color w:val="000000"/>
                <w:sz w:val="24"/>
                <w:szCs w:val="22"/>
              </w:rPr>
              <w:t>inode</w:t>
            </w:r>
          </w:p>
        </w:tc>
        <w:tc>
          <w:tcPr>
            <w:tcW w:w="1086" w:type="dxa"/>
          </w:tcPr>
          <w:p w:rsidR="00683A1C" w:rsidRPr="000B4E9A" w:rsidRDefault="00683A1C" w:rsidP="0034107A">
            <w:pPr>
              <w:jc w:val="both"/>
              <w:rPr>
                <w:color w:val="000000"/>
                <w:sz w:val="24"/>
                <w:szCs w:val="22"/>
              </w:rPr>
            </w:pPr>
            <w:r w:rsidRPr="000B4E9A">
              <w:rPr>
                <w:color w:val="000000"/>
                <w:sz w:val="24"/>
                <w:szCs w:val="22"/>
              </w:rPr>
              <w:t xml:space="preserve">Root </w:t>
            </w:r>
          </w:p>
          <w:p w:rsidR="00683A1C" w:rsidRPr="000B4E9A" w:rsidRDefault="00683A1C" w:rsidP="0034107A">
            <w:pPr>
              <w:jc w:val="both"/>
              <w:rPr>
                <w:color w:val="000000"/>
                <w:sz w:val="24"/>
                <w:szCs w:val="22"/>
              </w:rPr>
            </w:pPr>
            <w:r w:rsidRPr="000B4E9A">
              <w:rPr>
                <w:color w:val="000000"/>
                <w:sz w:val="24"/>
                <w:szCs w:val="22"/>
              </w:rPr>
              <w:t>data</w:t>
            </w:r>
          </w:p>
        </w:tc>
        <w:tc>
          <w:tcPr>
            <w:tcW w:w="1086" w:type="dxa"/>
          </w:tcPr>
          <w:p w:rsidR="00683A1C" w:rsidRPr="000B4E9A" w:rsidRDefault="00683A1C" w:rsidP="0034107A">
            <w:pPr>
              <w:jc w:val="both"/>
              <w:rPr>
                <w:color w:val="000000"/>
                <w:sz w:val="24"/>
                <w:szCs w:val="22"/>
              </w:rPr>
            </w:pPr>
            <w:r w:rsidRPr="000B4E9A">
              <w:rPr>
                <w:color w:val="000000"/>
                <w:sz w:val="24"/>
                <w:szCs w:val="22"/>
              </w:rPr>
              <w:t xml:space="preserve">Fred </w:t>
            </w:r>
          </w:p>
          <w:p w:rsidR="00683A1C" w:rsidRPr="000B4E9A" w:rsidRDefault="00683A1C" w:rsidP="0034107A">
            <w:pPr>
              <w:jc w:val="both"/>
              <w:rPr>
                <w:color w:val="000000"/>
                <w:sz w:val="24"/>
                <w:szCs w:val="22"/>
              </w:rPr>
            </w:pPr>
            <w:r w:rsidRPr="000B4E9A">
              <w:rPr>
                <w:color w:val="000000"/>
                <w:sz w:val="24"/>
                <w:szCs w:val="22"/>
              </w:rPr>
              <w:t>data</w:t>
            </w:r>
          </w:p>
        </w:tc>
        <w:tc>
          <w:tcPr>
            <w:tcW w:w="1086" w:type="dxa"/>
          </w:tcPr>
          <w:p w:rsidR="00683A1C" w:rsidRPr="000B4E9A" w:rsidRDefault="00683A1C" w:rsidP="0034107A">
            <w:pPr>
              <w:jc w:val="both"/>
              <w:rPr>
                <w:color w:val="000000"/>
                <w:sz w:val="24"/>
                <w:szCs w:val="22"/>
              </w:rPr>
            </w:pPr>
            <w:r w:rsidRPr="000B4E9A">
              <w:rPr>
                <w:color w:val="000000"/>
                <w:sz w:val="24"/>
                <w:szCs w:val="22"/>
              </w:rPr>
              <w:t>Marry data</w:t>
            </w:r>
          </w:p>
        </w:tc>
      </w:tr>
      <w:tr w:rsidR="00683A1C" w:rsidRPr="000B4E9A" w:rsidTr="0034107A">
        <w:tc>
          <w:tcPr>
            <w:tcW w:w="1085"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r w:rsidRPr="000B4E9A">
              <w:rPr>
                <w:color w:val="000000"/>
                <w:sz w:val="24"/>
                <w:szCs w:val="22"/>
              </w:rPr>
              <w:t>read</w:t>
            </w: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r>
      <w:tr w:rsidR="00683A1C" w:rsidRPr="000B4E9A" w:rsidTr="0034107A">
        <w:tc>
          <w:tcPr>
            <w:tcW w:w="1085"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r w:rsidRPr="000B4E9A">
              <w:rPr>
                <w:color w:val="000000"/>
                <w:sz w:val="24"/>
                <w:szCs w:val="22"/>
              </w:rPr>
              <w:t>read</w:t>
            </w: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r>
      <w:tr w:rsidR="00683A1C" w:rsidRPr="000B4E9A" w:rsidTr="0034107A">
        <w:tc>
          <w:tcPr>
            <w:tcW w:w="1085"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r w:rsidRPr="000B4E9A">
              <w:rPr>
                <w:color w:val="000000"/>
                <w:sz w:val="24"/>
                <w:szCs w:val="22"/>
              </w:rPr>
              <w:t>read</w:t>
            </w: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r>
      <w:tr w:rsidR="00683A1C" w:rsidRPr="000B4E9A" w:rsidTr="0034107A">
        <w:tc>
          <w:tcPr>
            <w:tcW w:w="1085"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r w:rsidRPr="000B4E9A">
              <w:rPr>
                <w:color w:val="000000"/>
                <w:sz w:val="24"/>
                <w:szCs w:val="22"/>
              </w:rPr>
              <w:t>read</w:t>
            </w:r>
          </w:p>
        </w:tc>
        <w:tc>
          <w:tcPr>
            <w:tcW w:w="1086" w:type="dxa"/>
          </w:tcPr>
          <w:p w:rsidR="00683A1C" w:rsidRPr="000B4E9A" w:rsidRDefault="00683A1C" w:rsidP="0034107A">
            <w:pPr>
              <w:jc w:val="both"/>
              <w:rPr>
                <w:color w:val="000000"/>
                <w:sz w:val="24"/>
                <w:szCs w:val="22"/>
              </w:rPr>
            </w:pPr>
          </w:p>
        </w:tc>
      </w:tr>
      <w:tr w:rsidR="00683A1C" w:rsidRPr="000B4E9A" w:rsidTr="0034107A">
        <w:tc>
          <w:tcPr>
            <w:tcW w:w="1085"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r w:rsidRPr="000B4E9A">
              <w:rPr>
                <w:color w:val="000000"/>
                <w:sz w:val="24"/>
                <w:szCs w:val="22"/>
              </w:rPr>
              <w:t>read</w:t>
            </w: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r>
      <w:tr w:rsidR="00683A1C" w:rsidRPr="000B4E9A" w:rsidTr="0034107A">
        <w:tc>
          <w:tcPr>
            <w:tcW w:w="1085"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r w:rsidRPr="000B4E9A">
              <w:rPr>
                <w:color w:val="000000"/>
                <w:sz w:val="24"/>
                <w:szCs w:val="22"/>
              </w:rPr>
              <w:t>Read</w:t>
            </w:r>
          </w:p>
        </w:tc>
      </w:tr>
      <w:tr w:rsidR="00683A1C" w:rsidRPr="000B4E9A" w:rsidTr="0034107A">
        <w:tc>
          <w:tcPr>
            <w:tcW w:w="1085"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r w:rsidRPr="000B4E9A">
              <w:rPr>
                <w:color w:val="000000"/>
                <w:sz w:val="24"/>
                <w:szCs w:val="22"/>
              </w:rPr>
              <w:t>read</w:t>
            </w: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r>
      <w:tr w:rsidR="00683A1C" w:rsidRPr="000B4E9A" w:rsidTr="0034107A">
        <w:tc>
          <w:tcPr>
            <w:tcW w:w="1085"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r w:rsidRPr="000B4E9A">
              <w:rPr>
                <w:color w:val="000000"/>
                <w:sz w:val="24"/>
                <w:szCs w:val="22"/>
              </w:rPr>
              <w:t>Write</w:t>
            </w: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r>
      <w:tr w:rsidR="00683A1C" w:rsidRPr="000B4E9A" w:rsidTr="0034107A">
        <w:tc>
          <w:tcPr>
            <w:tcW w:w="1085"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r w:rsidRPr="000B4E9A">
              <w:rPr>
                <w:color w:val="000000"/>
                <w:sz w:val="24"/>
                <w:szCs w:val="22"/>
              </w:rPr>
              <w:t>W</w:t>
            </w:r>
            <w:r w:rsidRPr="000B4E9A">
              <w:rPr>
                <w:rFonts w:hint="eastAsia"/>
                <w:color w:val="000000"/>
                <w:sz w:val="24"/>
                <w:szCs w:val="22"/>
              </w:rPr>
              <w:t>rite</w:t>
            </w:r>
          </w:p>
        </w:tc>
      </w:tr>
      <w:tr w:rsidR="00683A1C" w:rsidRPr="000B4E9A" w:rsidTr="0034107A">
        <w:tc>
          <w:tcPr>
            <w:tcW w:w="1085"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r w:rsidRPr="000B4E9A">
              <w:rPr>
                <w:color w:val="000000"/>
                <w:sz w:val="24"/>
                <w:szCs w:val="22"/>
              </w:rPr>
              <w:t>read</w:t>
            </w: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r>
      <w:tr w:rsidR="00683A1C" w:rsidRPr="000B4E9A" w:rsidTr="0034107A">
        <w:tc>
          <w:tcPr>
            <w:tcW w:w="1085"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r w:rsidRPr="000B4E9A">
              <w:rPr>
                <w:rFonts w:hint="eastAsia"/>
                <w:color w:val="000000"/>
                <w:sz w:val="24"/>
                <w:szCs w:val="22"/>
              </w:rPr>
              <w:t>write</w:t>
            </w: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r>
      <w:tr w:rsidR="00683A1C" w:rsidRPr="000B4E9A" w:rsidTr="0034107A">
        <w:tc>
          <w:tcPr>
            <w:tcW w:w="1085"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r w:rsidRPr="000B4E9A">
              <w:rPr>
                <w:rFonts w:hint="eastAsia"/>
                <w:color w:val="000000"/>
                <w:sz w:val="24"/>
                <w:szCs w:val="22"/>
              </w:rPr>
              <w:t>write</w:t>
            </w: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c>
          <w:tcPr>
            <w:tcW w:w="1086" w:type="dxa"/>
          </w:tcPr>
          <w:p w:rsidR="00683A1C" w:rsidRPr="000B4E9A" w:rsidRDefault="00683A1C" w:rsidP="0034107A">
            <w:pPr>
              <w:jc w:val="both"/>
              <w:rPr>
                <w:color w:val="000000"/>
                <w:sz w:val="24"/>
                <w:szCs w:val="22"/>
              </w:rPr>
            </w:pPr>
          </w:p>
        </w:tc>
      </w:tr>
    </w:tbl>
    <w:p w:rsidR="0039685C" w:rsidRDefault="0039685C" w:rsidP="00683A1C">
      <w:pPr>
        <w:spacing w:before="201" w:after="751" w:line="288" w:lineRule="exact"/>
        <w:textAlignment w:val="baseline"/>
        <w:rPr>
          <w:rFonts w:eastAsia="Times New Roman"/>
          <w:color w:val="000000"/>
          <w:sz w:val="24"/>
        </w:rPr>
        <w:sectPr w:rsidR="0039685C" w:rsidSect="0039685C">
          <w:pgSz w:w="12240" w:h="15840"/>
          <w:pgMar w:top="1135" w:right="1291" w:bottom="140" w:left="1469" w:header="720" w:footer="720" w:gutter="0"/>
          <w:cols w:space="720"/>
        </w:sectPr>
      </w:pPr>
    </w:p>
    <w:p w:rsidR="00683A1C" w:rsidRPr="00353039" w:rsidRDefault="00683A1C" w:rsidP="00683A1C">
      <w:pPr>
        <w:spacing w:before="201" w:after="751" w:line="288" w:lineRule="exact"/>
        <w:textAlignment w:val="baseline"/>
        <w:rPr>
          <w:rFonts w:eastAsia="Times New Roman"/>
          <w:color w:val="000000"/>
          <w:sz w:val="24"/>
        </w:rPr>
        <w:sectPr w:rsidR="00683A1C" w:rsidRPr="00353039" w:rsidSect="0039685C">
          <w:type w:val="continuous"/>
          <w:pgSz w:w="12240" w:h="15840"/>
          <w:pgMar w:top="1135" w:right="1291" w:bottom="140" w:left="1469" w:header="720" w:footer="720" w:gutter="0"/>
          <w:cols w:space="720"/>
        </w:sectPr>
      </w:pPr>
    </w:p>
    <w:p w:rsidR="00A17DD0" w:rsidRPr="00353039" w:rsidRDefault="0039685C" w:rsidP="0039685C">
      <w:pPr>
        <w:spacing w:before="3" w:line="269" w:lineRule="exact"/>
        <w:ind w:left="-1843" w:right="-1380" w:firstLine="1123"/>
        <w:textAlignment w:val="baseline"/>
        <w:rPr>
          <w:rFonts w:eastAsia="Times New Roman"/>
          <w:color w:val="000000"/>
          <w:sz w:val="24"/>
        </w:rPr>
        <w:sectPr w:rsidR="00A17DD0" w:rsidRPr="00353039" w:rsidSect="0039685C">
          <w:type w:val="continuous"/>
          <w:pgSz w:w="12240" w:h="15840"/>
          <w:pgMar w:top="2200" w:right="6046" w:bottom="140" w:left="6014" w:header="720" w:footer="720" w:gutter="0"/>
          <w:cols w:space="720"/>
        </w:sectPr>
      </w:pPr>
      <w:r>
        <w:rPr>
          <w:rFonts w:eastAsia="Times New Roman"/>
          <w:color w:val="000000"/>
          <w:sz w:val="24"/>
        </w:rPr>
        <w:lastRenderedPageBreak/>
        <w:t>----</w:t>
      </w:r>
      <w:bookmarkStart w:id="0" w:name="_GoBack"/>
      <w:bookmarkEnd w:id="0"/>
      <w:r>
        <w:rPr>
          <w:rFonts w:eastAsia="Times New Roman"/>
          <w:color w:val="000000"/>
          <w:sz w:val="24"/>
        </w:rPr>
        <w:t>xxx---</w:t>
      </w:r>
    </w:p>
    <w:p w:rsidR="0039685C" w:rsidRDefault="0039685C" w:rsidP="00353039">
      <w:pPr>
        <w:textAlignment w:val="baseline"/>
        <w:rPr>
          <w:rFonts w:eastAsia="Times New Roman"/>
          <w:color w:val="000000"/>
          <w:sz w:val="24"/>
        </w:rPr>
        <w:sectPr w:rsidR="0039685C">
          <w:pgSz w:w="12240" w:h="15840"/>
          <w:pgMar w:top="1152" w:right="1094" w:bottom="171" w:left="1452" w:header="720" w:footer="720" w:gutter="0"/>
          <w:cols w:space="720"/>
        </w:sectPr>
      </w:pPr>
    </w:p>
    <w:p w:rsidR="00A17DD0" w:rsidRDefault="00A17DD0" w:rsidP="00353039">
      <w:pPr>
        <w:textAlignment w:val="baseline"/>
        <w:rPr>
          <w:rFonts w:eastAsia="Times New Roman"/>
          <w:color w:val="000000"/>
          <w:sz w:val="24"/>
        </w:rPr>
      </w:pPr>
    </w:p>
    <w:sectPr w:rsidR="00A17DD0" w:rsidSect="0039685C">
      <w:type w:val="continuous"/>
      <w:pgSz w:w="12240" w:h="15840"/>
      <w:pgMar w:top="1152" w:right="1094" w:bottom="171" w:left="145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PMingLiU">
    <w:altName w:val="Arial Unicode MS"/>
    <w:panose1 w:val="02010601000101010101"/>
    <w:charset w:val="88"/>
    <w:family w:val="auto"/>
    <w:notTrueType/>
    <w:pitch w:val="variable"/>
    <w:sig w:usb0="00000000"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Arial">
    <w:charset w:val="00"/>
    <w:pitch w:val="variable"/>
    <w:family w:val="swiss"/>
    <w:panose1 w:val="02020603050405020304"/>
  </w:font>
  <w:font w:name="Courier New">
    <w:charset w:val="00"/>
    <w:pitch w:val="fixed"/>
    <w:family w:val="modern"/>
    <w:panose1 w:val="02020603050405020304"/>
  </w:font>
  <w:font w:name="Lucida Console">
    <w:charset w:val="00"/>
    <w:pitch w:val="fixed"/>
    <w:family w:val="auto"/>
    <w:panose1 w:val="02020603050405020304"/>
  </w:font>
  <w:font w:name="Times New Roman">
    <w:charset w:val="00"/>
    <w:pitch w:val="variable"/>
    <w:family w:val="roman"/>
    <w:panose1 w:val="02020603050405020304"/>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D30BCB"/>
    <w:multiLevelType w:val="multilevel"/>
    <w:tmpl w:val="2F22B8F4"/>
    <w:lvl w:ilvl="0">
      <w:start w:val="1"/>
      <w:numFmt w:val="upperLetter"/>
      <w:lvlText w:val="%1."/>
      <w:lvlJc w:val="left"/>
      <w:pPr>
        <w:tabs>
          <w:tab w:val="left" w:pos="360"/>
        </w:tabs>
      </w:pPr>
      <w:rPr>
        <w:rFonts w:ascii="Times New Roman" w:eastAsia="Times New Roman" w:hAnsi="Times New Roman"/>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C1344A2"/>
    <w:multiLevelType w:val="multilevel"/>
    <w:tmpl w:val="82EAE562"/>
    <w:lvl w:ilvl="0">
      <w:start w:val="1"/>
      <w:numFmt w:val="lowerLetter"/>
      <w:lvlText w:val="(%1)"/>
      <w:lvlJc w:val="left"/>
      <w:pPr>
        <w:tabs>
          <w:tab w:val="left" w:pos="360"/>
        </w:tabs>
      </w:pPr>
      <w:rPr>
        <w:rFonts w:ascii="Times New Roman" w:eastAsia="Times New Roman" w:hAnsi="Times New Roman"/>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2AE72012"/>
    <w:multiLevelType w:val="hybridMultilevel"/>
    <w:tmpl w:val="F77AAA6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4ABD7AA6"/>
    <w:multiLevelType w:val="multilevel"/>
    <w:tmpl w:val="FC94814C"/>
    <w:lvl w:ilvl="0">
      <w:start w:val="14"/>
      <w:numFmt w:val="decimal"/>
      <w:lvlText w:val="%1."/>
      <w:lvlJc w:val="left"/>
      <w:pPr>
        <w:tabs>
          <w:tab w:val="left" w:pos="432"/>
        </w:tabs>
      </w:pPr>
      <w:rPr>
        <w:rFonts w:ascii="Times New Roman" w:eastAsia="Times New Roman" w:hAnsi="Times New Roman"/>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506214BC"/>
    <w:multiLevelType w:val="multilevel"/>
    <w:tmpl w:val="4DB0D61A"/>
    <w:lvl w:ilvl="0">
      <w:start w:val="20"/>
      <w:numFmt w:val="decimal"/>
      <w:lvlText w:val="%1."/>
      <w:lvlJc w:val="left"/>
      <w:pPr>
        <w:tabs>
          <w:tab w:val="left" w:pos="432"/>
        </w:tabs>
      </w:pPr>
      <w:rPr>
        <w:rFonts w:ascii="Times New Roman" w:eastAsia="Times New Roman" w:hAnsi="Times New Roman"/>
        <w:color w:val="000000"/>
        <w:spacing w:val="-2"/>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74733FC2"/>
    <w:multiLevelType w:val="multilevel"/>
    <w:tmpl w:val="6CEE558E"/>
    <w:lvl w:ilvl="0">
      <w:start w:val="8"/>
      <w:numFmt w:val="decimal"/>
      <w:lvlText w:val="%1."/>
      <w:lvlJc w:val="left"/>
      <w:pPr>
        <w:tabs>
          <w:tab w:val="left" w:pos="432"/>
        </w:tabs>
      </w:pPr>
      <w:rPr>
        <w:rFonts w:ascii="Times New Roman" w:eastAsia="Times New Roman" w:hAnsi="Times New Roman"/>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5"/>
  </w:num>
  <w:num w:numId="3">
    <w:abstractNumId w:val="3"/>
  </w:num>
  <w:num w:numId="4">
    <w:abstractNumId w:val="4"/>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7DD0"/>
    <w:rsid w:val="000B4E9A"/>
    <w:rsid w:val="00353039"/>
    <w:rsid w:val="0039685C"/>
    <w:rsid w:val="00683A1C"/>
    <w:rsid w:val="00A17DD0"/>
    <w:rsid w:val="00FD57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6C23F05-0830-4106-9D31-93715D488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83A1C"/>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83A1C"/>
    <w:pPr>
      <w:ind w:left="720"/>
      <w:contextualSpacing/>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fId" Type="http://schemas.openxmlformats.org/wordprocessingml/2006/fontTable" Target="fontTable0.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1381</Words>
  <Characters>7877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4</cp:revision>
  <dcterms:created xsi:type="dcterms:W3CDTF">2021-11-13T08:34:00Z</dcterms:created>
  <dcterms:modified xsi:type="dcterms:W3CDTF">2021-11-13T08:46:00Z</dcterms:modified>
</cp:coreProperties>
</file>