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18663ED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</w:t>
                                  </w:r>
                                  <w:proofErr w:type="spellEnd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 xml:space="preserve">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 xml:space="preserve">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262D4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1</w:t>
            </w:r>
            <w:r w:rsidR="00516544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20E7B162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6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516544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지금 현재 나의 </w:t>
            </w:r>
            <w:proofErr w:type="gramStart"/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2A3D0198" w:rsidR="006723CE" w:rsidRDefault="00754026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과제들이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끝나지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불안함이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머릿속을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채우고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집중하니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머리가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복잡하고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답답한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0172FBAA" w:rsidR="00015F96" w:rsidRDefault="0075402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지금 현재 나의 </w:t>
            </w:r>
            <w:proofErr w:type="gramStart"/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6B1F719C" w14:textId="4A026D29" w:rsidR="000B5F33" w:rsidRDefault="00754026" w:rsidP="008767DE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먹기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마땅한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찾다가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귤이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있길래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이것으로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진행했다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넣는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좋아해서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넣고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질감을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느껴보고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찾아보니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행복한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가까웠다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집중하고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끝나보니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개를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먹었다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행복한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수업이었다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 xml:space="preserve">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proofErr w:type="spellStart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</w:t>
                      </w:r>
                      <w:proofErr w:type="spellEnd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 xml:space="preserve">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2BFEE31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7A5360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754026">
              <w:rPr>
                <w:rFonts w:ascii="굴림"/>
                <w:b/>
                <w:bCs/>
              </w:rPr>
              <w:t>15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5D307164" w14:textId="77777777" w:rsidR="008767DE" w:rsidRDefault="00754026" w:rsidP="006A64A8">
            <w:pPr>
              <w:pStyle w:val="a3"/>
              <w:snapToGrid/>
            </w:pPr>
            <w:r>
              <w:rPr>
                <w:rFonts w:hint="eastAsia"/>
              </w:rPr>
              <w:t>먹기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먹어보았다</w:t>
            </w:r>
            <w:r>
              <w:rPr>
                <w:rFonts w:hint="eastAsia"/>
              </w:rPr>
              <w:t>.</w:t>
            </w:r>
          </w:p>
          <w:p w14:paraId="53FF3391" w14:textId="77777777" w:rsidR="00754026" w:rsidRDefault="00754026" w:rsidP="006A64A8">
            <w:pPr>
              <w:pStyle w:val="a3"/>
              <w:snapToGrid/>
            </w:pPr>
          </w:p>
          <w:p w14:paraId="3FCE4023" w14:textId="77777777" w:rsidR="00754026" w:rsidRDefault="00754026" w:rsidP="006A64A8">
            <w:pPr>
              <w:pStyle w:val="a3"/>
              <w:snapToGrid/>
            </w:pPr>
          </w:p>
          <w:p w14:paraId="6279F889" w14:textId="1E4C39CD" w:rsidR="00754026" w:rsidRDefault="00754026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교수님이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집중해보라고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하셔서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느껴보니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확실히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7E204F33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486E5F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486E5F">
              <w:rPr>
                <w:rFonts w:ascii="굴림"/>
                <w:b/>
                <w:bCs/>
              </w:rPr>
              <w:t xml:space="preserve">6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754026">
              <w:rPr>
                <w:rFonts w:ascii="굴림"/>
                <w:b/>
                <w:bCs/>
              </w:rPr>
              <w:t>18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  <w:bookmarkStart w:id="0" w:name="_GoBack"/>
            <w:bookmarkEnd w:id="0"/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64D4B1BE" w14:textId="77777777" w:rsidR="00A5132B" w:rsidRDefault="00754026" w:rsidP="006A64A8">
            <w:pPr>
              <w:pStyle w:val="a3"/>
              <w:snapToGrid/>
            </w:pPr>
            <w:r>
              <w:rPr>
                <w:rFonts w:hint="eastAsia"/>
              </w:rPr>
              <w:t>과제를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잠시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앉아서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진행했다</w:t>
            </w:r>
            <w:r>
              <w:rPr>
                <w:rFonts w:hint="eastAsia"/>
              </w:rPr>
              <w:t>.</w:t>
            </w:r>
          </w:p>
          <w:p w14:paraId="17EC913B" w14:textId="3F285769" w:rsidR="00754026" w:rsidRDefault="00754026" w:rsidP="006A64A8">
            <w:pPr>
              <w:pStyle w:val="a3"/>
              <w:snapToGrid/>
            </w:pPr>
            <w:r>
              <w:rPr>
                <w:rFonts w:hint="eastAsia"/>
              </w:rPr>
              <w:t>조금씩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완화되었다</w:t>
            </w:r>
            <w:r>
              <w:rPr>
                <w:rFonts w:hint="eastAsia"/>
              </w:rPr>
              <w:t>.</w:t>
            </w:r>
          </w:p>
          <w:p w14:paraId="44F0444E" w14:textId="77777777" w:rsidR="00754026" w:rsidRDefault="00754026" w:rsidP="006A64A8">
            <w:pPr>
              <w:pStyle w:val="a3"/>
              <w:snapToGrid/>
            </w:pPr>
          </w:p>
          <w:p w14:paraId="5C5CC2F4" w14:textId="44105D78" w:rsidR="00754026" w:rsidRDefault="00754026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투자할수록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완화되는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A1AC499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</w:t>
            </w:r>
            <w:proofErr w:type="gramStart"/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7A5360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proofErr w:type="gramEnd"/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CBB6" w14:textId="77777777" w:rsidR="00545E9A" w:rsidRDefault="00545E9A" w:rsidP="00151FD3">
      <w:pPr>
        <w:spacing w:after="0" w:line="240" w:lineRule="auto"/>
      </w:pPr>
      <w:r>
        <w:separator/>
      </w:r>
    </w:p>
  </w:endnote>
  <w:endnote w:type="continuationSeparator" w:id="0">
    <w:p w14:paraId="0D7ADD05" w14:textId="77777777" w:rsidR="00545E9A" w:rsidRDefault="00545E9A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5ABA2" w14:textId="77777777" w:rsidR="00545E9A" w:rsidRDefault="00545E9A" w:rsidP="00151FD3">
      <w:pPr>
        <w:spacing w:after="0" w:line="240" w:lineRule="auto"/>
      </w:pPr>
      <w:r>
        <w:separator/>
      </w:r>
    </w:p>
  </w:footnote>
  <w:footnote w:type="continuationSeparator" w:id="0">
    <w:p w14:paraId="1A13DDA2" w14:textId="77777777" w:rsidR="00545E9A" w:rsidRDefault="00545E9A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62D43"/>
    <w:rsid w:val="00294230"/>
    <w:rsid w:val="002D78A7"/>
    <w:rsid w:val="00383069"/>
    <w:rsid w:val="004434DC"/>
    <w:rsid w:val="00486E5F"/>
    <w:rsid w:val="00516544"/>
    <w:rsid w:val="00545E9A"/>
    <w:rsid w:val="00553199"/>
    <w:rsid w:val="005E4237"/>
    <w:rsid w:val="006723CE"/>
    <w:rsid w:val="006A64A8"/>
    <w:rsid w:val="00754026"/>
    <w:rsid w:val="007A1589"/>
    <w:rsid w:val="007A5360"/>
    <w:rsid w:val="007D45E3"/>
    <w:rsid w:val="008546C6"/>
    <w:rsid w:val="008767DE"/>
    <w:rsid w:val="008E60C2"/>
    <w:rsid w:val="00996EDD"/>
    <w:rsid w:val="009B5EE7"/>
    <w:rsid w:val="00A24422"/>
    <w:rsid w:val="00A5132B"/>
    <w:rsid w:val="00B45564"/>
    <w:rsid w:val="00B66C1F"/>
    <w:rsid w:val="00C156E9"/>
    <w:rsid w:val="00C44FA3"/>
    <w:rsid w:val="00CF4B76"/>
    <w:rsid w:val="00D614C8"/>
    <w:rsid w:val="00D67567"/>
    <w:rsid w:val="00DE5DD3"/>
    <w:rsid w:val="00F61936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10</cp:revision>
  <dcterms:created xsi:type="dcterms:W3CDTF">2020-05-31T13:35:00Z</dcterms:created>
  <dcterms:modified xsi:type="dcterms:W3CDTF">2020-07-04T06:48:00Z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