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2665F9" w14:textId="77777777" w:rsidR="008A6420" w:rsidRPr="008A6420" w:rsidRDefault="008A6420" w:rsidP="008A6420">
      <w:pPr>
        <w:jc w:val="center"/>
        <w:rPr>
          <w:rFonts w:ascii="Cambria" w:hAnsi="Cambria" w:cs="Times New Roman"/>
          <w:b/>
        </w:rPr>
      </w:pPr>
      <w:r w:rsidRPr="008A6420">
        <w:rPr>
          <w:rFonts w:ascii="Cambria" w:hAnsi="Cambria" w:cs="Times New Roman"/>
          <w:b/>
        </w:rPr>
        <w:t>Caso 1: Manejo de la concurrencia</w:t>
      </w:r>
    </w:p>
    <w:p w14:paraId="7F22FF7C" w14:textId="79E80958" w:rsidR="008A6420" w:rsidRPr="008A6420" w:rsidRDefault="008A6420" w:rsidP="008A6420">
      <w:pPr>
        <w:jc w:val="both"/>
        <w:rPr>
          <w:rFonts w:ascii="Cambria" w:hAnsi="Cambria" w:cs="Times New Roman"/>
        </w:rPr>
      </w:pPr>
      <w:r w:rsidRPr="008A6420">
        <w:rPr>
          <w:rFonts w:ascii="Cambria" w:hAnsi="Cambria" w:cs="Times New Roman"/>
        </w:rPr>
        <w:t xml:space="preserve">Para este primer caso se realizó la creación cinco clases que representan el sistema de </w:t>
      </w:r>
      <w:bookmarkStart w:id="0" w:name="_GoBack"/>
      <w:bookmarkEnd w:id="0"/>
      <w:r w:rsidRPr="008A6420">
        <w:rPr>
          <w:rFonts w:ascii="Cambria" w:hAnsi="Cambria" w:cs="Times New Roman"/>
        </w:rPr>
        <w:t xml:space="preserve">comunicación </w:t>
      </w:r>
      <w:r w:rsidRPr="008A6420">
        <w:rPr>
          <w:rFonts w:ascii="Cambria" w:hAnsi="Cambria"/>
        </w:rPr>
        <w:t>GDT</w:t>
      </w:r>
      <w:r w:rsidRPr="008A6420">
        <w:rPr>
          <w:rFonts w:ascii="Cambria" w:hAnsi="Cambria" w:cs="Times New Roman"/>
          <w:b/>
        </w:rPr>
        <w:t xml:space="preserve">. </w:t>
      </w:r>
      <w:r w:rsidRPr="008A6420">
        <w:rPr>
          <w:rFonts w:ascii="Cambria" w:hAnsi="Cambria" w:cs="Times New Roman"/>
        </w:rPr>
        <w:t xml:space="preserve">En la imagen a continuación se muestra la estructura del proyecto. </w:t>
      </w:r>
    </w:p>
    <w:p w14:paraId="0515478E" w14:textId="7F164F73" w:rsidR="00662ED6" w:rsidRPr="008A6420" w:rsidRDefault="008A6420">
      <w:pPr>
        <w:rPr>
          <w:rFonts w:ascii="Cambria" w:hAnsi="Cambria"/>
        </w:rPr>
      </w:pPr>
      <w:r w:rsidRPr="008A6420">
        <w:rPr>
          <w:rFonts w:ascii="Cambria" w:hAnsi="Cambria"/>
          <w:noProof/>
        </w:rPr>
        <w:drawing>
          <wp:inline distT="0" distB="0" distL="0" distR="0" wp14:anchorId="5F57C5C0" wp14:editId="7C7DBF06">
            <wp:extent cx="5610225" cy="296016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40167" cy="2975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2DBCD" w14:textId="25D19ADF" w:rsidR="008A6420" w:rsidRPr="008A6420" w:rsidRDefault="008A6420">
      <w:pPr>
        <w:rPr>
          <w:rFonts w:ascii="Cambria" w:hAnsi="Cambria"/>
        </w:rPr>
      </w:pPr>
      <w:r w:rsidRPr="008A6420">
        <w:rPr>
          <w:rFonts w:ascii="Cambria" w:hAnsi="Cambria"/>
        </w:rPr>
        <w:t>En la clase principal del proyecto (</w:t>
      </w:r>
      <w:proofErr w:type="spellStart"/>
      <w:r w:rsidRPr="008A6420">
        <w:rPr>
          <w:rFonts w:ascii="Cambria" w:hAnsi="Cambria"/>
        </w:rPr>
        <w:t>Main</w:t>
      </w:r>
      <w:proofErr w:type="spellEnd"/>
      <w:r w:rsidRPr="008A6420">
        <w:rPr>
          <w:rFonts w:ascii="Cambria" w:hAnsi="Cambria"/>
        </w:rPr>
        <w:t>) se generan un numero de usuarios determinados al azar los cuales generan una cantidad de mensajes. Que son trasmitidos al buffer para luego ser modificados por los servidores.</w:t>
      </w:r>
    </w:p>
    <w:p w14:paraId="752F35F3" w14:textId="0B39BB83" w:rsidR="008A6420" w:rsidRPr="008A6420" w:rsidRDefault="008A6420">
      <w:pPr>
        <w:rPr>
          <w:rFonts w:ascii="Cambria" w:hAnsi="Cambria"/>
          <w:b/>
        </w:rPr>
      </w:pPr>
      <w:r w:rsidRPr="008A6420">
        <w:rPr>
          <w:rFonts w:ascii="Cambria" w:hAnsi="Cambria"/>
          <w:b/>
        </w:rPr>
        <w:t>Diseño detallado:</w:t>
      </w:r>
    </w:p>
    <w:p w14:paraId="68759DDC" w14:textId="3030D156" w:rsidR="008A6420" w:rsidRPr="008A6420" w:rsidRDefault="008A6420" w:rsidP="008A6420">
      <w:pPr>
        <w:jc w:val="both"/>
        <w:rPr>
          <w:rFonts w:ascii="Cambria" w:hAnsi="Cambria" w:cs="Times New Roman"/>
        </w:rPr>
      </w:pPr>
      <w:r w:rsidRPr="008A6420">
        <w:rPr>
          <w:rFonts w:ascii="Cambria" w:hAnsi="Cambria" w:cs="Times New Roman"/>
        </w:rPr>
        <w:t xml:space="preserve">La clase </w:t>
      </w:r>
      <w:proofErr w:type="spellStart"/>
      <w:r w:rsidRPr="008A6420">
        <w:rPr>
          <w:rFonts w:ascii="Cambria" w:hAnsi="Cambria" w:cs="Times New Roman"/>
          <w:b/>
        </w:rPr>
        <w:t>Main</w:t>
      </w:r>
      <w:proofErr w:type="spellEnd"/>
      <w:r w:rsidRPr="008A6420">
        <w:rPr>
          <w:rFonts w:ascii="Cambria" w:hAnsi="Cambria" w:cs="Times New Roman"/>
          <w:b/>
        </w:rPr>
        <w:t xml:space="preserve"> </w:t>
      </w:r>
      <w:r w:rsidRPr="008A6420">
        <w:rPr>
          <w:rFonts w:ascii="Cambria" w:hAnsi="Cambria" w:cs="Times New Roman"/>
        </w:rPr>
        <w:t>después de inicializar los valores de clientes, numero de servidores y el tamaño del buffer, contacta con el cliente y este es el encargado de enviar los mensajes al buffer y esperar su respuesta. Mientras tanto, el buffer obtiene los mensajes y dependiendo si está disponible los guarda o los deja en lista de espera. Cuando estos son guardados, un servidor se encarga de responderles y finalmente, le llega al cliente la respuesta. Las imágenes a continuación muestran el proceso:</w:t>
      </w:r>
    </w:p>
    <w:p w14:paraId="5BDBA7AF" w14:textId="6F043312" w:rsidR="008A6420" w:rsidRPr="008A6420" w:rsidRDefault="008A6420" w:rsidP="008A6420">
      <w:pPr>
        <w:jc w:val="both"/>
        <w:rPr>
          <w:rFonts w:ascii="Cambria" w:hAnsi="Cambria" w:cs="Times New Roman"/>
        </w:rPr>
      </w:pPr>
      <w:r w:rsidRPr="008A6420">
        <w:rPr>
          <w:rFonts w:ascii="Cambria" w:hAnsi="Cambria" w:cs="Times New Roman"/>
        </w:rPr>
        <w:t xml:space="preserve">Clase </w:t>
      </w:r>
      <w:proofErr w:type="spellStart"/>
      <w:r w:rsidRPr="008A6420">
        <w:rPr>
          <w:rFonts w:ascii="Cambria" w:hAnsi="Cambria" w:cs="Times New Roman"/>
        </w:rPr>
        <w:t>Main</w:t>
      </w:r>
      <w:proofErr w:type="spellEnd"/>
      <w:r w:rsidRPr="008A6420">
        <w:rPr>
          <w:rFonts w:ascii="Cambria" w:hAnsi="Cambria" w:cs="Times New Roman"/>
        </w:rPr>
        <w:t xml:space="preserve"> </w:t>
      </w:r>
    </w:p>
    <w:p w14:paraId="0F282D28" w14:textId="054EE4F2" w:rsidR="008A6420" w:rsidRPr="008A6420" w:rsidRDefault="008A6420" w:rsidP="008A6420">
      <w:pPr>
        <w:jc w:val="both"/>
        <w:rPr>
          <w:rFonts w:ascii="Cambria" w:hAnsi="Cambria" w:cs="Times New Roman"/>
        </w:rPr>
      </w:pPr>
      <w:r w:rsidRPr="008A6420">
        <w:rPr>
          <w:rFonts w:ascii="Cambria" w:hAnsi="Cambria"/>
          <w:noProof/>
        </w:rPr>
        <w:lastRenderedPageBreak/>
        <w:drawing>
          <wp:inline distT="0" distB="0" distL="0" distR="0" wp14:anchorId="4E84579D" wp14:editId="5C535E20">
            <wp:extent cx="5612130" cy="349504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9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1B9EF" w14:textId="66A9C92E" w:rsidR="008A6420" w:rsidRPr="008A6420" w:rsidRDefault="008A6420" w:rsidP="008A6420">
      <w:pPr>
        <w:jc w:val="both"/>
        <w:rPr>
          <w:rFonts w:ascii="Cambria" w:hAnsi="Cambria" w:cs="Times New Roman"/>
        </w:rPr>
      </w:pPr>
      <w:r w:rsidRPr="008A6420">
        <w:rPr>
          <w:rFonts w:ascii="Cambria" w:hAnsi="Cambria" w:cs="Times New Roman"/>
        </w:rPr>
        <w:t>Clase buffer:</w:t>
      </w:r>
    </w:p>
    <w:p w14:paraId="1A97C7E6" w14:textId="140BF54F" w:rsidR="008A6420" w:rsidRPr="008A6420" w:rsidRDefault="008A6420" w:rsidP="008A6420">
      <w:pPr>
        <w:jc w:val="both"/>
        <w:rPr>
          <w:rFonts w:ascii="Cambria" w:hAnsi="Cambria" w:cs="Times New Roman"/>
        </w:rPr>
      </w:pPr>
      <w:r w:rsidRPr="008A6420">
        <w:rPr>
          <w:rFonts w:ascii="Cambria" w:hAnsi="Cambria"/>
          <w:noProof/>
        </w:rPr>
        <w:drawing>
          <wp:inline distT="0" distB="0" distL="0" distR="0" wp14:anchorId="6441C3EE" wp14:editId="2FB6D4BC">
            <wp:extent cx="5612130" cy="349504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9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E9657" w14:textId="56269EF9" w:rsidR="008A6420" w:rsidRPr="008A6420" w:rsidRDefault="008A6420" w:rsidP="008A6420">
      <w:pPr>
        <w:jc w:val="both"/>
        <w:rPr>
          <w:rFonts w:ascii="Cambria" w:hAnsi="Cambria" w:cs="Times New Roman"/>
        </w:rPr>
      </w:pPr>
      <w:r w:rsidRPr="008A6420">
        <w:rPr>
          <w:rFonts w:ascii="Cambria" w:hAnsi="Cambria"/>
          <w:noProof/>
        </w:rPr>
        <w:lastRenderedPageBreak/>
        <w:drawing>
          <wp:inline distT="0" distB="0" distL="0" distR="0" wp14:anchorId="5C32344E" wp14:editId="0390695C">
            <wp:extent cx="5612130" cy="343789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B4BC7" w14:textId="71D1A9E2" w:rsidR="008A6420" w:rsidRPr="008A6420" w:rsidRDefault="008A6420" w:rsidP="008A6420">
      <w:pPr>
        <w:jc w:val="both"/>
        <w:rPr>
          <w:rFonts w:ascii="Cambria" w:hAnsi="Cambria" w:cs="Times New Roman"/>
        </w:rPr>
      </w:pPr>
      <w:r w:rsidRPr="008A6420">
        <w:rPr>
          <w:rFonts w:ascii="Cambria" w:hAnsi="Cambria" w:cs="Times New Roman"/>
        </w:rPr>
        <w:t>Clase Cliente:</w:t>
      </w:r>
    </w:p>
    <w:p w14:paraId="136F31C6" w14:textId="046E1FA0" w:rsidR="008A6420" w:rsidRPr="008A6420" w:rsidRDefault="008A6420" w:rsidP="008A6420">
      <w:pPr>
        <w:jc w:val="both"/>
        <w:rPr>
          <w:rFonts w:ascii="Cambria" w:hAnsi="Cambria" w:cs="Times New Roman"/>
        </w:rPr>
      </w:pPr>
      <w:r w:rsidRPr="008A6420">
        <w:rPr>
          <w:rFonts w:ascii="Cambria" w:hAnsi="Cambria"/>
          <w:noProof/>
        </w:rPr>
        <w:drawing>
          <wp:inline distT="0" distB="0" distL="0" distR="0" wp14:anchorId="796560DD" wp14:editId="5A3D8041">
            <wp:extent cx="5612130" cy="341122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56365" w14:textId="37A83FAD" w:rsidR="008A6420" w:rsidRPr="008A6420" w:rsidRDefault="008A6420" w:rsidP="008A6420">
      <w:pPr>
        <w:jc w:val="both"/>
        <w:rPr>
          <w:rFonts w:ascii="Cambria" w:hAnsi="Cambria" w:cs="Times New Roman"/>
        </w:rPr>
      </w:pPr>
      <w:r w:rsidRPr="008A6420">
        <w:rPr>
          <w:rFonts w:ascii="Cambria" w:hAnsi="Cambria" w:cs="Times New Roman"/>
        </w:rPr>
        <w:t>Clase servidor:</w:t>
      </w:r>
    </w:p>
    <w:p w14:paraId="4C9FA005" w14:textId="01477ACA" w:rsidR="008A6420" w:rsidRPr="008A6420" w:rsidRDefault="008A6420" w:rsidP="008A6420">
      <w:pPr>
        <w:jc w:val="both"/>
        <w:rPr>
          <w:rFonts w:ascii="Cambria" w:hAnsi="Cambria" w:cs="Times New Roman"/>
        </w:rPr>
      </w:pPr>
      <w:r w:rsidRPr="008A6420">
        <w:rPr>
          <w:rFonts w:ascii="Cambria" w:hAnsi="Cambria"/>
          <w:noProof/>
        </w:rPr>
        <w:lastRenderedPageBreak/>
        <w:drawing>
          <wp:inline distT="0" distB="0" distL="0" distR="0" wp14:anchorId="27D21A3C" wp14:editId="29DC3E1C">
            <wp:extent cx="5612130" cy="2190115"/>
            <wp:effectExtent l="0" t="0" r="7620" b="63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9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E36DB" w14:textId="76417DD5" w:rsidR="008A6420" w:rsidRPr="008A6420" w:rsidRDefault="008A6420" w:rsidP="008A6420">
      <w:pPr>
        <w:jc w:val="both"/>
        <w:rPr>
          <w:rFonts w:ascii="Cambria" w:hAnsi="Cambria" w:cs="Times New Roman"/>
        </w:rPr>
      </w:pPr>
      <w:r w:rsidRPr="008A6420">
        <w:rPr>
          <w:rFonts w:ascii="Cambria" w:hAnsi="Cambria" w:cs="Times New Roman"/>
        </w:rPr>
        <w:t>Clase Mensaje:</w:t>
      </w:r>
    </w:p>
    <w:p w14:paraId="49854CB7" w14:textId="7C7D170C" w:rsidR="008A6420" w:rsidRPr="008A6420" w:rsidRDefault="008A6420" w:rsidP="008A6420">
      <w:pPr>
        <w:jc w:val="both"/>
        <w:rPr>
          <w:rFonts w:ascii="Cambria" w:hAnsi="Cambria" w:cs="Times New Roman"/>
        </w:rPr>
      </w:pPr>
      <w:r w:rsidRPr="008A6420">
        <w:rPr>
          <w:rFonts w:ascii="Cambria" w:hAnsi="Cambria"/>
          <w:noProof/>
        </w:rPr>
        <w:drawing>
          <wp:inline distT="0" distB="0" distL="0" distR="0" wp14:anchorId="65EA2D67" wp14:editId="4CB77A3F">
            <wp:extent cx="5612130" cy="3442970"/>
            <wp:effectExtent l="0" t="0" r="7620" b="508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72F1E" w14:textId="77777777" w:rsidR="008A6420" w:rsidRPr="008A6420" w:rsidRDefault="008A6420" w:rsidP="008A6420">
      <w:pPr>
        <w:jc w:val="both"/>
        <w:rPr>
          <w:rFonts w:ascii="Cambria" w:hAnsi="Cambria" w:cs="Times New Roman"/>
        </w:rPr>
      </w:pPr>
    </w:p>
    <w:p w14:paraId="75890D56" w14:textId="77777777" w:rsidR="008A6420" w:rsidRDefault="008A6420"/>
    <w:sectPr w:rsidR="008A6420">
      <w:head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3D740B" w14:textId="77777777" w:rsidR="00F9108D" w:rsidRDefault="00F9108D" w:rsidP="008A6420">
      <w:pPr>
        <w:spacing w:after="0" w:line="240" w:lineRule="auto"/>
      </w:pPr>
      <w:r>
        <w:separator/>
      </w:r>
    </w:p>
  </w:endnote>
  <w:endnote w:type="continuationSeparator" w:id="0">
    <w:p w14:paraId="36FB8841" w14:textId="77777777" w:rsidR="00F9108D" w:rsidRDefault="00F9108D" w:rsidP="008A64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A07F37" w14:textId="77777777" w:rsidR="00F9108D" w:rsidRDefault="00F9108D" w:rsidP="008A6420">
      <w:pPr>
        <w:spacing w:after="0" w:line="240" w:lineRule="auto"/>
      </w:pPr>
      <w:r>
        <w:separator/>
      </w:r>
    </w:p>
  </w:footnote>
  <w:footnote w:type="continuationSeparator" w:id="0">
    <w:p w14:paraId="11B96D7F" w14:textId="77777777" w:rsidR="00F9108D" w:rsidRDefault="00F9108D" w:rsidP="008A64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F7E820" w14:textId="389FA41A" w:rsidR="008A6420" w:rsidRPr="008A6420" w:rsidRDefault="008A6420">
    <w:pPr>
      <w:pStyle w:val="Encabezado"/>
      <w:rPr>
        <w:rFonts w:ascii="Cambria" w:hAnsi="Cambria"/>
      </w:rPr>
    </w:pPr>
    <w:r w:rsidRPr="008A6420">
      <w:rPr>
        <w:rFonts w:ascii="Cambria" w:hAnsi="Cambria"/>
      </w:rPr>
      <w:t>Andrea Carolina Lopez 201531591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ED6"/>
    <w:rsid w:val="00662ED6"/>
    <w:rsid w:val="008A6420"/>
    <w:rsid w:val="00F91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B025F7"/>
  <w15:chartTrackingRefBased/>
  <w15:docId w15:val="{1C3958AB-3207-4D3B-99A3-A1AC505ED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O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A6420"/>
    <w:rPr>
      <w:rFonts w:eastAsiaTheme="minorHAnsi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A642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A6420"/>
    <w:rPr>
      <w:rFonts w:eastAsiaTheme="minorHAnsi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8A642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A6420"/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158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Carolina Lopez</dc:creator>
  <cp:keywords/>
  <dc:description/>
  <cp:lastModifiedBy>Andrea Carolina Lopez</cp:lastModifiedBy>
  <cp:revision>2</cp:revision>
  <dcterms:created xsi:type="dcterms:W3CDTF">2019-02-27T20:48:00Z</dcterms:created>
  <dcterms:modified xsi:type="dcterms:W3CDTF">2019-02-27T21:00:00Z</dcterms:modified>
</cp:coreProperties>
</file>