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The Nature of Long Distance Trade Trade as an human activity, has a long history. It was mainly the outcome of sedentary life, surplus production and social division of labour. Basically, the exchange of goods involve peoples of either the same or different regions. Based on its geographical coverage, and peoples and regions involved, trade can be divided into local trade and long distance trade. The former refers to local exchange of goods mainly among peoples of the same region. This kind of trade was conducted at markets usually held weekly on fixed days. The days for such markets varied from one district to another in order to help people attend different markets. On the other hand, long distance trade involved different markets, peoples. regions and variety of trading items. It was mainly conducted by caravan</w:t>
      </w:r>
    </w:p>
    <w:p>
      <w:pPr>
        <w:pStyle w:val="style0"/>
        <w:rPr/>
      </w:pPr>
      <w:r>
        <w:rPr>
          <w:lang w:val="en-US"/>
        </w:rPr>
        <w:t>የረጅም ርቀት ንግድ ተፈጥሮ እንደ ሰው እንቅስቃሴ ፣ ረጅም ታሪክ አለው። በዋነኛነት በተረጋጋ ህይወት፣ ትርፍ ምርት እና ማህበራዊ የስራ ክፍፍል ውጤት ነበር። በመሠረቱ የሸቀጦች ልውውጥ አንድ አይነት ወይም የተለያየ ክልል ህዝቦችን ያካትታል. በጂኦግራፊያዊ ሽፋኑ እና በተሳተፉት ህዝቦች እና ክልሎች ላይ በመመስረት ንግድ በአገር ውስጥ ንግድ እና በረጅም ርቀት ንግድ ሊከፋፈል ይችላል። የቀደመው በዋነኛነት በአንድ ክልል ህዝቦች መካከል ያለውን የአካባቢ የሸቀጦች ልውውጥን ይመለከታል። ይህ ዓይነቱ ንግድ በየሳምንቱ በተወሰኑ ቀናት በሚደረጉ ገበያዎች ይካሄድ ነበር። ሰዎች በተለያዩ ገበያዎች ላይ እንዲገኙ ለመርዳት የእንደዚህ አይነት ገበያዎች ቀናት ከአንዱ ወረዳ ወደ ሌላ ይለዋወጡ ነበር። በሌላ በኩል የርቀት ንግድ የተለያዩ ገበያዎችን፣ ሕዝቦችን አሳትፏል። ክልሎች እና የተለያዩ የንግድ ዕቃዎች. በዋናነት የተካሄደው በካራቫን ነበር።</w:t>
      </w:r>
    </w:p>
    <w:p>
      <w:pPr>
        <w:pStyle w:val="style0"/>
        <w:rPr/>
      </w:pPr>
      <w:r>
        <w:rPr>
          <w:lang w:val="en-US"/>
        </w:rPr>
        <w:t>There was a revival of long distance trade in the 19th century Ethiopia. This was due to different factors. First the rising power of the ruler of Egypt, Mohammad Ali, in the 1830s resulted in the political stability of the region. This in turn, contributed to the revival of trade in the Red Sea basin and Arabia. As the most valuable items of export along the Red Sea could only be found in the Ethiopian interior, the internal long distance trade of Ethiopia got new stimulus. Secondly, the conquest of the Caucasus by Russia had closed the supply of some goods of high demand and concubines to the Ottoman Turks. This resulted in an increased demand for Ethiopian slaves and luxury goods such as civet, gold and ivory. Thirdly, In the 19th century European interest in Ethiopia was revived. This was after about two centuries of Ethiopia's lack of interest in diplomatic relations with Europe. The coming of Europeans into Ethiopia, since the first decade of the 19th century, was part of their commercial competition in the Horn of Africa. Since the first decade of the 19th century, European envoys visited the courts of different Ethiopian rulers. The Englishman Henry Salt met the ruler of Tigrai. Ras Woldeselassie in 1805. His countryman W.C. Harris signed a Treaty of Commerce and Friendship with King Sahle Selassie of Shoa in 1841. Two years later, the same king signed a trade treaty with the Frenchman, Rochet d'Herricourt, Another Englishman, Walter Plowden, did the same in 1849 with Ras Ali II. Farther more, different European nations established their control over a number of the ports of the Red Sea and the Gulf of Aden. An Italian private shipping company bought the port of Assab from local chiefs in 1869. The port was transferred to the government of Italy in 1882. The French controlled the port of Obock in 1862. The British were already in control of Aden since 1839. Incidentally the Ethiopian long distance trade was accelerated by the above foreign intervention. Eventually, however, the three European nations France, Britain and Italy added further ports and territorial possessions along the Red Sea and Indian Ocean coasts in the 1880s.</w:t>
      </w:r>
    </w:p>
    <w:p>
      <w:pPr>
        <w:pStyle w:val="style0"/>
        <w:rPr/>
      </w:pPr>
      <w:r>
        <w:rPr>
          <w:lang w:val="en-US"/>
        </w:rPr>
        <w:t>በ19ኛው ክፍለ ዘመን ኢትዮጵያ የረጅም ርቀት ንግድ መነቃቃት ነበር። ይህ በተለያዩ ምክንያቶች የተነሳ ነበር. በመጀመሪያ በ 1830 ዎቹ ውስጥ የግብፅ ገዥ መሐመድ አሊ እየጨመረ የመጣው ሥልጣን ለአካባቢው ፖለቲካዊ መረጋጋት አስከትሏል. ይህ ደግሞ በቀይ ባህር ተፋሰስ እና በአረቢያ የንግድ እንቅስቃሴ መነቃቃት እንዲፈጠር አስተዋጽኦ አድርጓል። በቀይ ባህር ላይ ከፍተኛ ዋጋ ያለው የወጪ ንግድ የሚገኘው በኢትዮጵያ የውስጥ ክፍል ውስጥ ብቻ በመሆኑ፣ የኢትዮጵያ የውስጥ የረጅም ርቀት ንግድ አዲስ አበረታች ውጤት አግኝቷል። በሁለተኛ ደረጃ የካውካሰስን ወረራ ሩሲያ አንዳንድ ሸቀጦችን እና ቁባቶችን ለኦቶማን ቱርኮች አቅርቦ ዘግቶ ነበር. ይህም የኢትዮጵያውያን ባሪያዎች ፍላጎት እንዲጨምር እና እንደ ሲቬት፣ ወርቅ እና የዝሆን ጥርስ ያሉ የቅንጦት ዕቃዎች እንዲጨምር አድርጓል። በሦስተኛ ደረጃ በ19ኛው ክፍለ ዘመን አውሮፓውያን በኢትዮጵያ ላይ ያላቸው ፍላጎት ታደሰ። ይህ የሆነው ኢትዮጵያ ከአውሮፓ ጋር ለዲፕሎማሲያዊ ግንኙነት ያላትን ፍላጎት ከሁለት መቶ ዓመታት ገደማ በኋላ ነው። ከ19ኛው መቶ ክፍለ ዘመን የመጀመሪያዎቹ አስርት አመታት ጀምሮ የአውሮፓውያን ወደ ኢትዮጵያ መግባታቸው በአፍሪካ ቀንድ የነበራቸው የንግድ ውድድር አካል ነበር። ከ19ኛው መቶ ክፍለ ዘመን የመጀመሪያዎቹ አስርት ዓመታት ጀምሮ የአውሮፓ ልዑካን የተለያዩ የኢትዮጵያ ገዥዎችን ፍርድ ቤት ጎብኝተዋል። እንግሊዛዊው ሄንሪ ጨው ከትግራይ ገዥ ጋር ተገናኘ። ራስ ወልደስላሴ በ1805. የሀገራቸው ሰው ወ.ዘ.ተ. ሃሪስ በ1841 ከሸዋ ንጉስ ሳህለ ስላሴ ጋር የንግድ እና የወዳጅነት ውል ተፈራረመ።ከሁለት አመት በኋላ ያው ንጉስ ከፈረንሳዊው ሮሼት ዲ ሄሪኮርት ጋር የንግድ ስምምነት ተፈራረመ።ሌላው እንግሊዛዊ ዋልተር ፕሎውደንም በ1849 ከራስ ጋር ተመሳሳይ ስምምነት አድርጓል። አሊ II. ከዚህም በላይ የተለያዩ የአውሮፓ አገሮች በበርካታ የቀይ ባህር ወደቦች እና የኤደን ባሕረ ሰላጤ ላይ ቁጥራቸውን አቋቋሙ። የጣሊያን የግል መላኪያ ድርጅት በ1869 የአሰብን ወደብ ከአገር ውስጥ አለቆች ገዛ።ወደቡ በ1882 ወደ ኢጣሊያ መንግስት ተዛወረ።በ1862 ፈረንሳዮች የኦቦክን ወደብ ተቆጣጠሩ።እንግሊዞች ከ1839 ጀምሮ ኤደንን ተቆጣጠሩ።እንደ አጋጣሚ ሆኖ የኢትዮጵያ የረጅም ርቀት ንግድ የተፋጠነው ከላይ በተጠቀሰው የውጭ ጣልቃ ገብነት ነው። በመጨረሻ ግን ሦስቱ የአውሮፓ ሀገራት ፈረንሳይ፣ ብሪታንያ እና ኢጣሊያ በ1880ዎቹ በቀይ ባህር እና በህንድ ውቅያኖስ ዳርቻዎች ላይ ተጨማሪ ወደቦች እና የግዛት ይዞታዎች ጨመሩ።</w:t>
      </w:r>
    </w:p>
    <w:p>
      <w:pPr>
        <w:pStyle w:val="style0"/>
        <w:rPr/>
      </w:pPr>
      <w:r>
        <w:rPr>
          <w:lang w:val="en-US"/>
        </w:rPr>
        <w:t>The rise of Oromo Monarchical states in the Gibe region was partly the result of the rivival of long distance trade during the 19th century. The resulting political stability they ensured also encouraged caravan traders to travel deep into the interior of the south-western Ethiopian regions in search of export items. The local rulers of the region welcomed merchants and gave them patronage as they paid tax and imported luxury goods for them.</w:t>
      </w:r>
    </w:p>
    <w:p>
      <w:pPr>
        <w:pStyle w:val="style0"/>
        <w:rPr/>
      </w:pPr>
      <w:r>
        <w:rPr>
          <w:lang w:val="en-US"/>
        </w:rPr>
        <w:t>በጊቤ ክልል ውስጥ የኦሮሞ ንጉሳዊ መንግስታት መስፋፋት በከፊል በ19ኛው ክፍለ ዘመን የነበረው የርቀት ንግድ መነቃቃት ውጤት ነው። ያረጋገጡት የፖለቲካ መረጋጋት የካራቫን ነጋዴዎች ወደ ደቡብ ምዕራብ ኢትዮጵያ ክልሎች የውስጥ ለውስጥ ወደ ውጭ የሚላኩ ዕቃዎችን ፍለጋ እንዲጓዙ አበረታቷቸዋል። የክልሉ የአካባቢው ገዥዎች ነጋዴዎችን ተቀብለው ቀረጥ እየከፈሉ የቅንጦት ዕቃ እያስመጡላቸው ደጋፊ ሰጥቷቸው ነበር።</w:t>
      </w:r>
    </w:p>
    <w:p>
      <w:pPr>
        <w:pStyle w:val="style0"/>
        <w:rPr/>
      </w:pPr>
    </w:p>
    <w:p>
      <w:pPr>
        <w:pStyle w:val="style0"/>
        <w:rPr/>
      </w:pPr>
    </w:p>
    <w:p>
      <w:pPr>
        <w:pStyle w:val="style0"/>
        <w:rPr/>
      </w:pPr>
    </w:p>
    <w:p>
      <w:pPr>
        <w:pStyle w:val="style0"/>
        <w:rPr/>
      </w:pPr>
    </w:p>
    <w:p>
      <w:pPr>
        <w:pStyle w:val="style0"/>
        <w:rPr/>
      </w:pPr>
    </w:p>
    <w:p>
      <w:pPr>
        <w:pStyle w:val="style0"/>
        <w:rPr>
          <w:lang w:val="en-US"/>
        </w:rPr>
      </w:pPr>
      <w:r>
        <w:rPr>
          <w:lang w:val="en-US"/>
        </w:rPr>
        <w:t xml:space="preserve">Merchants of the Long Distance Trade </w:t>
      </w:r>
    </w:p>
    <w:p>
      <w:pPr>
        <w:pStyle w:val="style0"/>
        <w:rPr/>
      </w:pPr>
      <w:r>
        <w:rPr>
          <w:lang w:val="en-US"/>
        </w:rPr>
        <w:t>The long-distance trade of the 19th century involved different groups of merchants. The two most dominant merchants were known as the Jabarti and the Afkala. The Jabarti were Muslim merchants of northern Ethiopia trading as far as the Red Sea Coast. The Afkala were from southwestern Ethiopia. By the middle of the 19th century, the Afkala dominated the trade of the southwest and surpassed the Jabarti in the region. Along the east-west lines of the long- distance trade, Afar and Harari merchants run a brisk trade between Shoa and the ports of Djibouti and the Gulf of Aden respectively. Likewise, Somali and Borana merchants dominated the trade between southern Ethiopia, Kenya and Somalia.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1130</Words>
  <Characters>5280</Characters>
  <Application>WPS Office</Application>
  <Paragraphs>13</Paragraphs>
  <CharactersWithSpaces>6403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2023-03-16T08:02:04Z</dcterms:created>
  <dc:creator>Infinix X657</dc:creator>
  <lastModifiedBy>Infinix X657</lastModifiedBy>
  <dcterms:modified xsi:type="dcterms:W3CDTF">2023-03-20T11:37:46Z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afde220189d8417bb3076bb410bb8fdd</vt:lpwstr>
  </property>
</Properties>
</file>