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1A69B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1A69B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1A69B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1A69B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1A69B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1A69B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1A69B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1A69B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7618B663" w:rsidR="00382A13" w:rsidRDefault="008C3E77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D19E508" wp14:editId="4F045278">
            <wp:extent cx="9251950" cy="379666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</w:t>
            </w:r>
            <w:proofErr w:type="gramStart"/>
            <w:r w:rsidRPr="00DB1AC7">
              <w:rPr>
                <w:sz w:val="19"/>
                <w:lang w:val="en-US"/>
              </w:rPr>
              <w:t>Rectangle(</w:t>
            </w:r>
            <w:proofErr w:type="gramEnd"/>
            <w:r w:rsidRPr="00DB1AC7">
              <w:rPr>
                <w:sz w:val="19"/>
                <w:lang w:val="en-US"/>
              </w:rPr>
              <w:t>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</w:t>
            </w:r>
            <w:proofErr w:type="gramStart"/>
            <w:r w:rsidRPr="00DB1AC7">
              <w:rPr>
                <w:sz w:val="19"/>
                <w:lang w:val="en-US"/>
              </w:rPr>
              <w:t>Triangle(</w:t>
            </w:r>
            <w:proofErr w:type="gramEnd"/>
            <w:r w:rsidRPr="00DB1AC7">
              <w:rPr>
                <w:sz w:val="19"/>
                <w:lang w:val="en-US"/>
              </w:rPr>
              <w:t xml:space="preserve">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proofErr w:type="gram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proofErr w:type="gram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>(</w:t>
            </w:r>
            <w:proofErr w:type="gramEnd"/>
            <w:r w:rsidRPr="00DB1AC7">
              <w:rPr>
                <w:sz w:val="19"/>
                <w:lang w:val="en-US"/>
              </w:rPr>
              <w:t xml:space="preserve">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>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0" w:name="_Toc74956676"/>
      <w:bookmarkStart w:id="11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2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3" w:name="_Toc74956677"/>
      <w:bookmarkStart w:id="14" w:name="_Toc74829068"/>
      <w:bookmarkStart w:id="15" w:name="_Toc232104096"/>
      <w:r>
        <w:rPr>
          <w:b/>
          <w:bCs/>
        </w:rPr>
        <w:t>1.5 Тестирование программы</w:t>
      </w:r>
      <w:bookmarkEnd w:id="13"/>
      <w:bookmarkEnd w:id="14"/>
      <w:bookmarkEnd w:id="15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</w:t>
      </w:r>
      <w:proofErr w:type="gramStart"/>
      <w:r>
        <w:t>: Нажать</w:t>
      </w:r>
      <w:proofErr w:type="gramEnd"/>
      <w:r>
        <w:t xml:space="preserve">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</w:t>
      </w:r>
      <w:proofErr w:type="gramStart"/>
      <w:r>
        <w:t>: Открыть</w:t>
      </w:r>
      <w:proofErr w:type="gramEnd"/>
      <w:r>
        <w:t xml:space="preserve">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</w:t>
      </w:r>
      <w:proofErr w:type="gramStart"/>
      <w:r>
        <w:t>: Ввести</w:t>
      </w:r>
      <w:proofErr w:type="gramEnd"/>
      <w:r>
        <w:t xml:space="preserve">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</w:t>
      </w:r>
      <w:proofErr w:type="gramStart"/>
      <w:r>
        <w:t>: Открыть</w:t>
      </w:r>
      <w:proofErr w:type="gramEnd"/>
      <w:r>
        <w:t xml:space="preserve">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6" w:name="_Toc74956678"/>
      <w:bookmarkStart w:id="17" w:name="_Toc74829069"/>
      <w:bookmarkStart w:id="18" w:name="_Toc232104097"/>
      <w:r>
        <w:rPr>
          <w:b/>
          <w:bCs/>
        </w:rPr>
        <w:t>СПИСОК ИСПОЛЬЗОВАННЫХ ИСТОЧНИКОВ</w:t>
      </w:r>
      <w:bookmarkEnd w:id="16"/>
      <w:bookmarkEnd w:id="17"/>
      <w:bookmarkEnd w:id="18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136600561"/>
      <w:bookmarkStart w:id="20" w:name="_Toc74956679"/>
      <w:bookmarkStart w:id="21" w:name="_Toc74829070"/>
      <w:bookmarkStart w:id="22" w:name="_Toc232104098"/>
      <w:r>
        <w:rPr>
          <w:b/>
          <w:bCs/>
        </w:rPr>
        <w:lastRenderedPageBreak/>
        <w:t>ПРИЛОЖЕНИЕ А</w:t>
      </w:r>
      <w:bookmarkEnd w:id="19"/>
      <w:bookmarkEnd w:id="20"/>
      <w:bookmarkEnd w:id="21"/>
      <w:bookmarkEnd w:id="22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Windows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gramStart"/>
      <w:r>
        <w:t>List&lt;</w:t>
      </w:r>
      <w:proofErr w:type="spellStart"/>
      <w:proofErr w:type="gramEnd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proofErr w:type="gram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</w:t>
      </w:r>
      <w:proofErr w:type="gramEnd"/>
      <w:r>
        <w:t xml:space="preserve">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3B4AB9E7" w14:textId="0FC767AE" w:rsidR="00A40F90" w:rsidRDefault="00A40F90" w:rsidP="00A40F90">
      <w:pPr>
        <w:spacing w:before="80" w:after="40" w:line="240" w:lineRule="auto"/>
        <w:jc w:val="left"/>
      </w:pPr>
      <w:commentRangeStart w:id="23"/>
      <w:r>
        <w:rPr>
          <w:sz w:val="24"/>
        </w:rPr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lastRenderedPageBreak/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</w:tbl>
    <w:commentRangeEnd w:id="23"/>
    <w:p w14:paraId="7F80F453" w14:textId="035C1F6D" w:rsidR="00B61FDD" w:rsidRDefault="00236D2A" w:rsidP="00B61FDD">
      <w:pPr>
        <w:spacing w:before="80" w:after="40" w:line="240" w:lineRule="auto"/>
        <w:jc w:val="left"/>
      </w:pPr>
      <w:r>
        <w:rPr>
          <w:rStyle w:val="af2"/>
        </w:rPr>
        <w:commentReference w:id="23"/>
      </w:r>
      <w:r w:rsidR="00B61FDD" w:rsidRPr="00B61FDD">
        <w:rPr>
          <w:sz w:val="24"/>
        </w:rPr>
        <w:t xml:space="preserve"> </w:t>
      </w:r>
      <w:r w:rsidR="00B61FDD">
        <w:rPr>
          <w:sz w:val="24"/>
        </w:rPr>
        <w:t>Таблица 4.</w:t>
      </w:r>
      <w:r w:rsidR="00B61FDD">
        <w:rPr>
          <w:sz w:val="24"/>
          <w:lang w:val="en-US"/>
        </w:rPr>
        <w:t>3</w:t>
      </w:r>
      <w:r w:rsidR="00B61FDD">
        <w:rPr>
          <w:sz w:val="24"/>
        </w:rPr>
        <w:t xml:space="preserve"> – Поля объекта </w:t>
      </w:r>
      <w:proofErr w:type="spellStart"/>
      <w:r w:rsidR="00B61FDD"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Value3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Третья сторона треугольника; для других типов не используется.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FD7E07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FD7E07">
        <w:rPr>
          <w:rFonts w:ascii="Liberation Mono" w:eastAsiaTheme="minorEastAsia" w:hAnsi="Liberation Mono"/>
          <w:sz w:val="18"/>
          <w:lang w:val="en-US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FD7E07">
        <w:rPr>
          <w:rFonts w:ascii="Liberation Mono" w:eastAsiaTheme="minorEastAsia" w:hAnsi="Liberation Mono"/>
          <w:sz w:val="18"/>
          <w:lang w:val="en-US"/>
        </w:rPr>
        <w:t>&gt;</w:t>
      </w:r>
    </w:p>
    <w:p w14:paraId="1BB40255" w14:textId="77777777" w:rsidR="003640FF" w:rsidRPr="00FD7E07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  <w:lang w:val="en-US"/>
        </w:rPr>
      </w:pPr>
      <w:r w:rsidRPr="00FD7E07">
        <w:rPr>
          <w:rFonts w:ascii="Liberation Mono" w:eastAsiaTheme="minorEastAsia" w:hAnsi="Liberation Mono"/>
          <w:sz w:val="18"/>
          <w:lang w:val="en-US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FD7E07">
        <w:rPr>
          <w:rFonts w:ascii="Liberation Mono" w:eastAsiaTheme="minorEastAsia" w:hAnsi="Liberation Mono"/>
          <w:sz w:val="18"/>
          <w:lang w:val="en-US"/>
        </w:rPr>
        <w:t>&gt;</w:t>
      </w:r>
      <w:r w:rsidRPr="00FD7E07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  <w:lang w:val="en-US"/>
        </w:rPr>
        <w:t xml:space="preserve"> </w:t>
      </w:r>
    </w:p>
    <w:p w14:paraId="33C67E08" w14:textId="067398A7" w:rsidR="00596904" w:rsidRPr="00FD7E07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</w:pPr>
      <w:r w:rsidRPr="00FD7E07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FD7E07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3" w:author="Aleksey A. Kalentev" w:date="2026-06-13T13:56:00Z" w:initials="AAK">
    <w:p w14:paraId="7C950C2B" w14:textId="7D00BB03" w:rsidR="00B61FDD" w:rsidRDefault="00B61FDD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C950C2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7E022" w16cex:dateUtc="2026-06-13T06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C950C2B" w16cid:durableId="2DD7E0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F101BA" w14:textId="77777777" w:rsidR="001A69B8" w:rsidRDefault="001A69B8" w:rsidP="001150DB">
      <w:pPr>
        <w:spacing w:line="240" w:lineRule="auto"/>
      </w:pPr>
      <w:r>
        <w:separator/>
      </w:r>
    </w:p>
  </w:endnote>
  <w:endnote w:type="continuationSeparator" w:id="0">
    <w:p w14:paraId="66E6F9B5" w14:textId="77777777" w:rsidR="001A69B8" w:rsidRDefault="001A69B8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5F21B573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D771B">
          <w:rPr>
            <w:noProof/>
          </w:rPr>
          <w:t>9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D090F" w14:textId="77777777" w:rsidR="001A69B8" w:rsidRDefault="001A69B8" w:rsidP="001150DB">
      <w:pPr>
        <w:spacing w:line="240" w:lineRule="auto"/>
      </w:pPr>
      <w:r>
        <w:separator/>
      </w:r>
    </w:p>
  </w:footnote>
  <w:footnote w:type="continuationSeparator" w:id="0">
    <w:p w14:paraId="39A4A8D3" w14:textId="77777777" w:rsidR="001A69B8" w:rsidRDefault="001A69B8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D5351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0F90"/>
    <w:rsid w:val="00A447ED"/>
    <w:rsid w:val="00A528A2"/>
    <w:rsid w:val="00A546DF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D7E07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11/relationships/people" Target="people.xml"/><Relationship Id="rId10" Type="http://schemas.openxmlformats.org/officeDocument/2006/relationships/footer" Target="footer1.xml"/><Relationship Id="rId19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1971D0-1570-471A-AEB8-021161AE3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20</Pages>
  <Words>2147</Words>
  <Characters>12240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Aleksey A. Kalentev</cp:lastModifiedBy>
  <cp:revision>5</cp:revision>
  <dcterms:created xsi:type="dcterms:W3CDTF">2026-06-13T07:57:00Z</dcterms:created>
  <dcterms:modified xsi:type="dcterms:W3CDTF">2026-06-13T08:14:00Z</dcterms:modified>
  <dc:language>ru-RU</dc:language>
</cp:coreProperties>
</file>