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**Educator Name**:  :Bisal Kumar shaw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**Project Title**:  :contact list website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**Questions**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**Q1**: What is the primary purpose of this project?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A) To create a basic contact list application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B) To implement data analysis functions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C) To design a gaming interface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D) To build an e-commerce website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**Correct Answer**: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**Q2**: Which of the following functionalities is essential in a contact list app?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A) Contact addition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B) Contact deletion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C) Data persistence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D) All of the above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**Correct Answer**: 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**Q3**: Which tool is commonly used for version control in development projects?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A) Excel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B) GitHub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C) PowerPoint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D) Word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**Correct Answer**: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**Q4**: Which language is primarily used for creating CRUD operations in this project?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A) 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B) CSS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C) JavaScript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D) SQL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**Correct Answer**: 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**Q5**: Which platform is not typically used for developing a contact list website?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A) Codepen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B) VS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C) Microsoft Word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D) GitHub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**Correct Answer**: 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Each question focuses on a relevant aspect of a contact list project, covering tools, functionality, and core concepts. Let me know if you'd like more!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