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53"/>
        <w:gridCol w:w="1675"/>
        <w:gridCol w:w="1968"/>
        <w:gridCol w:w="1381"/>
        <w:gridCol w:w="1760"/>
        <w:gridCol w:w="1564"/>
        <w:gridCol w:w="1258"/>
      </w:tblGrid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5"/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predicted type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accuracy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actual type</w:t>
            </w:r>
          </w:p>
        </w:tc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62%</w:t>
            </w:r>
          </w:p>
        </w:tc>
      </w:tr>
      <w:tr>
        <w:trPr>
          <w:cantSplit/>
          <w:trHeight w:val="63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89%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91%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2021-05-08T13:05:17Z</dcterms:modified>
  <cp:category/>
</cp:coreProperties>
</file>