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Kyungseo Yun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CPE301 DA1A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Assembly code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54149" cy="53292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149" cy="532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Simulation result</w:t>
      </w:r>
    </w:p>
    <w:p w:rsidR="00000000" w:rsidDel="00000000" w:rsidP="00000000" w:rsidRDefault="00000000" w:rsidRPr="00000000" w14:paraId="00000008">
      <w:pPr>
        <w:ind w:left="-810" w:right="-690" w:firstLine="0"/>
        <w:rPr/>
      </w:pPr>
      <w:r w:rsidDel="00000000" w:rsidR="00000000" w:rsidRPr="00000000">
        <w:rPr/>
        <w:drawing>
          <wp:inline distB="114300" distT="114300" distL="114300" distR="114300">
            <wp:extent cx="6790012" cy="3119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070" l="0" r="278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0012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right="-6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10" w:firstLine="0"/>
        <w:rPr/>
      </w:pPr>
      <w:r w:rsidDel="00000000" w:rsidR="00000000" w:rsidRPr="00000000">
        <w:rPr/>
        <w:drawing>
          <wp:inline distB="114300" distT="114300" distL="114300" distR="114300">
            <wp:extent cx="2459535" cy="13763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9535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10" w:firstLine="0"/>
        <w:rPr/>
      </w:pPr>
      <w:r w:rsidDel="00000000" w:rsidR="00000000" w:rsidRPr="00000000">
        <w:rPr>
          <w:rtl w:val="0"/>
        </w:rPr>
        <w:t xml:space="preserve">(c) Execution time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18050" cy="26527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50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