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B48A2" w14:textId="0F5E50B6" w:rsidR="004908B7" w:rsidRDefault="004908B7" w:rsidP="004908B7">
      <w:pPr>
        <w:rPr>
          <w:rFonts w:ascii="Times New Roman" w:eastAsia="Times New Roman" w:hAnsi="Times New Roman" w:cs="Times New Roman"/>
          <w:b/>
          <w:bCs/>
        </w:rPr>
      </w:pPr>
      <w:r w:rsidRPr="004908B7">
        <w:rPr>
          <w:rFonts w:ascii="Times New Roman" w:eastAsia="Times New Roman" w:hAnsi="Times New Roman" w:cs="Times New Roman"/>
          <w:b/>
          <w:bCs/>
        </w:rPr>
        <w:t>Supplementary Analysis</w:t>
      </w:r>
    </w:p>
    <w:p w14:paraId="4B038F26" w14:textId="77777777" w:rsidR="004908B7" w:rsidRPr="004908B7" w:rsidRDefault="004908B7" w:rsidP="004908B7">
      <w:pPr>
        <w:rPr>
          <w:rFonts w:ascii="Times New Roman" w:eastAsia="Times New Roman" w:hAnsi="Times New Roman" w:cs="Times New Roman"/>
          <w:b/>
          <w:bCs/>
        </w:rPr>
      </w:pPr>
    </w:p>
    <w:p w14:paraId="42E57455" w14:textId="462809B3" w:rsidR="004908B7" w:rsidRDefault="004908B7" w:rsidP="004908B7">
      <w:pPr>
        <w:rPr>
          <w:rFonts w:ascii="Times New Roman" w:eastAsia="Times New Roman" w:hAnsi="Times New Roman" w:cs="Times New Roman"/>
          <w:u w:val="single"/>
        </w:rPr>
      </w:pPr>
      <w:r>
        <w:rPr>
          <w:rFonts w:ascii="Times New Roman" w:eastAsia="Times New Roman" w:hAnsi="Times New Roman" w:cs="Times New Roman"/>
          <w:u w:val="single"/>
        </w:rPr>
        <w:t xml:space="preserve">Degradation of the generalist phage in minimal media cannot be clearly attributed to any particular media </w:t>
      </w:r>
      <w:proofErr w:type="gramStart"/>
      <w:r>
        <w:rPr>
          <w:rFonts w:ascii="Times New Roman" w:eastAsia="Times New Roman" w:hAnsi="Times New Roman" w:cs="Times New Roman"/>
          <w:u w:val="single"/>
        </w:rPr>
        <w:t>component</w:t>
      </w:r>
      <w:proofErr w:type="gramEnd"/>
    </w:p>
    <w:p w14:paraId="77ACBA7D" w14:textId="5290E86D" w:rsidR="004908B7" w:rsidRDefault="004908B7" w:rsidP="004908B7">
      <w:pPr>
        <w:spacing w:line="480" w:lineRule="auto"/>
        <w:ind w:firstLine="720"/>
        <w:rPr>
          <w:rFonts w:ascii="Times New Roman" w:eastAsia="Times New Roman" w:hAnsi="Times New Roman" w:cs="Times New Roman"/>
        </w:rPr>
      </w:pPr>
      <w:r>
        <w:rPr>
          <w:rFonts w:ascii="Times New Roman" w:eastAsia="Times New Roman" w:hAnsi="Times New Roman" w:cs="Times New Roman"/>
        </w:rPr>
        <w:t>We investigated the cause of phage degradation in our minimal media by incubating 10</w:t>
      </w:r>
      <w:r>
        <w:rPr>
          <w:rFonts w:ascii="Times New Roman" w:eastAsia="Times New Roman" w:hAnsi="Times New Roman" w:cs="Times New Roman"/>
          <w:vertAlign w:val="superscript"/>
        </w:rPr>
        <w:t>3</w:t>
      </w:r>
      <w:r>
        <w:rPr>
          <w:rFonts w:ascii="Times New Roman" w:eastAsia="Times New Roman" w:hAnsi="Times New Roman" w:cs="Times New Roman"/>
        </w:rPr>
        <w:t xml:space="preserve"> </w:t>
      </w:r>
      <w:r>
        <w:rPr>
          <w:rFonts w:ascii="Times New Roman" w:eastAsia="Times New Roman" w:hAnsi="Times New Roman" w:cs="Times New Roman"/>
        </w:rPr>
        <w:t xml:space="preserve">particles of </w:t>
      </w:r>
      <w:r>
        <w:rPr>
          <w:rFonts w:ascii="Times New Roman" w:eastAsia="Times New Roman" w:hAnsi="Times New Roman" w:cs="Times New Roman"/>
        </w:rPr>
        <w:t>EH7</w:t>
      </w:r>
      <w:r>
        <w:rPr>
          <w:rFonts w:ascii="Times New Roman" w:eastAsia="Times New Roman" w:hAnsi="Times New Roman" w:cs="Times New Roman"/>
        </w:rPr>
        <w:t>, P22</w:t>
      </w:r>
      <w:r>
        <w:rPr>
          <w:rFonts w:ascii="Times New Roman" w:eastAsia="Times New Roman" w:hAnsi="Times New Roman" w:cs="Times New Roman"/>
          <w:i/>
          <w:iCs/>
        </w:rPr>
        <w:t>vir</w:t>
      </w:r>
      <w:r>
        <w:rPr>
          <w:rFonts w:ascii="Times New Roman" w:eastAsia="Times New Roman" w:hAnsi="Times New Roman" w:cs="Times New Roman"/>
        </w:rPr>
        <w:t>, or a combination of both phage</w:t>
      </w:r>
      <w:r>
        <w:rPr>
          <w:rFonts w:ascii="Times New Roman" w:eastAsia="Times New Roman" w:hAnsi="Times New Roman" w:cs="Times New Roman"/>
        </w:rPr>
        <w:t xml:space="preserve"> per well at 37°C with shaking at 432 rotations per minute in glucose minimal media for 48 hours. We found that EH7 degraded below the limit of detection within 24 hours</w:t>
      </w:r>
      <w:r>
        <w:rPr>
          <w:rFonts w:ascii="Times New Roman" w:eastAsia="Times New Roman" w:hAnsi="Times New Roman" w:cs="Times New Roman"/>
        </w:rPr>
        <w:t xml:space="preserve"> whether incubated alone or with P22</w:t>
      </w:r>
      <w:r>
        <w:rPr>
          <w:rFonts w:ascii="Times New Roman" w:eastAsia="Times New Roman" w:hAnsi="Times New Roman" w:cs="Times New Roman"/>
          <w:i/>
          <w:iCs/>
        </w:rPr>
        <w:t>vir</w:t>
      </w:r>
      <w:r>
        <w:rPr>
          <w:rFonts w:ascii="Times New Roman" w:eastAsia="Times New Roman" w:hAnsi="Times New Roman" w:cs="Times New Roman"/>
        </w:rPr>
        <w:t xml:space="preserve">, half the </w:t>
      </w:r>
      <w:proofErr w:type="gramStart"/>
      <w:r>
        <w:rPr>
          <w:rFonts w:ascii="Times New Roman" w:eastAsia="Times New Roman" w:hAnsi="Times New Roman" w:cs="Times New Roman"/>
        </w:rPr>
        <w:t>time period</w:t>
      </w:r>
      <w:proofErr w:type="gramEnd"/>
      <w:r>
        <w:rPr>
          <w:rFonts w:ascii="Times New Roman" w:eastAsia="Times New Roman" w:hAnsi="Times New Roman" w:cs="Times New Roman"/>
        </w:rPr>
        <w:t xml:space="preserve"> of our standard phage competition assays (Supplemental Figure </w:t>
      </w:r>
      <w:r>
        <w:rPr>
          <w:rFonts w:ascii="Times New Roman" w:eastAsia="Times New Roman" w:hAnsi="Times New Roman" w:cs="Times New Roman"/>
        </w:rPr>
        <w:t>2</w:t>
      </w:r>
      <w:r>
        <w:rPr>
          <w:rFonts w:ascii="Times New Roman" w:eastAsia="Times New Roman" w:hAnsi="Times New Roman" w:cs="Times New Roman"/>
        </w:rPr>
        <w:t>A). However, phage recovery was possible following the addition of cells in some cases (Figure 5B), suggesting that infectious phage particles remained. P22</w:t>
      </w:r>
      <w:r>
        <w:rPr>
          <w:rFonts w:ascii="Times New Roman" w:eastAsia="Times New Roman" w:hAnsi="Times New Roman" w:cs="Times New Roman"/>
          <w:i/>
        </w:rPr>
        <w:t xml:space="preserve">vir </w:t>
      </w:r>
      <w:r>
        <w:rPr>
          <w:rFonts w:ascii="Times New Roman" w:eastAsia="Times New Roman" w:hAnsi="Times New Roman" w:cs="Times New Roman"/>
        </w:rPr>
        <w:t>titer was unchanged over the course of 48 hours</w:t>
      </w:r>
      <w:r>
        <w:rPr>
          <w:rFonts w:ascii="Times New Roman" w:eastAsia="Times New Roman" w:hAnsi="Times New Roman" w:cs="Times New Roman"/>
        </w:rPr>
        <w:t xml:space="preserve"> whether incubated alone or with EH7</w:t>
      </w:r>
      <w:r>
        <w:rPr>
          <w:rFonts w:ascii="Times New Roman" w:eastAsia="Times New Roman" w:hAnsi="Times New Roman" w:cs="Times New Roman"/>
        </w:rPr>
        <w:t xml:space="preserve"> (Supplemental Figure </w:t>
      </w:r>
      <w:r>
        <w:rPr>
          <w:rFonts w:ascii="Times New Roman" w:eastAsia="Times New Roman" w:hAnsi="Times New Roman" w:cs="Times New Roman"/>
        </w:rPr>
        <w:t>2</w:t>
      </w:r>
      <w:r>
        <w:rPr>
          <w:rFonts w:ascii="Times New Roman" w:eastAsia="Times New Roman" w:hAnsi="Times New Roman" w:cs="Times New Roman"/>
        </w:rPr>
        <w:t>A</w:t>
      </w:r>
      <w:r>
        <w:rPr>
          <w:rFonts w:ascii="Times New Roman" w:eastAsia="Times New Roman" w:hAnsi="Times New Roman" w:cs="Times New Roman"/>
        </w:rPr>
        <w:t xml:space="preserve">, </w:t>
      </w:r>
      <w:r>
        <w:rPr>
          <w:rFonts w:ascii="Times New Roman" w:eastAsia="Times New Roman" w:hAnsi="Times New Roman" w:cs="Times New Roman"/>
        </w:rPr>
        <w:t xml:space="preserve">p = 1.0). </w:t>
      </w:r>
    </w:p>
    <w:p w14:paraId="6EC1C1BE" w14:textId="65BAE40D" w:rsidR="004908B7" w:rsidRDefault="004908B7" w:rsidP="004908B7">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Given previous observations that environmental factors such as salinity [63, 64, 65, 66], pH [61, 62, 63], and metal presence can have significant impacts on phage titer [67, 68, 69], we attempted to identify the cause of degradation in our minimal media by removing one component at a time. We created minimal media without metals, without sulfur, without phosphorus, or some combination thereof. </w:t>
      </w:r>
      <w:r>
        <w:rPr>
          <w:rFonts w:ascii="Times New Roman" w:eastAsia="Times New Roman" w:hAnsi="Times New Roman" w:cs="Times New Roman"/>
        </w:rPr>
        <w:t>We</w:t>
      </w:r>
      <w:r>
        <w:rPr>
          <w:rFonts w:ascii="Times New Roman" w:eastAsia="Times New Roman" w:hAnsi="Times New Roman" w:cs="Times New Roman"/>
        </w:rPr>
        <w:t xml:space="preserve"> incubated</w:t>
      </w:r>
      <w:r>
        <w:rPr>
          <w:rFonts w:ascii="Times New Roman" w:eastAsia="Times New Roman" w:hAnsi="Times New Roman" w:cs="Times New Roman"/>
        </w:rPr>
        <w:t xml:space="preserve"> only</w:t>
      </w:r>
      <w:r>
        <w:rPr>
          <w:rFonts w:ascii="Times New Roman" w:eastAsia="Times New Roman" w:hAnsi="Times New Roman" w:cs="Times New Roman"/>
        </w:rPr>
        <w:t xml:space="preserve"> 10</w:t>
      </w:r>
      <w:r>
        <w:rPr>
          <w:rFonts w:ascii="Times New Roman" w:eastAsia="Times New Roman" w:hAnsi="Times New Roman" w:cs="Times New Roman"/>
          <w:vertAlign w:val="superscript"/>
        </w:rPr>
        <w:t>3</w:t>
      </w:r>
      <w:r>
        <w:rPr>
          <w:rFonts w:ascii="Times New Roman" w:eastAsia="Times New Roman" w:hAnsi="Times New Roman" w:cs="Times New Roman"/>
        </w:rPr>
        <w:t xml:space="preserve"> EH7 particles per well at 37°C with shaking at 432 rotations per minute in each minimal media type for 48 hours. However, phage degraded below the limit of detection regardless of which media component was absent, suggesting that metals and osmolarity were not driving the reduction in titer (Supplemental Figure </w:t>
      </w:r>
      <w:r>
        <w:rPr>
          <w:rFonts w:ascii="Times New Roman" w:eastAsia="Times New Roman" w:hAnsi="Times New Roman" w:cs="Times New Roman"/>
        </w:rPr>
        <w:t>2</w:t>
      </w:r>
      <w:r>
        <w:rPr>
          <w:rFonts w:ascii="Times New Roman" w:eastAsia="Times New Roman" w:hAnsi="Times New Roman" w:cs="Times New Roman"/>
        </w:rPr>
        <w:t xml:space="preserve">C). Additionally, because phage titer can be reduced as the result of adsorption of viral particles to plastic surfaces, we tested our phage by incubating it in LB [70, 71, 72]. We determined that adsorption of phage particles to the plastic was likely not driving the decrease in phage titer, given that EH7 density was unchanged following 48 hours of incubation in LB in the same 96-well plate where degradation in minimal media was observed (Supplemental Figure </w:t>
      </w:r>
      <w:r>
        <w:rPr>
          <w:rFonts w:ascii="Times New Roman" w:eastAsia="Times New Roman" w:hAnsi="Times New Roman" w:cs="Times New Roman"/>
        </w:rPr>
        <w:t>2</w:t>
      </w:r>
      <w:r>
        <w:rPr>
          <w:rFonts w:ascii="Times New Roman" w:eastAsia="Times New Roman" w:hAnsi="Times New Roman" w:cs="Times New Roman"/>
        </w:rPr>
        <w:t xml:space="preserve">B, p = </w:t>
      </w:r>
      <w:r>
        <w:rPr>
          <w:rFonts w:ascii="Times New Roman" w:eastAsia="Times New Roman" w:hAnsi="Times New Roman" w:cs="Times New Roman"/>
        </w:rPr>
        <w:lastRenderedPageBreak/>
        <w:t xml:space="preserve">0.00035). This was true despite the low starting phage density, which has been shown to increase the likelihood of rapid phage degradation due to adsorption to plastic [61, 70]. </w:t>
      </w:r>
    </w:p>
    <w:p w14:paraId="20DCAADA" w14:textId="691C5045" w:rsidR="004908B7" w:rsidRDefault="004908B7" w:rsidP="004908B7">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Finally, we investigated which component of LB was responsible for the preservation of phage titer by removing one component at a time. We repeated our previous experiments by incubating </w:t>
      </w:r>
      <w:r>
        <w:rPr>
          <w:rFonts w:ascii="Times New Roman" w:eastAsia="Times New Roman" w:hAnsi="Times New Roman" w:cs="Times New Roman"/>
        </w:rPr>
        <w:t xml:space="preserve">only </w:t>
      </w:r>
      <w:r>
        <w:rPr>
          <w:rFonts w:ascii="Times New Roman" w:eastAsia="Times New Roman" w:hAnsi="Times New Roman" w:cs="Times New Roman"/>
        </w:rPr>
        <w:t>10</w:t>
      </w:r>
      <w:r>
        <w:rPr>
          <w:rFonts w:ascii="Times New Roman" w:eastAsia="Times New Roman" w:hAnsi="Times New Roman" w:cs="Times New Roman"/>
          <w:vertAlign w:val="superscript"/>
        </w:rPr>
        <w:t>3</w:t>
      </w:r>
      <w:r>
        <w:rPr>
          <w:rFonts w:ascii="Times New Roman" w:eastAsia="Times New Roman" w:hAnsi="Times New Roman" w:cs="Times New Roman"/>
        </w:rPr>
        <w:t xml:space="preserve"> EH7 particles per well at 37°C with shaking at 432 rotations per minute in each LB type for 48 hours. The titer of phage incubated in solutions containing tryptone were unchanged over the window of the </w:t>
      </w:r>
      <w:proofErr w:type="gramStart"/>
      <w:r>
        <w:rPr>
          <w:rFonts w:ascii="Times New Roman" w:eastAsia="Times New Roman" w:hAnsi="Times New Roman" w:cs="Times New Roman"/>
        </w:rPr>
        <w:t>48 hour</w:t>
      </w:r>
      <w:proofErr w:type="gramEnd"/>
      <w:r>
        <w:rPr>
          <w:rFonts w:ascii="Times New Roman" w:eastAsia="Times New Roman" w:hAnsi="Times New Roman" w:cs="Times New Roman"/>
        </w:rPr>
        <w:t xml:space="preserve"> experiment (Supplementary Figure </w:t>
      </w:r>
      <w:r>
        <w:rPr>
          <w:rFonts w:ascii="Times New Roman" w:eastAsia="Times New Roman" w:hAnsi="Times New Roman" w:cs="Times New Roman"/>
        </w:rPr>
        <w:t>2</w:t>
      </w:r>
      <w:r>
        <w:rPr>
          <w:rFonts w:ascii="Times New Roman" w:eastAsia="Times New Roman" w:hAnsi="Times New Roman" w:cs="Times New Roman"/>
        </w:rPr>
        <w:t xml:space="preserve">D). When incubated in a solution of yeast and salt, the density of EH7 particles was also not significantly changed (Supplementary Figure </w:t>
      </w:r>
      <w:r>
        <w:rPr>
          <w:rFonts w:ascii="Times New Roman" w:eastAsia="Times New Roman" w:hAnsi="Times New Roman" w:cs="Times New Roman"/>
        </w:rPr>
        <w:t>2</w:t>
      </w:r>
      <w:r>
        <w:rPr>
          <w:rFonts w:ascii="Times New Roman" w:eastAsia="Times New Roman" w:hAnsi="Times New Roman" w:cs="Times New Roman"/>
        </w:rPr>
        <w:t xml:space="preserve">D). However, titer did decrease significantly relative to other conditions when phage </w:t>
      </w:r>
      <w:proofErr w:type="gramStart"/>
      <w:r>
        <w:rPr>
          <w:rFonts w:ascii="Times New Roman" w:eastAsia="Times New Roman" w:hAnsi="Times New Roman" w:cs="Times New Roman"/>
        </w:rPr>
        <w:t>were</w:t>
      </w:r>
      <w:proofErr w:type="gramEnd"/>
      <w:r>
        <w:rPr>
          <w:rFonts w:ascii="Times New Roman" w:eastAsia="Times New Roman" w:hAnsi="Times New Roman" w:cs="Times New Roman"/>
        </w:rPr>
        <w:t xml:space="preserve"> incubated in only yeast or only salt (Supplementary Figure </w:t>
      </w:r>
      <w:r>
        <w:rPr>
          <w:rFonts w:ascii="Times New Roman" w:eastAsia="Times New Roman" w:hAnsi="Times New Roman" w:cs="Times New Roman"/>
        </w:rPr>
        <w:t>2</w:t>
      </w:r>
      <w:r>
        <w:rPr>
          <w:rFonts w:ascii="Times New Roman" w:eastAsia="Times New Roman" w:hAnsi="Times New Roman" w:cs="Times New Roman"/>
        </w:rPr>
        <w:t>D, yeast: p &lt; 0.001 for all multiple comparisons, salt: p &lt; 0.001 for all multiple comparisons). These results suggest that tryptone may play a role in the stability of EH7 titer in LB.</w:t>
      </w:r>
    </w:p>
    <w:p w14:paraId="616AF875" w14:textId="77777777" w:rsidR="004908B7" w:rsidRDefault="004908B7" w:rsidP="004908B7">
      <w:pPr>
        <w:spacing w:line="480" w:lineRule="auto"/>
        <w:rPr>
          <w:rFonts w:ascii="Times New Roman" w:eastAsia="Times New Roman" w:hAnsi="Times New Roman" w:cs="Times New Roman"/>
        </w:rPr>
      </w:pPr>
    </w:p>
    <w:p w14:paraId="2FE9D2C8" w14:textId="77777777" w:rsidR="004908B7" w:rsidRDefault="004908B7" w:rsidP="004908B7">
      <w:pPr>
        <w:spacing w:line="480" w:lineRule="auto"/>
        <w:rPr>
          <w:rFonts w:ascii="Times New Roman" w:eastAsia="Times New Roman" w:hAnsi="Times New Roman" w:cs="Times New Roman"/>
        </w:rPr>
      </w:pPr>
    </w:p>
    <w:p w14:paraId="3E91874E" w14:textId="77777777" w:rsidR="004908B7" w:rsidRDefault="004908B7" w:rsidP="004908B7">
      <w:pPr>
        <w:spacing w:line="480" w:lineRule="auto"/>
        <w:rPr>
          <w:rFonts w:ascii="Times New Roman" w:eastAsia="Times New Roman" w:hAnsi="Times New Roman" w:cs="Times New Roman"/>
        </w:rPr>
      </w:pPr>
    </w:p>
    <w:p w14:paraId="619611F1" w14:textId="77777777" w:rsidR="004908B7" w:rsidRDefault="004908B7" w:rsidP="004908B7">
      <w:pPr>
        <w:spacing w:line="480" w:lineRule="auto"/>
        <w:rPr>
          <w:rFonts w:ascii="Times New Roman" w:eastAsia="Times New Roman" w:hAnsi="Times New Roman" w:cs="Times New Roman"/>
        </w:rPr>
      </w:pPr>
    </w:p>
    <w:p w14:paraId="5AFB0A76" w14:textId="77777777" w:rsidR="004908B7" w:rsidRDefault="004908B7" w:rsidP="004908B7">
      <w:pPr>
        <w:spacing w:line="480" w:lineRule="auto"/>
        <w:rPr>
          <w:rFonts w:ascii="Times New Roman" w:eastAsia="Times New Roman" w:hAnsi="Times New Roman" w:cs="Times New Roman"/>
        </w:rPr>
      </w:pPr>
    </w:p>
    <w:p w14:paraId="3B701675" w14:textId="77777777" w:rsidR="004908B7" w:rsidRDefault="004908B7" w:rsidP="004908B7">
      <w:pPr>
        <w:spacing w:line="480" w:lineRule="auto"/>
        <w:rPr>
          <w:rFonts w:ascii="Times New Roman" w:eastAsia="Times New Roman" w:hAnsi="Times New Roman" w:cs="Times New Roman"/>
        </w:rPr>
      </w:pPr>
    </w:p>
    <w:p w14:paraId="4C87664C" w14:textId="77777777" w:rsidR="004908B7" w:rsidRDefault="004908B7" w:rsidP="004908B7">
      <w:pPr>
        <w:spacing w:line="480" w:lineRule="auto"/>
        <w:rPr>
          <w:rFonts w:ascii="Times New Roman" w:eastAsia="Times New Roman" w:hAnsi="Times New Roman" w:cs="Times New Roman"/>
        </w:rPr>
      </w:pPr>
    </w:p>
    <w:p w14:paraId="31C29605" w14:textId="77777777" w:rsidR="004908B7" w:rsidRDefault="004908B7" w:rsidP="004908B7">
      <w:pPr>
        <w:spacing w:line="480" w:lineRule="auto"/>
        <w:rPr>
          <w:rFonts w:ascii="Times New Roman" w:eastAsia="Times New Roman" w:hAnsi="Times New Roman" w:cs="Times New Roman"/>
        </w:rPr>
      </w:pPr>
    </w:p>
    <w:p w14:paraId="17F66959" w14:textId="77777777" w:rsidR="004908B7" w:rsidRDefault="004908B7" w:rsidP="004908B7">
      <w:pPr>
        <w:spacing w:line="480" w:lineRule="auto"/>
        <w:rPr>
          <w:rFonts w:ascii="Times New Roman" w:eastAsia="Times New Roman" w:hAnsi="Times New Roman" w:cs="Times New Roman"/>
        </w:rPr>
      </w:pPr>
    </w:p>
    <w:p w14:paraId="62D9699C" w14:textId="77777777" w:rsidR="004908B7" w:rsidRDefault="004908B7" w:rsidP="004908B7">
      <w:pPr>
        <w:spacing w:line="480" w:lineRule="auto"/>
        <w:rPr>
          <w:rFonts w:ascii="Times New Roman" w:eastAsia="Times New Roman" w:hAnsi="Times New Roman" w:cs="Times New Roman"/>
        </w:rPr>
      </w:pPr>
    </w:p>
    <w:p w14:paraId="4E8291BC" w14:textId="77777777" w:rsidR="004908B7" w:rsidRDefault="004908B7" w:rsidP="004908B7">
      <w:pPr>
        <w:spacing w:line="480" w:lineRule="auto"/>
        <w:rPr>
          <w:rFonts w:ascii="Times New Roman" w:eastAsia="Times New Roman" w:hAnsi="Times New Roman" w:cs="Times New Roman"/>
        </w:rPr>
      </w:pPr>
    </w:p>
    <w:p w14:paraId="25990ADC" w14:textId="043F690E" w:rsidR="004908B7" w:rsidRDefault="004908B7" w:rsidP="004908B7">
      <w:pPr>
        <w:spacing w:line="480" w:lineRule="auto"/>
        <w:rPr>
          <w:rFonts w:ascii="Times New Roman" w:eastAsia="Times New Roman" w:hAnsi="Times New Roman" w:cs="Times New Roman"/>
          <w:b/>
          <w:bCs/>
        </w:rPr>
      </w:pPr>
      <w:r>
        <w:rPr>
          <w:rFonts w:ascii="Times New Roman" w:eastAsia="Times New Roman" w:hAnsi="Times New Roman" w:cs="Times New Roman"/>
          <w:b/>
          <w:bCs/>
        </w:rPr>
        <w:lastRenderedPageBreak/>
        <w:t>Supplemental Figures</w:t>
      </w:r>
    </w:p>
    <w:p w14:paraId="1F3B716F" w14:textId="0CDDA12A" w:rsidR="004908B7" w:rsidRPr="004908B7" w:rsidRDefault="004908B7" w:rsidP="004908B7">
      <w:pPr>
        <w:spacing w:line="480" w:lineRule="auto"/>
        <w:rPr>
          <w:rFonts w:ascii="Times New Roman" w:eastAsia="Times New Roman" w:hAnsi="Times New Roman" w:cs="Times New Roman"/>
          <w:b/>
          <w:bCs/>
        </w:rPr>
      </w:pPr>
      <w:r w:rsidRPr="004908B7">
        <w:rPr>
          <w:noProof/>
        </w:rPr>
        <w:drawing>
          <wp:inline distT="0" distB="0" distL="0" distR="0" wp14:anchorId="2D7C894C" wp14:editId="7DF63CF8">
            <wp:extent cx="5943600" cy="4859655"/>
            <wp:effectExtent l="0" t="0" r="0" b="4445"/>
            <wp:docPr id="1634718761" name="Picture 2"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718761" name="Picture 2" descr="A picture containing text, screenshot, diagram, line&#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4859655"/>
                    </a:xfrm>
                    <a:prstGeom prst="rect">
                      <a:avLst/>
                    </a:prstGeom>
                    <a:noFill/>
                    <a:ln>
                      <a:noFill/>
                    </a:ln>
                  </pic:spPr>
                </pic:pic>
              </a:graphicData>
            </a:graphic>
          </wp:inline>
        </w:drawing>
      </w:r>
    </w:p>
    <w:p w14:paraId="1D907959" w14:textId="77777777" w:rsidR="004908B7" w:rsidRPr="004908B7" w:rsidRDefault="004908B7" w:rsidP="004908B7">
      <w:pPr>
        <w:rPr>
          <w:rFonts w:ascii="Times New Roman" w:eastAsia="Times New Roman" w:hAnsi="Times New Roman" w:cs="Times New Roman"/>
          <w:kern w:val="0"/>
          <w14:ligatures w14:val="none"/>
        </w:rPr>
      </w:pPr>
      <w:r w:rsidRPr="004908B7">
        <w:rPr>
          <w:rFonts w:ascii="Times New Roman" w:eastAsia="Times New Roman" w:hAnsi="Times New Roman" w:cs="Times New Roman"/>
          <w:b/>
          <w:bCs/>
          <w:color w:val="000000"/>
          <w:kern w:val="0"/>
          <w14:ligatures w14:val="none"/>
        </w:rPr>
        <w:t xml:space="preserve">Supplemental Figure 1. </w:t>
      </w:r>
      <w:proofErr w:type="gramStart"/>
      <w:r w:rsidRPr="004908B7">
        <w:rPr>
          <w:rFonts w:ascii="Times New Roman" w:eastAsia="Times New Roman" w:hAnsi="Times New Roman" w:cs="Times New Roman"/>
          <w:b/>
          <w:bCs/>
          <w:color w:val="000000"/>
          <w:kern w:val="0"/>
          <w14:ligatures w14:val="none"/>
        </w:rPr>
        <w:t>Numerically-simulated</w:t>
      </w:r>
      <w:proofErr w:type="gramEnd"/>
      <w:r w:rsidRPr="004908B7">
        <w:rPr>
          <w:rFonts w:ascii="Times New Roman" w:eastAsia="Times New Roman" w:hAnsi="Times New Roman" w:cs="Times New Roman"/>
          <w:b/>
          <w:bCs/>
          <w:color w:val="000000"/>
          <w:kern w:val="0"/>
          <w14:ligatures w14:val="none"/>
        </w:rPr>
        <w:t xml:space="preserve"> phage dynamics given a variety of parameter trade-offs demonstrate that prey interactions result in different patterns of predator abundance. A: </w:t>
      </w:r>
      <w:r w:rsidRPr="004908B7">
        <w:rPr>
          <w:rFonts w:ascii="Times New Roman" w:eastAsia="Times New Roman" w:hAnsi="Times New Roman" w:cs="Times New Roman"/>
          <w:color w:val="000000"/>
          <w:kern w:val="0"/>
          <w14:ligatures w14:val="none"/>
        </w:rPr>
        <w:t xml:space="preserve">The final density of each phage type as a function of bacterial interactions and increasing cost of </w:t>
      </w:r>
      <w:proofErr w:type="spellStart"/>
      <w:r w:rsidRPr="004908B7">
        <w:rPr>
          <w:rFonts w:ascii="Times New Roman" w:eastAsia="Times New Roman" w:hAnsi="Times New Roman" w:cs="Times New Roman"/>
          <w:color w:val="000000"/>
          <w:kern w:val="0"/>
          <w14:ligatures w14:val="none"/>
        </w:rPr>
        <w:t>generalism</w:t>
      </w:r>
      <w:proofErr w:type="spellEnd"/>
      <w:r w:rsidRPr="004908B7">
        <w:rPr>
          <w:rFonts w:ascii="Times New Roman" w:eastAsia="Times New Roman" w:hAnsi="Times New Roman" w:cs="Times New Roman"/>
          <w:color w:val="000000"/>
          <w:kern w:val="0"/>
          <w14:ligatures w14:val="none"/>
        </w:rPr>
        <w:t xml:space="preserve"> modeled as increasing specialist attachment rate. When prey </w:t>
      </w:r>
      <w:proofErr w:type="gramStart"/>
      <w:r w:rsidRPr="004908B7">
        <w:rPr>
          <w:rFonts w:ascii="Times New Roman" w:eastAsia="Times New Roman" w:hAnsi="Times New Roman" w:cs="Times New Roman"/>
          <w:color w:val="000000"/>
          <w:kern w:val="0"/>
          <w14:ligatures w14:val="none"/>
        </w:rPr>
        <w:t>are</w:t>
      </w:r>
      <w:proofErr w:type="gramEnd"/>
      <w:r w:rsidRPr="004908B7">
        <w:rPr>
          <w:rFonts w:ascii="Times New Roman" w:eastAsia="Times New Roman" w:hAnsi="Times New Roman" w:cs="Times New Roman"/>
          <w:color w:val="000000"/>
          <w:kern w:val="0"/>
          <w14:ligatures w14:val="none"/>
        </w:rPr>
        <w:t xml:space="preserve"> mutualistic, a cost of </w:t>
      </w:r>
      <w:proofErr w:type="spellStart"/>
      <w:r w:rsidRPr="004908B7">
        <w:rPr>
          <w:rFonts w:ascii="Times New Roman" w:eastAsia="Times New Roman" w:hAnsi="Times New Roman" w:cs="Times New Roman"/>
          <w:color w:val="000000"/>
          <w:kern w:val="0"/>
          <w14:ligatures w14:val="none"/>
        </w:rPr>
        <w:t>generalism</w:t>
      </w:r>
      <w:proofErr w:type="spellEnd"/>
      <w:r w:rsidRPr="004908B7">
        <w:rPr>
          <w:rFonts w:ascii="Times New Roman" w:eastAsia="Times New Roman" w:hAnsi="Times New Roman" w:cs="Times New Roman"/>
          <w:color w:val="000000"/>
          <w:kern w:val="0"/>
          <w14:ligatures w14:val="none"/>
        </w:rPr>
        <w:t xml:space="preserve"> exists that favors specialists (blue line) over generalists (yellow line). When prey compete, no such cost exists; this is true even as the specialist’s attachment rate increases well beyond the values displayed here. </w:t>
      </w:r>
      <w:r w:rsidRPr="004908B7">
        <w:rPr>
          <w:rFonts w:ascii="Times New Roman" w:eastAsia="Times New Roman" w:hAnsi="Times New Roman" w:cs="Times New Roman"/>
          <w:b/>
          <w:bCs/>
          <w:color w:val="000000"/>
          <w:kern w:val="0"/>
          <w14:ligatures w14:val="none"/>
        </w:rPr>
        <w:t xml:space="preserve">B: </w:t>
      </w:r>
      <w:r w:rsidRPr="004908B7">
        <w:rPr>
          <w:rFonts w:ascii="Times New Roman" w:eastAsia="Times New Roman" w:hAnsi="Times New Roman" w:cs="Times New Roman"/>
          <w:color w:val="000000"/>
          <w:kern w:val="0"/>
          <w14:ligatures w14:val="none"/>
        </w:rPr>
        <w:t xml:space="preserve">The relative abundance of the specialist phage on competing prey as a function of increasing cost of </w:t>
      </w:r>
      <w:proofErr w:type="spellStart"/>
      <w:r w:rsidRPr="004908B7">
        <w:rPr>
          <w:rFonts w:ascii="Times New Roman" w:eastAsia="Times New Roman" w:hAnsi="Times New Roman" w:cs="Times New Roman"/>
          <w:color w:val="000000"/>
          <w:kern w:val="0"/>
          <w14:ligatures w14:val="none"/>
        </w:rPr>
        <w:t>generalism</w:t>
      </w:r>
      <w:proofErr w:type="spellEnd"/>
      <w:r w:rsidRPr="004908B7">
        <w:rPr>
          <w:rFonts w:ascii="Times New Roman" w:eastAsia="Times New Roman" w:hAnsi="Times New Roman" w:cs="Times New Roman"/>
          <w:color w:val="000000"/>
          <w:kern w:val="0"/>
          <w14:ligatures w14:val="none"/>
        </w:rPr>
        <w:t xml:space="preserve"> and relative growth advantage of the alternative prey </w:t>
      </w:r>
      <w:r w:rsidRPr="004908B7">
        <w:rPr>
          <w:rFonts w:ascii="Times New Roman" w:eastAsia="Times New Roman" w:hAnsi="Times New Roman" w:cs="Times New Roman"/>
          <w:i/>
          <w:iCs/>
          <w:color w:val="000000"/>
          <w:kern w:val="0"/>
          <w14:ligatures w14:val="none"/>
        </w:rPr>
        <w:t>E. coli</w:t>
      </w:r>
      <w:r w:rsidRPr="004908B7">
        <w:rPr>
          <w:rFonts w:ascii="Times New Roman" w:eastAsia="Times New Roman" w:hAnsi="Times New Roman" w:cs="Times New Roman"/>
          <w:color w:val="000000"/>
          <w:kern w:val="0"/>
          <w14:ligatures w14:val="none"/>
        </w:rPr>
        <w:t xml:space="preserve">. Whether prey growth advantage is modeled through growth rate or competitive coefficients (beta), the generalist is favored (yellow) except in a small subset of cases where the alternative prey is competitively excluded. </w:t>
      </w:r>
      <w:r w:rsidRPr="004908B7">
        <w:rPr>
          <w:rFonts w:ascii="Times New Roman" w:eastAsia="Times New Roman" w:hAnsi="Times New Roman" w:cs="Times New Roman"/>
          <w:b/>
          <w:bCs/>
          <w:color w:val="000000"/>
          <w:kern w:val="0"/>
          <w14:ligatures w14:val="none"/>
        </w:rPr>
        <w:t xml:space="preserve">C: </w:t>
      </w:r>
      <w:r w:rsidRPr="004908B7">
        <w:rPr>
          <w:rFonts w:ascii="Times New Roman" w:eastAsia="Times New Roman" w:hAnsi="Times New Roman" w:cs="Times New Roman"/>
          <w:color w:val="000000"/>
          <w:kern w:val="0"/>
          <w14:ligatures w14:val="none"/>
        </w:rPr>
        <w:t xml:space="preserve">The relative abundance of the specialist phage on mutualistic prey as a function of increasing cost of </w:t>
      </w:r>
      <w:proofErr w:type="spellStart"/>
      <w:r w:rsidRPr="004908B7">
        <w:rPr>
          <w:rFonts w:ascii="Times New Roman" w:eastAsia="Times New Roman" w:hAnsi="Times New Roman" w:cs="Times New Roman"/>
          <w:color w:val="000000"/>
          <w:kern w:val="0"/>
          <w14:ligatures w14:val="none"/>
        </w:rPr>
        <w:t>generalism</w:t>
      </w:r>
      <w:proofErr w:type="spellEnd"/>
      <w:r w:rsidRPr="004908B7">
        <w:rPr>
          <w:rFonts w:ascii="Times New Roman" w:eastAsia="Times New Roman" w:hAnsi="Times New Roman" w:cs="Times New Roman"/>
          <w:color w:val="000000"/>
          <w:kern w:val="0"/>
          <w14:ligatures w14:val="none"/>
        </w:rPr>
        <w:t xml:space="preserve"> and relative growth advantage of the alternative prey </w:t>
      </w:r>
      <w:r w:rsidRPr="004908B7">
        <w:rPr>
          <w:rFonts w:ascii="Times New Roman" w:eastAsia="Times New Roman" w:hAnsi="Times New Roman" w:cs="Times New Roman"/>
          <w:i/>
          <w:iCs/>
          <w:color w:val="000000"/>
          <w:kern w:val="0"/>
          <w14:ligatures w14:val="none"/>
        </w:rPr>
        <w:t>E. coli</w:t>
      </w:r>
      <w:r w:rsidRPr="004908B7">
        <w:rPr>
          <w:rFonts w:ascii="Times New Roman" w:eastAsia="Times New Roman" w:hAnsi="Times New Roman" w:cs="Times New Roman"/>
          <w:color w:val="000000"/>
          <w:kern w:val="0"/>
          <w14:ligatures w14:val="none"/>
        </w:rPr>
        <w:t xml:space="preserve">. Whether prey growth advantage is modeled through growth rate or mutualistic benefit (alpha), a cost of </w:t>
      </w:r>
      <w:proofErr w:type="spellStart"/>
      <w:r w:rsidRPr="004908B7">
        <w:rPr>
          <w:rFonts w:ascii="Times New Roman" w:eastAsia="Times New Roman" w:hAnsi="Times New Roman" w:cs="Times New Roman"/>
          <w:color w:val="000000"/>
          <w:kern w:val="0"/>
          <w14:ligatures w14:val="none"/>
        </w:rPr>
        <w:t>generalism</w:t>
      </w:r>
      <w:proofErr w:type="spellEnd"/>
      <w:r w:rsidRPr="004908B7">
        <w:rPr>
          <w:rFonts w:ascii="Times New Roman" w:eastAsia="Times New Roman" w:hAnsi="Times New Roman" w:cs="Times New Roman"/>
          <w:color w:val="000000"/>
          <w:kern w:val="0"/>
          <w14:ligatures w14:val="none"/>
        </w:rPr>
        <w:t xml:space="preserve"> exists above which specialism is favored (blue). Note that there are benefit </w:t>
      </w:r>
      <w:r w:rsidRPr="004908B7">
        <w:rPr>
          <w:rFonts w:ascii="Times New Roman" w:eastAsia="Times New Roman" w:hAnsi="Times New Roman" w:cs="Times New Roman"/>
          <w:color w:val="000000"/>
          <w:kern w:val="0"/>
          <w14:ligatures w14:val="none"/>
        </w:rPr>
        <w:lastRenderedPageBreak/>
        <w:t xml:space="preserve">and growth rate values for </w:t>
      </w:r>
      <w:r w:rsidRPr="004908B7">
        <w:rPr>
          <w:rFonts w:ascii="Times New Roman" w:eastAsia="Times New Roman" w:hAnsi="Times New Roman" w:cs="Times New Roman"/>
          <w:i/>
          <w:iCs/>
          <w:color w:val="000000"/>
          <w:kern w:val="0"/>
          <w14:ligatures w14:val="none"/>
        </w:rPr>
        <w:t xml:space="preserve">E. coli </w:t>
      </w:r>
      <w:r w:rsidRPr="004908B7">
        <w:rPr>
          <w:rFonts w:ascii="Times New Roman" w:eastAsia="Times New Roman" w:hAnsi="Times New Roman" w:cs="Times New Roman"/>
          <w:color w:val="000000"/>
          <w:kern w:val="0"/>
          <w14:ligatures w14:val="none"/>
        </w:rPr>
        <w:t>below which the system cannot be supported, indicated by the grey bar. </w:t>
      </w:r>
    </w:p>
    <w:p w14:paraId="4A8C0C12" w14:textId="77777777" w:rsidR="004908B7" w:rsidRPr="004908B7" w:rsidRDefault="004908B7" w:rsidP="004908B7">
      <w:pPr>
        <w:rPr>
          <w:rFonts w:ascii="Times New Roman" w:eastAsia="Times New Roman" w:hAnsi="Times New Roman" w:cs="Times New Roman"/>
          <w:kern w:val="0"/>
          <w14:ligatures w14:val="none"/>
        </w:rPr>
      </w:pPr>
    </w:p>
    <w:p w14:paraId="79B7E5FA" w14:textId="77777777" w:rsidR="004908B7" w:rsidRPr="004908B7" w:rsidRDefault="004908B7" w:rsidP="004908B7">
      <w:pPr>
        <w:rPr>
          <w:rFonts w:ascii="Times New Roman" w:eastAsia="Times New Roman" w:hAnsi="Times New Roman" w:cs="Times New Roman"/>
          <w:kern w:val="0"/>
          <w14:ligatures w14:val="none"/>
        </w:rPr>
      </w:pPr>
      <w:r w:rsidRPr="004908B7">
        <w:rPr>
          <w:noProof/>
        </w:rPr>
        <w:drawing>
          <wp:inline distT="0" distB="0" distL="0" distR="0" wp14:anchorId="0EBF46C0" wp14:editId="5B09F4DD">
            <wp:extent cx="5062855" cy="4140200"/>
            <wp:effectExtent l="0" t="0" r="4445" b="0"/>
            <wp:docPr id="1751123611" name="Picture 1"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123611" name="Picture 1" descr="A screenshot of a graph&#10;&#10;Description automatically generated with low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62855" cy="4140200"/>
                    </a:xfrm>
                    <a:prstGeom prst="rect">
                      <a:avLst/>
                    </a:prstGeom>
                    <a:noFill/>
                    <a:ln>
                      <a:noFill/>
                    </a:ln>
                  </pic:spPr>
                </pic:pic>
              </a:graphicData>
            </a:graphic>
          </wp:inline>
        </w:drawing>
      </w:r>
    </w:p>
    <w:p w14:paraId="2E1377CF" w14:textId="77777777" w:rsidR="004908B7" w:rsidRDefault="004908B7" w:rsidP="004908B7">
      <w:pPr>
        <w:rPr>
          <w:rFonts w:ascii="Times New Roman" w:eastAsia="Times New Roman" w:hAnsi="Times New Roman" w:cs="Times New Roman"/>
          <w:b/>
          <w:bCs/>
          <w:color w:val="000000"/>
          <w:kern w:val="0"/>
          <w14:ligatures w14:val="none"/>
        </w:rPr>
      </w:pPr>
    </w:p>
    <w:p w14:paraId="1EFEA70D" w14:textId="4B20380F" w:rsidR="004908B7" w:rsidRPr="004908B7" w:rsidRDefault="004908B7" w:rsidP="004908B7">
      <w:pPr>
        <w:rPr>
          <w:rFonts w:ascii="Times New Roman" w:eastAsia="Times New Roman" w:hAnsi="Times New Roman" w:cs="Times New Roman"/>
          <w:kern w:val="0"/>
          <w14:ligatures w14:val="none"/>
        </w:rPr>
      </w:pPr>
      <w:r w:rsidRPr="004908B7">
        <w:rPr>
          <w:rFonts w:ascii="Times New Roman" w:eastAsia="Times New Roman" w:hAnsi="Times New Roman" w:cs="Times New Roman"/>
          <w:b/>
          <w:bCs/>
          <w:color w:val="000000"/>
          <w:kern w:val="0"/>
          <w14:ligatures w14:val="none"/>
        </w:rPr>
        <w:t xml:space="preserve">Supplemental Figure 2. Generalist phage degradation differs in minimal media versus LB. A: </w:t>
      </w:r>
      <w:r w:rsidRPr="004908B7">
        <w:rPr>
          <w:rFonts w:ascii="Times New Roman" w:eastAsia="Times New Roman" w:hAnsi="Times New Roman" w:cs="Times New Roman"/>
          <w:color w:val="000000"/>
          <w:kern w:val="0"/>
          <w14:ligatures w14:val="none"/>
        </w:rPr>
        <w:t xml:space="preserve">EH7 is undetectable after 24 and 48 hours, as indicated by the yellow asterisks, when incubated in minimal media without cells. However, because replication is still possible when cells are added at 24 hours (see Figure 5B, where EH7 titer increases on competitive co-culture even when the addition of cells is delayed), these results suggest that phage are below the limit of </w:t>
      </w:r>
      <w:proofErr w:type="gramStart"/>
      <w:r w:rsidRPr="004908B7">
        <w:rPr>
          <w:rFonts w:ascii="Times New Roman" w:eastAsia="Times New Roman" w:hAnsi="Times New Roman" w:cs="Times New Roman"/>
          <w:color w:val="000000"/>
          <w:kern w:val="0"/>
          <w14:ligatures w14:val="none"/>
        </w:rPr>
        <w:t>detection</w:t>
      </w:r>
      <w:proofErr w:type="gramEnd"/>
      <w:r w:rsidRPr="004908B7">
        <w:rPr>
          <w:rFonts w:ascii="Times New Roman" w:eastAsia="Times New Roman" w:hAnsi="Times New Roman" w:cs="Times New Roman"/>
          <w:color w:val="000000"/>
          <w:kern w:val="0"/>
          <w14:ligatures w14:val="none"/>
        </w:rPr>
        <w:t xml:space="preserve"> but some infectious particles remain. Statistical significance was determined using a one-way ANOVA with Tukey’s HSD multiple comparison test. </w:t>
      </w:r>
      <w:r w:rsidRPr="004908B7">
        <w:rPr>
          <w:rFonts w:ascii="Times New Roman" w:eastAsia="Times New Roman" w:hAnsi="Times New Roman" w:cs="Times New Roman"/>
          <w:b/>
          <w:bCs/>
          <w:color w:val="000000"/>
          <w:kern w:val="0"/>
          <w14:ligatures w14:val="none"/>
        </w:rPr>
        <w:t xml:space="preserve">B: </w:t>
      </w:r>
      <w:r w:rsidRPr="004908B7">
        <w:rPr>
          <w:rFonts w:ascii="Times New Roman" w:eastAsia="Times New Roman" w:hAnsi="Times New Roman" w:cs="Times New Roman"/>
          <w:color w:val="000000"/>
          <w:kern w:val="0"/>
          <w14:ligatures w14:val="none"/>
        </w:rPr>
        <w:t xml:space="preserve">Change in EH7 titer across media conditions. In LB without cells, EH7 densities are unchanged over a </w:t>
      </w:r>
      <w:proofErr w:type="gramStart"/>
      <w:r w:rsidRPr="004908B7">
        <w:rPr>
          <w:rFonts w:ascii="Times New Roman" w:eastAsia="Times New Roman" w:hAnsi="Times New Roman" w:cs="Times New Roman"/>
          <w:color w:val="000000"/>
          <w:kern w:val="0"/>
          <w14:ligatures w14:val="none"/>
        </w:rPr>
        <w:t>48 hour</w:t>
      </w:r>
      <w:proofErr w:type="gramEnd"/>
      <w:r w:rsidRPr="004908B7">
        <w:rPr>
          <w:rFonts w:ascii="Times New Roman" w:eastAsia="Times New Roman" w:hAnsi="Times New Roman" w:cs="Times New Roman"/>
          <w:color w:val="000000"/>
          <w:kern w:val="0"/>
          <w14:ligatures w14:val="none"/>
        </w:rPr>
        <w:t xml:space="preserve"> period, while the phage disappears below the limit of detection in minimal media (p = 0.00035), as indicated by the yellow asterisk. Statistical significance for the first facet was determined using a two-tailed t-test. EH7 degradation is not impacted when different components of the minimal media are removed - it is always undetectable after 48 hours, as indicated by the yellow asterisks. Regardless of what component is removed, the phage is undetectable after 48 hours. Change in EH7 titer does differ when different components of LB are removed. Phage is always detectable when at least one component of LB is present, while solutions containing tryptone or both yeast and salt best preserve phage titer over 48 hours of incubation (Supplemental Analysis 2). Statistical significance for the third facet was determined using a one-way ANOVA with Tukey’s HSD multiple comparison test. </w:t>
      </w:r>
      <w:r w:rsidRPr="004908B7">
        <w:rPr>
          <w:rFonts w:ascii="Times New Roman" w:eastAsia="Times New Roman" w:hAnsi="Times New Roman" w:cs="Times New Roman"/>
          <w:b/>
          <w:bCs/>
          <w:color w:val="000000"/>
          <w:kern w:val="0"/>
          <w14:ligatures w14:val="none"/>
        </w:rPr>
        <w:t>Note:</w:t>
      </w:r>
      <w:r w:rsidRPr="004908B7">
        <w:rPr>
          <w:rFonts w:ascii="Times New Roman" w:eastAsia="Times New Roman" w:hAnsi="Times New Roman" w:cs="Times New Roman"/>
          <w:color w:val="000000"/>
          <w:kern w:val="0"/>
          <w14:ligatures w14:val="none"/>
        </w:rPr>
        <w:t xml:space="preserve"> in part B, facet panels indicate experiments were completed on different days. </w:t>
      </w:r>
      <w:r w:rsidRPr="004908B7">
        <w:rPr>
          <w:rFonts w:ascii="Times New Roman" w:eastAsia="Times New Roman" w:hAnsi="Times New Roman" w:cs="Times New Roman"/>
          <w:b/>
          <w:bCs/>
          <w:color w:val="000000"/>
          <w:kern w:val="0"/>
          <w14:ligatures w14:val="none"/>
        </w:rPr>
        <w:t xml:space="preserve">For A and B: </w:t>
      </w:r>
      <w:r w:rsidRPr="004908B7">
        <w:rPr>
          <w:rFonts w:ascii="Times New Roman" w:eastAsia="Times New Roman" w:hAnsi="Times New Roman" w:cs="Times New Roman"/>
          <w:color w:val="000000"/>
          <w:kern w:val="0"/>
          <w14:ligatures w14:val="none"/>
        </w:rPr>
        <w:t xml:space="preserve">The dotted red line indicates no change in titer from </w:t>
      </w:r>
      <w:r w:rsidRPr="004908B7">
        <w:rPr>
          <w:rFonts w:ascii="Times New Roman" w:eastAsia="Times New Roman" w:hAnsi="Times New Roman" w:cs="Times New Roman"/>
          <w:color w:val="000000"/>
          <w:kern w:val="0"/>
          <w14:ligatures w14:val="none"/>
        </w:rPr>
        <w:lastRenderedPageBreak/>
        <w:t>the start of the experiment to the end. Values greater than zero indicate an increase in titer, while values below zero indicate a decrease in titer.</w:t>
      </w:r>
    </w:p>
    <w:p w14:paraId="2A5B61AF" w14:textId="77777777" w:rsidR="004908B7" w:rsidRDefault="004908B7" w:rsidP="004908B7">
      <w:pPr>
        <w:rPr>
          <w:rFonts w:ascii="Times New Roman" w:eastAsia="Times New Roman" w:hAnsi="Times New Roman" w:cs="Times New Roman"/>
          <w:kern w:val="0"/>
          <w14:ligatures w14:val="none"/>
        </w:rPr>
      </w:pPr>
    </w:p>
    <w:p w14:paraId="4FE01E76" w14:textId="77777777" w:rsidR="004908B7" w:rsidRDefault="004908B7" w:rsidP="004908B7">
      <w:pPr>
        <w:rPr>
          <w:rFonts w:ascii="Times New Roman" w:eastAsia="Times New Roman" w:hAnsi="Times New Roman" w:cs="Times New Roman"/>
          <w:kern w:val="0"/>
          <w14:ligatures w14:val="none"/>
        </w:rPr>
      </w:pPr>
    </w:p>
    <w:p w14:paraId="0FB1C338" w14:textId="77777777" w:rsidR="004908B7" w:rsidRDefault="004908B7" w:rsidP="004908B7">
      <w:pPr>
        <w:rPr>
          <w:rFonts w:ascii="Times New Roman" w:eastAsia="Times New Roman" w:hAnsi="Times New Roman" w:cs="Times New Roman"/>
          <w:kern w:val="0"/>
          <w14:ligatures w14:val="none"/>
        </w:rPr>
      </w:pPr>
    </w:p>
    <w:p w14:paraId="1F4485EA" w14:textId="77777777" w:rsidR="004908B7" w:rsidRDefault="004908B7" w:rsidP="004908B7">
      <w:pPr>
        <w:rPr>
          <w:rFonts w:ascii="Times New Roman" w:eastAsia="Times New Roman" w:hAnsi="Times New Roman" w:cs="Times New Roman"/>
          <w:kern w:val="0"/>
          <w14:ligatures w14:val="none"/>
        </w:rPr>
      </w:pPr>
    </w:p>
    <w:p w14:paraId="70278C5F" w14:textId="77777777" w:rsidR="004908B7" w:rsidRDefault="004908B7" w:rsidP="004908B7">
      <w:pPr>
        <w:rPr>
          <w:rFonts w:ascii="Times New Roman" w:eastAsia="Times New Roman" w:hAnsi="Times New Roman" w:cs="Times New Roman"/>
          <w:kern w:val="0"/>
          <w14:ligatures w14:val="none"/>
        </w:rPr>
      </w:pPr>
    </w:p>
    <w:p w14:paraId="33893FCC" w14:textId="77777777" w:rsidR="004908B7" w:rsidRDefault="004908B7" w:rsidP="004908B7">
      <w:pPr>
        <w:rPr>
          <w:rFonts w:ascii="Times New Roman" w:eastAsia="Times New Roman" w:hAnsi="Times New Roman" w:cs="Times New Roman"/>
          <w:kern w:val="0"/>
          <w14:ligatures w14:val="none"/>
        </w:rPr>
      </w:pPr>
    </w:p>
    <w:p w14:paraId="37CDEA10" w14:textId="77777777" w:rsidR="004908B7" w:rsidRDefault="004908B7" w:rsidP="004908B7">
      <w:pPr>
        <w:rPr>
          <w:rFonts w:ascii="Times New Roman" w:eastAsia="Times New Roman" w:hAnsi="Times New Roman" w:cs="Times New Roman"/>
          <w:kern w:val="0"/>
          <w14:ligatures w14:val="none"/>
        </w:rPr>
      </w:pPr>
    </w:p>
    <w:p w14:paraId="1C39BAB8" w14:textId="77777777" w:rsidR="004908B7" w:rsidRDefault="004908B7" w:rsidP="004908B7">
      <w:pPr>
        <w:rPr>
          <w:rFonts w:ascii="Times New Roman" w:eastAsia="Times New Roman" w:hAnsi="Times New Roman" w:cs="Times New Roman"/>
          <w:kern w:val="0"/>
          <w14:ligatures w14:val="none"/>
        </w:rPr>
      </w:pPr>
    </w:p>
    <w:p w14:paraId="00F75123" w14:textId="77777777" w:rsidR="004908B7" w:rsidRDefault="004908B7" w:rsidP="004908B7">
      <w:pPr>
        <w:rPr>
          <w:rFonts w:ascii="Times New Roman" w:eastAsia="Times New Roman" w:hAnsi="Times New Roman" w:cs="Times New Roman"/>
          <w:kern w:val="0"/>
          <w14:ligatures w14:val="none"/>
        </w:rPr>
      </w:pPr>
    </w:p>
    <w:p w14:paraId="62D128DA" w14:textId="77777777" w:rsidR="004908B7" w:rsidRDefault="004908B7" w:rsidP="004908B7">
      <w:pPr>
        <w:rPr>
          <w:rFonts w:ascii="Times New Roman" w:eastAsia="Times New Roman" w:hAnsi="Times New Roman" w:cs="Times New Roman"/>
          <w:kern w:val="0"/>
          <w14:ligatures w14:val="none"/>
        </w:rPr>
      </w:pPr>
    </w:p>
    <w:p w14:paraId="16B2616C" w14:textId="77777777" w:rsidR="004908B7" w:rsidRDefault="004908B7" w:rsidP="004908B7">
      <w:pPr>
        <w:rPr>
          <w:rFonts w:ascii="Times New Roman" w:eastAsia="Times New Roman" w:hAnsi="Times New Roman" w:cs="Times New Roman"/>
          <w:kern w:val="0"/>
          <w14:ligatures w14:val="none"/>
        </w:rPr>
      </w:pPr>
    </w:p>
    <w:p w14:paraId="24AEAED2" w14:textId="77777777" w:rsidR="004908B7" w:rsidRDefault="004908B7" w:rsidP="004908B7">
      <w:pPr>
        <w:rPr>
          <w:rFonts w:ascii="Times New Roman" w:eastAsia="Times New Roman" w:hAnsi="Times New Roman" w:cs="Times New Roman"/>
          <w:kern w:val="0"/>
          <w14:ligatures w14:val="none"/>
        </w:rPr>
      </w:pPr>
    </w:p>
    <w:p w14:paraId="20E08F19" w14:textId="77777777" w:rsidR="004908B7" w:rsidRDefault="004908B7" w:rsidP="004908B7">
      <w:pPr>
        <w:rPr>
          <w:rFonts w:ascii="Times New Roman" w:eastAsia="Times New Roman" w:hAnsi="Times New Roman" w:cs="Times New Roman"/>
          <w:kern w:val="0"/>
          <w14:ligatures w14:val="none"/>
        </w:rPr>
      </w:pPr>
    </w:p>
    <w:p w14:paraId="2E57D4B0" w14:textId="77777777" w:rsidR="004908B7" w:rsidRDefault="004908B7" w:rsidP="004908B7">
      <w:pPr>
        <w:rPr>
          <w:rFonts w:ascii="Times New Roman" w:eastAsia="Times New Roman" w:hAnsi="Times New Roman" w:cs="Times New Roman"/>
          <w:kern w:val="0"/>
          <w14:ligatures w14:val="none"/>
        </w:rPr>
      </w:pPr>
    </w:p>
    <w:p w14:paraId="301D9B31" w14:textId="77777777" w:rsidR="004908B7" w:rsidRDefault="004908B7" w:rsidP="004908B7">
      <w:pPr>
        <w:rPr>
          <w:rFonts w:ascii="Times New Roman" w:eastAsia="Times New Roman" w:hAnsi="Times New Roman" w:cs="Times New Roman"/>
          <w:kern w:val="0"/>
          <w14:ligatures w14:val="none"/>
        </w:rPr>
      </w:pPr>
    </w:p>
    <w:p w14:paraId="374F722F" w14:textId="77777777" w:rsidR="004908B7" w:rsidRDefault="004908B7" w:rsidP="004908B7">
      <w:pPr>
        <w:rPr>
          <w:rFonts w:ascii="Times New Roman" w:eastAsia="Times New Roman" w:hAnsi="Times New Roman" w:cs="Times New Roman"/>
          <w:kern w:val="0"/>
          <w14:ligatures w14:val="none"/>
        </w:rPr>
      </w:pPr>
    </w:p>
    <w:p w14:paraId="06454A46" w14:textId="77777777" w:rsidR="004908B7" w:rsidRDefault="004908B7" w:rsidP="004908B7">
      <w:pPr>
        <w:rPr>
          <w:rFonts w:ascii="Times New Roman" w:eastAsia="Times New Roman" w:hAnsi="Times New Roman" w:cs="Times New Roman"/>
          <w:kern w:val="0"/>
          <w14:ligatures w14:val="none"/>
        </w:rPr>
      </w:pPr>
    </w:p>
    <w:p w14:paraId="2B7ABA56" w14:textId="77777777" w:rsidR="004908B7" w:rsidRDefault="004908B7" w:rsidP="004908B7">
      <w:pPr>
        <w:rPr>
          <w:rFonts w:ascii="Times New Roman" w:eastAsia="Times New Roman" w:hAnsi="Times New Roman" w:cs="Times New Roman"/>
          <w:kern w:val="0"/>
          <w14:ligatures w14:val="none"/>
        </w:rPr>
      </w:pPr>
    </w:p>
    <w:p w14:paraId="4995F0C4" w14:textId="77777777" w:rsidR="004908B7" w:rsidRDefault="004908B7" w:rsidP="004908B7">
      <w:pPr>
        <w:rPr>
          <w:rFonts w:ascii="Times New Roman" w:eastAsia="Times New Roman" w:hAnsi="Times New Roman" w:cs="Times New Roman"/>
          <w:kern w:val="0"/>
          <w14:ligatures w14:val="none"/>
        </w:rPr>
      </w:pPr>
    </w:p>
    <w:p w14:paraId="48D584DF" w14:textId="77777777" w:rsidR="004908B7" w:rsidRDefault="004908B7" w:rsidP="004908B7">
      <w:pPr>
        <w:rPr>
          <w:rFonts w:ascii="Times New Roman" w:eastAsia="Times New Roman" w:hAnsi="Times New Roman" w:cs="Times New Roman"/>
          <w:kern w:val="0"/>
          <w14:ligatures w14:val="none"/>
        </w:rPr>
      </w:pPr>
    </w:p>
    <w:p w14:paraId="28748620" w14:textId="77777777" w:rsidR="004908B7" w:rsidRDefault="004908B7" w:rsidP="004908B7">
      <w:pPr>
        <w:rPr>
          <w:rFonts w:ascii="Times New Roman" w:eastAsia="Times New Roman" w:hAnsi="Times New Roman" w:cs="Times New Roman"/>
          <w:kern w:val="0"/>
          <w14:ligatures w14:val="none"/>
        </w:rPr>
      </w:pPr>
    </w:p>
    <w:p w14:paraId="51F55EF9" w14:textId="77777777" w:rsidR="004908B7" w:rsidRDefault="004908B7" w:rsidP="004908B7">
      <w:pPr>
        <w:rPr>
          <w:rFonts w:ascii="Times New Roman" w:eastAsia="Times New Roman" w:hAnsi="Times New Roman" w:cs="Times New Roman"/>
          <w:kern w:val="0"/>
          <w14:ligatures w14:val="none"/>
        </w:rPr>
      </w:pPr>
    </w:p>
    <w:p w14:paraId="11917A2A" w14:textId="77777777" w:rsidR="004908B7" w:rsidRDefault="004908B7" w:rsidP="004908B7">
      <w:pPr>
        <w:rPr>
          <w:rFonts w:ascii="Times New Roman" w:eastAsia="Times New Roman" w:hAnsi="Times New Roman" w:cs="Times New Roman"/>
          <w:kern w:val="0"/>
          <w14:ligatures w14:val="none"/>
        </w:rPr>
      </w:pPr>
    </w:p>
    <w:p w14:paraId="799E1E85" w14:textId="77777777" w:rsidR="004908B7" w:rsidRDefault="004908B7" w:rsidP="004908B7">
      <w:pPr>
        <w:rPr>
          <w:rFonts w:ascii="Times New Roman" w:eastAsia="Times New Roman" w:hAnsi="Times New Roman" w:cs="Times New Roman"/>
          <w:kern w:val="0"/>
          <w14:ligatures w14:val="none"/>
        </w:rPr>
      </w:pPr>
    </w:p>
    <w:p w14:paraId="73359564" w14:textId="77777777" w:rsidR="004908B7" w:rsidRDefault="004908B7" w:rsidP="004908B7">
      <w:pPr>
        <w:rPr>
          <w:rFonts w:ascii="Times New Roman" w:eastAsia="Times New Roman" w:hAnsi="Times New Roman" w:cs="Times New Roman"/>
          <w:kern w:val="0"/>
          <w14:ligatures w14:val="none"/>
        </w:rPr>
      </w:pPr>
    </w:p>
    <w:p w14:paraId="4845B8EB" w14:textId="77777777" w:rsidR="004908B7" w:rsidRDefault="004908B7" w:rsidP="004908B7">
      <w:pPr>
        <w:rPr>
          <w:rFonts w:ascii="Times New Roman" w:eastAsia="Times New Roman" w:hAnsi="Times New Roman" w:cs="Times New Roman"/>
          <w:kern w:val="0"/>
          <w14:ligatures w14:val="none"/>
        </w:rPr>
      </w:pPr>
    </w:p>
    <w:p w14:paraId="1D53320B" w14:textId="77777777" w:rsidR="004908B7" w:rsidRDefault="004908B7" w:rsidP="004908B7">
      <w:pPr>
        <w:rPr>
          <w:rFonts w:ascii="Times New Roman" w:eastAsia="Times New Roman" w:hAnsi="Times New Roman" w:cs="Times New Roman"/>
          <w:kern w:val="0"/>
          <w14:ligatures w14:val="none"/>
        </w:rPr>
      </w:pPr>
    </w:p>
    <w:p w14:paraId="515FE3C6" w14:textId="77777777" w:rsidR="004908B7" w:rsidRDefault="004908B7" w:rsidP="004908B7">
      <w:pPr>
        <w:rPr>
          <w:rFonts w:ascii="Times New Roman" w:eastAsia="Times New Roman" w:hAnsi="Times New Roman" w:cs="Times New Roman"/>
          <w:kern w:val="0"/>
          <w14:ligatures w14:val="none"/>
        </w:rPr>
      </w:pPr>
    </w:p>
    <w:p w14:paraId="56ECEFB5" w14:textId="77777777" w:rsidR="004908B7" w:rsidRDefault="004908B7" w:rsidP="004908B7">
      <w:pPr>
        <w:rPr>
          <w:rFonts w:ascii="Times New Roman" w:eastAsia="Times New Roman" w:hAnsi="Times New Roman" w:cs="Times New Roman"/>
          <w:kern w:val="0"/>
          <w14:ligatures w14:val="none"/>
        </w:rPr>
      </w:pPr>
    </w:p>
    <w:p w14:paraId="69836210" w14:textId="77777777" w:rsidR="004908B7" w:rsidRDefault="004908B7" w:rsidP="004908B7">
      <w:pPr>
        <w:rPr>
          <w:rFonts w:ascii="Times New Roman" w:eastAsia="Times New Roman" w:hAnsi="Times New Roman" w:cs="Times New Roman"/>
          <w:kern w:val="0"/>
          <w14:ligatures w14:val="none"/>
        </w:rPr>
      </w:pPr>
    </w:p>
    <w:p w14:paraId="2CFB1A42" w14:textId="77777777" w:rsidR="004908B7" w:rsidRDefault="004908B7" w:rsidP="004908B7">
      <w:pPr>
        <w:rPr>
          <w:rFonts w:ascii="Times New Roman" w:eastAsia="Times New Roman" w:hAnsi="Times New Roman" w:cs="Times New Roman"/>
          <w:kern w:val="0"/>
          <w14:ligatures w14:val="none"/>
        </w:rPr>
      </w:pPr>
    </w:p>
    <w:p w14:paraId="694C93D3" w14:textId="77777777" w:rsidR="004908B7" w:rsidRDefault="004908B7" w:rsidP="004908B7">
      <w:pPr>
        <w:rPr>
          <w:rFonts w:ascii="Times New Roman" w:eastAsia="Times New Roman" w:hAnsi="Times New Roman" w:cs="Times New Roman"/>
          <w:kern w:val="0"/>
          <w14:ligatures w14:val="none"/>
        </w:rPr>
      </w:pPr>
    </w:p>
    <w:p w14:paraId="7844A4DB" w14:textId="77777777" w:rsidR="004908B7" w:rsidRDefault="004908B7" w:rsidP="004908B7">
      <w:pPr>
        <w:rPr>
          <w:rFonts w:ascii="Times New Roman" w:eastAsia="Times New Roman" w:hAnsi="Times New Roman" w:cs="Times New Roman"/>
          <w:kern w:val="0"/>
          <w14:ligatures w14:val="none"/>
        </w:rPr>
      </w:pPr>
    </w:p>
    <w:p w14:paraId="3B3BA4B6" w14:textId="77777777" w:rsidR="004908B7" w:rsidRDefault="004908B7" w:rsidP="004908B7">
      <w:pPr>
        <w:rPr>
          <w:rFonts w:ascii="Times New Roman" w:eastAsia="Times New Roman" w:hAnsi="Times New Roman" w:cs="Times New Roman"/>
          <w:kern w:val="0"/>
          <w14:ligatures w14:val="none"/>
        </w:rPr>
      </w:pPr>
    </w:p>
    <w:p w14:paraId="552F39B0" w14:textId="77777777" w:rsidR="004908B7" w:rsidRDefault="004908B7" w:rsidP="004908B7">
      <w:pPr>
        <w:rPr>
          <w:rFonts w:ascii="Times New Roman" w:eastAsia="Times New Roman" w:hAnsi="Times New Roman" w:cs="Times New Roman"/>
          <w:kern w:val="0"/>
          <w14:ligatures w14:val="none"/>
        </w:rPr>
      </w:pPr>
    </w:p>
    <w:p w14:paraId="153669DC" w14:textId="77777777" w:rsidR="004908B7" w:rsidRDefault="004908B7" w:rsidP="004908B7">
      <w:pPr>
        <w:rPr>
          <w:rFonts w:ascii="Times New Roman" w:eastAsia="Times New Roman" w:hAnsi="Times New Roman" w:cs="Times New Roman"/>
          <w:kern w:val="0"/>
          <w14:ligatures w14:val="none"/>
        </w:rPr>
      </w:pPr>
    </w:p>
    <w:p w14:paraId="6C7AE8EA" w14:textId="77777777" w:rsidR="004908B7" w:rsidRDefault="004908B7" w:rsidP="004908B7">
      <w:pPr>
        <w:rPr>
          <w:rFonts w:ascii="Times New Roman" w:eastAsia="Times New Roman" w:hAnsi="Times New Roman" w:cs="Times New Roman"/>
          <w:kern w:val="0"/>
          <w14:ligatures w14:val="none"/>
        </w:rPr>
      </w:pPr>
    </w:p>
    <w:p w14:paraId="1CE26082" w14:textId="77777777" w:rsidR="004908B7" w:rsidRDefault="004908B7" w:rsidP="004908B7">
      <w:pPr>
        <w:rPr>
          <w:rFonts w:ascii="Times New Roman" w:eastAsia="Times New Roman" w:hAnsi="Times New Roman" w:cs="Times New Roman"/>
          <w:kern w:val="0"/>
          <w14:ligatures w14:val="none"/>
        </w:rPr>
      </w:pPr>
    </w:p>
    <w:p w14:paraId="2E54DE04" w14:textId="77777777" w:rsidR="004908B7" w:rsidRDefault="004908B7" w:rsidP="004908B7">
      <w:pPr>
        <w:rPr>
          <w:rFonts w:ascii="Times New Roman" w:eastAsia="Times New Roman" w:hAnsi="Times New Roman" w:cs="Times New Roman"/>
          <w:kern w:val="0"/>
          <w14:ligatures w14:val="none"/>
        </w:rPr>
      </w:pPr>
    </w:p>
    <w:p w14:paraId="17E00C11" w14:textId="77777777" w:rsidR="004908B7" w:rsidRDefault="004908B7" w:rsidP="004908B7">
      <w:pPr>
        <w:rPr>
          <w:rFonts w:ascii="Times New Roman" w:eastAsia="Times New Roman" w:hAnsi="Times New Roman" w:cs="Times New Roman"/>
          <w:kern w:val="0"/>
          <w14:ligatures w14:val="none"/>
        </w:rPr>
      </w:pPr>
    </w:p>
    <w:p w14:paraId="5327954A" w14:textId="77777777" w:rsidR="004908B7" w:rsidRDefault="004908B7" w:rsidP="004908B7">
      <w:pPr>
        <w:rPr>
          <w:rFonts w:ascii="Times New Roman" w:eastAsia="Times New Roman" w:hAnsi="Times New Roman" w:cs="Times New Roman"/>
          <w:kern w:val="0"/>
          <w14:ligatures w14:val="none"/>
        </w:rPr>
      </w:pPr>
    </w:p>
    <w:p w14:paraId="30F3FC55" w14:textId="77777777" w:rsidR="004908B7" w:rsidRDefault="004908B7" w:rsidP="004908B7">
      <w:pPr>
        <w:rPr>
          <w:rFonts w:ascii="Times New Roman" w:eastAsia="Times New Roman" w:hAnsi="Times New Roman" w:cs="Times New Roman"/>
          <w:kern w:val="0"/>
          <w14:ligatures w14:val="none"/>
        </w:rPr>
      </w:pPr>
    </w:p>
    <w:p w14:paraId="54F2D767" w14:textId="77777777" w:rsidR="004908B7" w:rsidRPr="004908B7" w:rsidRDefault="004908B7" w:rsidP="004908B7">
      <w:pPr>
        <w:rPr>
          <w:rFonts w:ascii="Times New Roman" w:eastAsia="Times New Roman" w:hAnsi="Times New Roman" w:cs="Times New Roman"/>
          <w:kern w:val="0"/>
          <w14:ligatures w14:val="none"/>
        </w:rPr>
      </w:pPr>
    </w:p>
    <w:p w14:paraId="32125266" w14:textId="77777777" w:rsidR="004908B7" w:rsidRDefault="004908B7" w:rsidP="004908B7">
      <w:pPr>
        <w:rPr>
          <w:rFonts w:ascii="Times New Roman" w:eastAsia="Times New Roman" w:hAnsi="Times New Roman" w:cs="Times New Roman"/>
          <w:kern w:val="0"/>
          <w14:ligatures w14:val="none"/>
        </w:rPr>
      </w:pPr>
    </w:p>
    <w:p w14:paraId="2418591E" w14:textId="44A5C215" w:rsidR="004908B7" w:rsidRPr="004908B7" w:rsidRDefault="004908B7" w:rsidP="004908B7">
      <w:pPr>
        <w:rPr>
          <w:rFonts w:ascii="Times New Roman" w:eastAsia="Times New Roman" w:hAnsi="Times New Roman" w:cs="Times New Roman"/>
          <w:b/>
          <w:bCs/>
          <w:kern w:val="0"/>
          <w14:ligatures w14:val="none"/>
        </w:rPr>
      </w:pPr>
      <w:r w:rsidRPr="004908B7">
        <w:rPr>
          <w:rFonts w:ascii="Times New Roman" w:eastAsia="Times New Roman" w:hAnsi="Times New Roman" w:cs="Times New Roman"/>
          <w:b/>
          <w:bCs/>
          <w:kern w:val="0"/>
          <w14:ligatures w14:val="none"/>
        </w:rPr>
        <w:lastRenderedPageBreak/>
        <w:t>Supplemental Tables</w:t>
      </w:r>
    </w:p>
    <w:p w14:paraId="562D2AFC" w14:textId="77777777" w:rsidR="004908B7" w:rsidRDefault="004908B7" w:rsidP="004908B7">
      <w:pPr>
        <w:rPr>
          <w:rFonts w:ascii="Times New Roman" w:eastAsia="Times New Roman" w:hAnsi="Times New Roman" w:cs="Times New Roman"/>
          <w:kern w:val="0"/>
          <w14:ligatures w14:val="none"/>
        </w:rPr>
      </w:pPr>
    </w:p>
    <w:tbl>
      <w:tblPr>
        <w:tblW w:w="7480" w:type="dxa"/>
        <w:tblLook w:val="04A0" w:firstRow="1" w:lastRow="0" w:firstColumn="1" w:lastColumn="0" w:noHBand="0" w:noVBand="1"/>
      </w:tblPr>
      <w:tblGrid>
        <w:gridCol w:w="1524"/>
        <w:gridCol w:w="1260"/>
        <w:gridCol w:w="1379"/>
        <w:gridCol w:w="1279"/>
        <w:gridCol w:w="2038"/>
      </w:tblGrid>
      <w:tr w:rsidR="004908B7" w:rsidRPr="004908B7" w14:paraId="12E1680E" w14:textId="77777777" w:rsidTr="004908B7">
        <w:trPr>
          <w:trHeight w:val="680"/>
        </w:trPr>
        <w:tc>
          <w:tcPr>
            <w:tcW w:w="133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987323" w14:textId="77777777" w:rsidR="004908B7" w:rsidRPr="004908B7" w:rsidRDefault="004908B7" w:rsidP="004908B7">
            <w:pPr>
              <w:rPr>
                <w:rFonts w:ascii="Calibri" w:eastAsia="Times New Roman" w:hAnsi="Calibri" w:cs="Calibri"/>
                <w:b/>
                <w:bCs/>
                <w:color w:val="000000"/>
                <w:kern w:val="0"/>
                <w14:ligatures w14:val="none"/>
              </w:rPr>
            </w:pPr>
            <w:r w:rsidRPr="004908B7">
              <w:rPr>
                <w:rFonts w:ascii="Calibri" w:eastAsia="Times New Roman" w:hAnsi="Calibri" w:cs="Calibri"/>
                <w:b/>
                <w:bCs/>
                <w:color w:val="000000"/>
                <w:kern w:val="0"/>
                <w14:ligatures w14:val="none"/>
              </w:rPr>
              <w:t>Strain ancestor</w:t>
            </w:r>
          </w:p>
        </w:tc>
        <w:tc>
          <w:tcPr>
            <w:tcW w:w="1293" w:type="dxa"/>
            <w:tcBorders>
              <w:top w:val="single" w:sz="4" w:space="0" w:color="auto"/>
              <w:left w:val="nil"/>
              <w:bottom w:val="single" w:sz="4" w:space="0" w:color="auto"/>
              <w:right w:val="single" w:sz="4" w:space="0" w:color="auto"/>
            </w:tcBorders>
            <w:shd w:val="clear" w:color="auto" w:fill="auto"/>
            <w:vAlign w:val="bottom"/>
            <w:hideMark/>
          </w:tcPr>
          <w:p w14:paraId="4F85C46E" w14:textId="77777777" w:rsidR="004908B7" w:rsidRPr="004908B7" w:rsidRDefault="004908B7" w:rsidP="004908B7">
            <w:pPr>
              <w:rPr>
                <w:rFonts w:ascii="Calibri" w:eastAsia="Times New Roman" w:hAnsi="Calibri" w:cs="Calibri"/>
                <w:b/>
                <w:bCs/>
                <w:color w:val="000000"/>
                <w:kern w:val="0"/>
                <w14:ligatures w14:val="none"/>
              </w:rPr>
            </w:pPr>
            <w:r w:rsidRPr="004908B7">
              <w:rPr>
                <w:rFonts w:ascii="Calibri" w:eastAsia="Times New Roman" w:hAnsi="Calibri" w:cs="Calibri"/>
                <w:b/>
                <w:bCs/>
                <w:color w:val="000000"/>
                <w:kern w:val="0"/>
                <w14:ligatures w14:val="none"/>
              </w:rPr>
              <w:t>Antibiotic marker</w:t>
            </w:r>
          </w:p>
        </w:tc>
        <w:tc>
          <w:tcPr>
            <w:tcW w:w="1297" w:type="dxa"/>
            <w:tcBorders>
              <w:top w:val="single" w:sz="4" w:space="0" w:color="auto"/>
              <w:left w:val="nil"/>
              <w:bottom w:val="single" w:sz="4" w:space="0" w:color="auto"/>
              <w:right w:val="single" w:sz="4" w:space="0" w:color="auto"/>
            </w:tcBorders>
            <w:shd w:val="clear" w:color="auto" w:fill="auto"/>
            <w:vAlign w:val="bottom"/>
            <w:hideMark/>
          </w:tcPr>
          <w:p w14:paraId="59CD8B13" w14:textId="77777777" w:rsidR="004908B7" w:rsidRPr="004908B7" w:rsidRDefault="004908B7" w:rsidP="004908B7">
            <w:pPr>
              <w:rPr>
                <w:rFonts w:ascii="Calibri" w:eastAsia="Times New Roman" w:hAnsi="Calibri" w:cs="Calibri"/>
                <w:b/>
                <w:bCs/>
                <w:color w:val="000000"/>
                <w:kern w:val="0"/>
                <w14:ligatures w14:val="none"/>
              </w:rPr>
            </w:pPr>
            <w:proofErr w:type="spellStart"/>
            <w:r w:rsidRPr="004908B7">
              <w:rPr>
                <w:rFonts w:ascii="Calibri" w:eastAsia="Times New Roman" w:hAnsi="Calibri" w:cs="Calibri"/>
                <w:b/>
                <w:bCs/>
                <w:color w:val="000000"/>
                <w:kern w:val="0"/>
                <w14:ligatures w14:val="none"/>
              </w:rPr>
              <w:t>Flourescent</w:t>
            </w:r>
            <w:proofErr w:type="spellEnd"/>
            <w:r w:rsidRPr="004908B7">
              <w:rPr>
                <w:rFonts w:ascii="Calibri" w:eastAsia="Times New Roman" w:hAnsi="Calibri" w:cs="Calibri"/>
                <w:b/>
                <w:bCs/>
                <w:color w:val="000000"/>
                <w:kern w:val="0"/>
                <w14:ligatures w14:val="none"/>
              </w:rPr>
              <w:t xml:space="preserve"> marker</w:t>
            </w:r>
          </w:p>
        </w:tc>
        <w:tc>
          <w:tcPr>
            <w:tcW w:w="1294" w:type="dxa"/>
            <w:tcBorders>
              <w:top w:val="single" w:sz="4" w:space="0" w:color="auto"/>
              <w:left w:val="nil"/>
              <w:bottom w:val="single" w:sz="4" w:space="0" w:color="auto"/>
              <w:right w:val="single" w:sz="4" w:space="0" w:color="auto"/>
            </w:tcBorders>
            <w:shd w:val="clear" w:color="auto" w:fill="auto"/>
            <w:vAlign w:val="bottom"/>
            <w:hideMark/>
          </w:tcPr>
          <w:p w14:paraId="3D5D2CF2" w14:textId="77777777" w:rsidR="004908B7" w:rsidRPr="004908B7" w:rsidRDefault="004908B7" w:rsidP="004908B7">
            <w:pPr>
              <w:rPr>
                <w:rFonts w:ascii="Calibri" w:eastAsia="Times New Roman" w:hAnsi="Calibri" w:cs="Calibri"/>
                <w:b/>
                <w:bCs/>
                <w:color w:val="000000"/>
                <w:kern w:val="0"/>
                <w14:ligatures w14:val="none"/>
              </w:rPr>
            </w:pPr>
            <w:r w:rsidRPr="004908B7">
              <w:rPr>
                <w:rFonts w:ascii="Calibri" w:eastAsia="Times New Roman" w:hAnsi="Calibri" w:cs="Calibri"/>
                <w:b/>
                <w:bCs/>
                <w:color w:val="000000"/>
                <w:kern w:val="0"/>
                <w14:ligatures w14:val="none"/>
              </w:rPr>
              <w:t>Source</w:t>
            </w:r>
          </w:p>
        </w:tc>
        <w:tc>
          <w:tcPr>
            <w:tcW w:w="2258" w:type="dxa"/>
            <w:tcBorders>
              <w:top w:val="single" w:sz="4" w:space="0" w:color="auto"/>
              <w:left w:val="nil"/>
              <w:bottom w:val="single" w:sz="4" w:space="0" w:color="auto"/>
              <w:right w:val="single" w:sz="4" w:space="0" w:color="auto"/>
            </w:tcBorders>
            <w:shd w:val="clear" w:color="auto" w:fill="auto"/>
            <w:vAlign w:val="bottom"/>
            <w:hideMark/>
          </w:tcPr>
          <w:p w14:paraId="3A921FF9" w14:textId="77777777" w:rsidR="004908B7" w:rsidRPr="004908B7" w:rsidRDefault="004908B7" w:rsidP="004908B7">
            <w:pPr>
              <w:rPr>
                <w:rFonts w:ascii="Calibri" w:eastAsia="Times New Roman" w:hAnsi="Calibri" w:cs="Calibri"/>
                <w:b/>
                <w:bCs/>
                <w:color w:val="000000"/>
                <w:kern w:val="0"/>
                <w14:ligatures w14:val="none"/>
              </w:rPr>
            </w:pPr>
            <w:r w:rsidRPr="004908B7">
              <w:rPr>
                <w:rFonts w:ascii="Calibri" w:eastAsia="Times New Roman" w:hAnsi="Calibri" w:cs="Calibri"/>
                <w:b/>
                <w:bCs/>
                <w:color w:val="000000"/>
                <w:kern w:val="0"/>
                <w14:ligatures w14:val="none"/>
              </w:rPr>
              <w:t>Relevant phenotype</w:t>
            </w:r>
          </w:p>
        </w:tc>
      </w:tr>
      <w:tr w:rsidR="004908B7" w:rsidRPr="004908B7" w14:paraId="4F06A3F3" w14:textId="77777777" w:rsidTr="004908B7">
        <w:trPr>
          <w:trHeight w:val="1360"/>
        </w:trPr>
        <w:tc>
          <w:tcPr>
            <w:tcW w:w="1338" w:type="dxa"/>
            <w:tcBorders>
              <w:top w:val="nil"/>
              <w:left w:val="single" w:sz="4" w:space="0" w:color="auto"/>
              <w:bottom w:val="single" w:sz="4" w:space="0" w:color="auto"/>
              <w:right w:val="single" w:sz="4" w:space="0" w:color="auto"/>
            </w:tcBorders>
            <w:shd w:val="clear" w:color="auto" w:fill="auto"/>
            <w:vAlign w:val="bottom"/>
            <w:hideMark/>
          </w:tcPr>
          <w:p w14:paraId="6C619755" w14:textId="77777777" w:rsidR="004908B7" w:rsidRPr="004908B7" w:rsidRDefault="004908B7" w:rsidP="004908B7">
            <w:pPr>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 xml:space="preserve">Salmonella enterica LT2 </w:t>
            </w:r>
            <w:proofErr w:type="spellStart"/>
            <w:r w:rsidRPr="004908B7">
              <w:rPr>
                <w:rFonts w:ascii="Calibri" w:eastAsia="Times New Roman" w:hAnsi="Calibri" w:cs="Calibri"/>
                <w:color w:val="000000"/>
                <w:kern w:val="0"/>
                <w14:ligatures w14:val="none"/>
              </w:rPr>
              <w:t>metA</w:t>
            </w:r>
            <w:proofErr w:type="spellEnd"/>
            <w:r w:rsidRPr="004908B7">
              <w:rPr>
                <w:rFonts w:ascii="Calibri" w:eastAsia="Times New Roman" w:hAnsi="Calibri" w:cs="Calibri"/>
                <w:color w:val="000000"/>
                <w:kern w:val="0"/>
                <w14:ligatures w14:val="none"/>
              </w:rPr>
              <w:t xml:space="preserve">* </w:t>
            </w:r>
            <w:proofErr w:type="spellStart"/>
            <w:r w:rsidRPr="004908B7">
              <w:rPr>
                <w:rFonts w:ascii="Calibri" w:eastAsia="Times New Roman" w:hAnsi="Calibri" w:cs="Calibri"/>
                <w:color w:val="000000"/>
                <w:kern w:val="0"/>
                <w14:ligatures w14:val="none"/>
              </w:rPr>
              <w:t>metJ</w:t>
            </w:r>
            <w:proofErr w:type="spellEnd"/>
            <w:r w:rsidRPr="004908B7">
              <w:rPr>
                <w:rFonts w:ascii="Calibri" w:eastAsia="Times New Roman" w:hAnsi="Calibri" w:cs="Calibri"/>
                <w:color w:val="000000"/>
                <w:kern w:val="0"/>
                <w14:ligatures w14:val="none"/>
              </w:rPr>
              <w:t>*</w:t>
            </w:r>
          </w:p>
        </w:tc>
        <w:tc>
          <w:tcPr>
            <w:tcW w:w="1293" w:type="dxa"/>
            <w:tcBorders>
              <w:top w:val="nil"/>
              <w:left w:val="nil"/>
              <w:bottom w:val="single" w:sz="4" w:space="0" w:color="auto"/>
              <w:right w:val="single" w:sz="4" w:space="0" w:color="auto"/>
            </w:tcBorders>
            <w:shd w:val="clear" w:color="auto" w:fill="auto"/>
            <w:vAlign w:val="bottom"/>
            <w:hideMark/>
          </w:tcPr>
          <w:p w14:paraId="76F78532" w14:textId="77777777" w:rsidR="004908B7" w:rsidRPr="004908B7" w:rsidRDefault="004908B7" w:rsidP="004908B7">
            <w:pPr>
              <w:rPr>
                <w:rFonts w:ascii="Calibri" w:eastAsia="Times New Roman" w:hAnsi="Calibri" w:cs="Calibri"/>
                <w:color w:val="000000"/>
                <w:kern w:val="0"/>
                <w14:ligatures w14:val="none"/>
              </w:rPr>
            </w:pPr>
            <w:proofErr w:type="spellStart"/>
            <w:r w:rsidRPr="004908B7">
              <w:rPr>
                <w:rFonts w:ascii="Calibri" w:eastAsia="Times New Roman" w:hAnsi="Calibri" w:cs="Calibri"/>
                <w:color w:val="000000"/>
                <w:kern w:val="0"/>
                <w14:ligatures w14:val="none"/>
              </w:rPr>
              <w:t>kanR</w:t>
            </w:r>
            <w:proofErr w:type="spellEnd"/>
          </w:p>
        </w:tc>
        <w:tc>
          <w:tcPr>
            <w:tcW w:w="1297" w:type="dxa"/>
            <w:tcBorders>
              <w:top w:val="nil"/>
              <w:left w:val="nil"/>
              <w:bottom w:val="single" w:sz="4" w:space="0" w:color="auto"/>
              <w:right w:val="single" w:sz="4" w:space="0" w:color="auto"/>
            </w:tcBorders>
            <w:shd w:val="clear" w:color="auto" w:fill="auto"/>
            <w:vAlign w:val="bottom"/>
            <w:hideMark/>
          </w:tcPr>
          <w:p w14:paraId="10BDCFF8" w14:textId="77777777" w:rsidR="004908B7" w:rsidRPr="004908B7" w:rsidRDefault="004908B7" w:rsidP="004908B7">
            <w:pPr>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YFP</w:t>
            </w:r>
          </w:p>
        </w:tc>
        <w:tc>
          <w:tcPr>
            <w:tcW w:w="1294" w:type="dxa"/>
            <w:tcBorders>
              <w:top w:val="nil"/>
              <w:left w:val="nil"/>
              <w:bottom w:val="single" w:sz="4" w:space="0" w:color="auto"/>
              <w:right w:val="single" w:sz="4" w:space="0" w:color="auto"/>
            </w:tcBorders>
            <w:shd w:val="clear" w:color="auto" w:fill="auto"/>
            <w:vAlign w:val="bottom"/>
            <w:hideMark/>
          </w:tcPr>
          <w:p w14:paraId="5CE019DC" w14:textId="77777777" w:rsidR="004908B7" w:rsidRPr="004908B7" w:rsidRDefault="004908B7" w:rsidP="004908B7">
            <w:pPr>
              <w:rPr>
                <w:rFonts w:ascii="Calibri" w:eastAsia="Times New Roman" w:hAnsi="Calibri" w:cs="Calibri"/>
                <w:color w:val="000000"/>
                <w:kern w:val="0"/>
                <w14:ligatures w14:val="none"/>
              </w:rPr>
            </w:pPr>
            <w:proofErr w:type="spellStart"/>
            <w:r w:rsidRPr="004908B7">
              <w:rPr>
                <w:rFonts w:ascii="Calibri" w:eastAsia="Times New Roman" w:hAnsi="Calibri" w:cs="Calibri"/>
                <w:color w:val="000000"/>
                <w:kern w:val="0"/>
                <w14:ligatures w14:val="none"/>
              </w:rPr>
              <w:t>Harcombe</w:t>
            </w:r>
            <w:proofErr w:type="spellEnd"/>
            <w:r w:rsidRPr="004908B7">
              <w:rPr>
                <w:rFonts w:ascii="Calibri" w:eastAsia="Times New Roman" w:hAnsi="Calibri" w:cs="Calibri"/>
                <w:color w:val="000000"/>
                <w:kern w:val="0"/>
                <w14:ligatures w14:val="none"/>
              </w:rPr>
              <w:t xml:space="preserve"> 2010</w:t>
            </w:r>
          </w:p>
        </w:tc>
        <w:tc>
          <w:tcPr>
            <w:tcW w:w="2258" w:type="dxa"/>
            <w:tcBorders>
              <w:top w:val="nil"/>
              <w:left w:val="nil"/>
              <w:bottom w:val="single" w:sz="4" w:space="0" w:color="auto"/>
              <w:right w:val="single" w:sz="4" w:space="0" w:color="auto"/>
            </w:tcBorders>
            <w:shd w:val="clear" w:color="auto" w:fill="auto"/>
            <w:vAlign w:val="bottom"/>
            <w:hideMark/>
          </w:tcPr>
          <w:p w14:paraId="1C4CF2AD" w14:textId="77777777" w:rsidR="004908B7" w:rsidRPr="004908B7" w:rsidRDefault="004908B7" w:rsidP="004908B7">
            <w:pPr>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 xml:space="preserve">Methionine </w:t>
            </w:r>
            <w:proofErr w:type="spellStart"/>
            <w:r w:rsidRPr="004908B7">
              <w:rPr>
                <w:rFonts w:ascii="Calibri" w:eastAsia="Times New Roman" w:hAnsi="Calibri" w:cs="Calibri"/>
                <w:color w:val="000000"/>
                <w:kern w:val="0"/>
                <w14:ligatures w14:val="none"/>
              </w:rPr>
              <w:t>hypersecreter</w:t>
            </w:r>
            <w:proofErr w:type="spellEnd"/>
          </w:p>
        </w:tc>
      </w:tr>
      <w:tr w:rsidR="004908B7" w:rsidRPr="004908B7" w14:paraId="22B1AF2D" w14:textId="77777777" w:rsidTr="004908B7">
        <w:trPr>
          <w:trHeight w:val="1020"/>
        </w:trPr>
        <w:tc>
          <w:tcPr>
            <w:tcW w:w="1338" w:type="dxa"/>
            <w:tcBorders>
              <w:top w:val="nil"/>
              <w:left w:val="single" w:sz="4" w:space="0" w:color="auto"/>
              <w:bottom w:val="single" w:sz="4" w:space="0" w:color="auto"/>
              <w:right w:val="single" w:sz="4" w:space="0" w:color="auto"/>
            </w:tcBorders>
            <w:shd w:val="clear" w:color="auto" w:fill="auto"/>
            <w:vAlign w:val="bottom"/>
            <w:hideMark/>
          </w:tcPr>
          <w:p w14:paraId="4CCC7798" w14:textId="77777777" w:rsidR="004908B7" w:rsidRPr="004908B7" w:rsidRDefault="004908B7" w:rsidP="004908B7">
            <w:pPr>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E. coli K-12 BW25113 ∆</w:t>
            </w:r>
            <w:proofErr w:type="spellStart"/>
            <w:r w:rsidRPr="004908B7">
              <w:rPr>
                <w:rFonts w:ascii="Calibri" w:eastAsia="Times New Roman" w:hAnsi="Calibri" w:cs="Calibri"/>
                <w:color w:val="000000"/>
                <w:kern w:val="0"/>
                <w14:ligatures w14:val="none"/>
              </w:rPr>
              <w:t>metB</w:t>
            </w:r>
            <w:proofErr w:type="spellEnd"/>
          </w:p>
        </w:tc>
        <w:tc>
          <w:tcPr>
            <w:tcW w:w="1293" w:type="dxa"/>
            <w:tcBorders>
              <w:top w:val="nil"/>
              <w:left w:val="nil"/>
              <w:bottom w:val="single" w:sz="4" w:space="0" w:color="auto"/>
              <w:right w:val="single" w:sz="4" w:space="0" w:color="auto"/>
            </w:tcBorders>
            <w:shd w:val="clear" w:color="auto" w:fill="auto"/>
            <w:vAlign w:val="bottom"/>
            <w:hideMark/>
          </w:tcPr>
          <w:p w14:paraId="5B14E5A6" w14:textId="77777777" w:rsidR="004908B7" w:rsidRPr="004908B7" w:rsidRDefault="004908B7" w:rsidP="004908B7">
            <w:pPr>
              <w:rPr>
                <w:rFonts w:ascii="Calibri" w:eastAsia="Times New Roman" w:hAnsi="Calibri" w:cs="Calibri"/>
                <w:color w:val="000000"/>
                <w:kern w:val="0"/>
                <w14:ligatures w14:val="none"/>
              </w:rPr>
            </w:pPr>
            <w:proofErr w:type="spellStart"/>
            <w:r w:rsidRPr="004908B7">
              <w:rPr>
                <w:rFonts w:ascii="Calibri" w:eastAsia="Times New Roman" w:hAnsi="Calibri" w:cs="Calibri"/>
                <w:color w:val="000000"/>
                <w:kern w:val="0"/>
                <w14:ligatures w14:val="none"/>
              </w:rPr>
              <w:t>kanR</w:t>
            </w:r>
            <w:proofErr w:type="spellEnd"/>
          </w:p>
        </w:tc>
        <w:tc>
          <w:tcPr>
            <w:tcW w:w="1297" w:type="dxa"/>
            <w:tcBorders>
              <w:top w:val="nil"/>
              <w:left w:val="nil"/>
              <w:bottom w:val="single" w:sz="4" w:space="0" w:color="auto"/>
              <w:right w:val="single" w:sz="4" w:space="0" w:color="auto"/>
            </w:tcBorders>
            <w:shd w:val="clear" w:color="auto" w:fill="auto"/>
            <w:vAlign w:val="bottom"/>
            <w:hideMark/>
          </w:tcPr>
          <w:p w14:paraId="4BBAEC91" w14:textId="77777777" w:rsidR="004908B7" w:rsidRPr="004908B7" w:rsidRDefault="004908B7" w:rsidP="004908B7">
            <w:pPr>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CFP</w:t>
            </w:r>
          </w:p>
        </w:tc>
        <w:tc>
          <w:tcPr>
            <w:tcW w:w="1294" w:type="dxa"/>
            <w:tcBorders>
              <w:top w:val="nil"/>
              <w:left w:val="nil"/>
              <w:bottom w:val="single" w:sz="4" w:space="0" w:color="auto"/>
              <w:right w:val="single" w:sz="4" w:space="0" w:color="auto"/>
            </w:tcBorders>
            <w:shd w:val="clear" w:color="auto" w:fill="auto"/>
            <w:vAlign w:val="bottom"/>
            <w:hideMark/>
          </w:tcPr>
          <w:p w14:paraId="5D1259A8" w14:textId="77777777" w:rsidR="004908B7" w:rsidRPr="004908B7" w:rsidRDefault="004908B7" w:rsidP="004908B7">
            <w:pPr>
              <w:rPr>
                <w:rFonts w:ascii="Calibri" w:eastAsia="Times New Roman" w:hAnsi="Calibri" w:cs="Calibri"/>
                <w:color w:val="000000"/>
                <w:kern w:val="0"/>
                <w14:ligatures w14:val="none"/>
              </w:rPr>
            </w:pPr>
            <w:proofErr w:type="spellStart"/>
            <w:r w:rsidRPr="004908B7">
              <w:rPr>
                <w:rFonts w:ascii="Calibri" w:eastAsia="Times New Roman" w:hAnsi="Calibri" w:cs="Calibri"/>
                <w:color w:val="000000"/>
                <w:kern w:val="0"/>
                <w14:ligatures w14:val="none"/>
              </w:rPr>
              <w:t>Harcombe</w:t>
            </w:r>
            <w:proofErr w:type="spellEnd"/>
            <w:r w:rsidRPr="004908B7">
              <w:rPr>
                <w:rFonts w:ascii="Calibri" w:eastAsia="Times New Roman" w:hAnsi="Calibri" w:cs="Calibri"/>
                <w:color w:val="000000"/>
                <w:kern w:val="0"/>
                <w14:ligatures w14:val="none"/>
              </w:rPr>
              <w:t xml:space="preserve"> 2010</w:t>
            </w:r>
          </w:p>
        </w:tc>
        <w:tc>
          <w:tcPr>
            <w:tcW w:w="2258" w:type="dxa"/>
            <w:tcBorders>
              <w:top w:val="nil"/>
              <w:left w:val="nil"/>
              <w:bottom w:val="single" w:sz="4" w:space="0" w:color="auto"/>
              <w:right w:val="single" w:sz="4" w:space="0" w:color="auto"/>
            </w:tcBorders>
            <w:shd w:val="clear" w:color="auto" w:fill="auto"/>
            <w:vAlign w:val="bottom"/>
            <w:hideMark/>
          </w:tcPr>
          <w:p w14:paraId="240659D9" w14:textId="77777777" w:rsidR="004908B7" w:rsidRPr="004908B7" w:rsidRDefault="004908B7" w:rsidP="004908B7">
            <w:pPr>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Methionine auxotroph</w:t>
            </w:r>
          </w:p>
        </w:tc>
      </w:tr>
      <w:tr w:rsidR="004908B7" w:rsidRPr="004908B7" w14:paraId="00A84AC7" w14:textId="77777777" w:rsidTr="004908B7">
        <w:trPr>
          <w:trHeight w:val="1020"/>
        </w:trPr>
        <w:tc>
          <w:tcPr>
            <w:tcW w:w="1338" w:type="dxa"/>
            <w:tcBorders>
              <w:top w:val="nil"/>
              <w:left w:val="single" w:sz="4" w:space="0" w:color="auto"/>
              <w:bottom w:val="single" w:sz="4" w:space="0" w:color="auto"/>
              <w:right w:val="single" w:sz="4" w:space="0" w:color="auto"/>
            </w:tcBorders>
            <w:shd w:val="clear" w:color="auto" w:fill="auto"/>
            <w:vAlign w:val="bottom"/>
            <w:hideMark/>
          </w:tcPr>
          <w:p w14:paraId="159A26EB" w14:textId="77777777" w:rsidR="004908B7" w:rsidRPr="004908B7" w:rsidRDefault="004908B7" w:rsidP="004908B7">
            <w:pPr>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E. coli K-12 BW25113 ∆</w:t>
            </w:r>
            <w:proofErr w:type="spellStart"/>
            <w:r w:rsidRPr="004908B7">
              <w:rPr>
                <w:rFonts w:ascii="Calibri" w:eastAsia="Times New Roman" w:hAnsi="Calibri" w:cs="Calibri"/>
                <w:color w:val="000000"/>
                <w:kern w:val="0"/>
                <w14:ligatures w14:val="none"/>
              </w:rPr>
              <w:t>trxA</w:t>
            </w:r>
            <w:proofErr w:type="spellEnd"/>
          </w:p>
        </w:tc>
        <w:tc>
          <w:tcPr>
            <w:tcW w:w="1293" w:type="dxa"/>
            <w:tcBorders>
              <w:top w:val="nil"/>
              <w:left w:val="nil"/>
              <w:bottom w:val="single" w:sz="4" w:space="0" w:color="auto"/>
              <w:right w:val="single" w:sz="4" w:space="0" w:color="auto"/>
            </w:tcBorders>
            <w:shd w:val="clear" w:color="auto" w:fill="auto"/>
            <w:vAlign w:val="bottom"/>
            <w:hideMark/>
          </w:tcPr>
          <w:p w14:paraId="55D3C97B" w14:textId="77777777" w:rsidR="004908B7" w:rsidRPr="004908B7" w:rsidRDefault="004908B7" w:rsidP="004908B7">
            <w:pPr>
              <w:rPr>
                <w:rFonts w:ascii="Calibri" w:eastAsia="Times New Roman" w:hAnsi="Calibri" w:cs="Calibri"/>
                <w:color w:val="000000"/>
                <w:kern w:val="0"/>
                <w14:ligatures w14:val="none"/>
              </w:rPr>
            </w:pPr>
            <w:proofErr w:type="spellStart"/>
            <w:r w:rsidRPr="004908B7">
              <w:rPr>
                <w:rFonts w:ascii="Calibri" w:eastAsia="Times New Roman" w:hAnsi="Calibri" w:cs="Calibri"/>
                <w:color w:val="000000"/>
                <w:kern w:val="0"/>
                <w14:ligatures w14:val="none"/>
              </w:rPr>
              <w:t>kanR</w:t>
            </w:r>
            <w:proofErr w:type="spellEnd"/>
          </w:p>
        </w:tc>
        <w:tc>
          <w:tcPr>
            <w:tcW w:w="1297" w:type="dxa"/>
            <w:tcBorders>
              <w:top w:val="nil"/>
              <w:left w:val="nil"/>
              <w:bottom w:val="single" w:sz="4" w:space="0" w:color="auto"/>
              <w:right w:val="single" w:sz="4" w:space="0" w:color="auto"/>
            </w:tcBorders>
            <w:shd w:val="clear" w:color="auto" w:fill="auto"/>
            <w:vAlign w:val="bottom"/>
            <w:hideMark/>
          </w:tcPr>
          <w:p w14:paraId="38E551CB" w14:textId="77777777" w:rsidR="004908B7" w:rsidRPr="004908B7" w:rsidRDefault="004908B7" w:rsidP="004908B7">
            <w:pPr>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NA</w:t>
            </w:r>
          </w:p>
        </w:tc>
        <w:tc>
          <w:tcPr>
            <w:tcW w:w="1294" w:type="dxa"/>
            <w:tcBorders>
              <w:top w:val="nil"/>
              <w:left w:val="nil"/>
              <w:bottom w:val="single" w:sz="4" w:space="0" w:color="auto"/>
              <w:right w:val="single" w:sz="4" w:space="0" w:color="auto"/>
            </w:tcBorders>
            <w:shd w:val="clear" w:color="auto" w:fill="auto"/>
            <w:vAlign w:val="bottom"/>
            <w:hideMark/>
          </w:tcPr>
          <w:p w14:paraId="507FB7FB" w14:textId="77777777" w:rsidR="004908B7" w:rsidRPr="004908B7" w:rsidRDefault="004908B7" w:rsidP="004908B7">
            <w:pPr>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Baba et al. 2006</w:t>
            </w:r>
          </w:p>
        </w:tc>
        <w:tc>
          <w:tcPr>
            <w:tcW w:w="2258" w:type="dxa"/>
            <w:tcBorders>
              <w:top w:val="nil"/>
              <w:left w:val="nil"/>
              <w:bottom w:val="single" w:sz="4" w:space="0" w:color="auto"/>
              <w:right w:val="single" w:sz="4" w:space="0" w:color="auto"/>
            </w:tcBorders>
            <w:shd w:val="clear" w:color="auto" w:fill="auto"/>
            <w:vAlign w:val="bottom"/>
            <w:hideMark/>
          </w:tcPr>
          <w:p w14:paraId="4EC1ECDA" w14:textId="77777777" w:rsidR="004908B7" w:rsidRPr="004908B7" w:rsidRDefault="004908B7" w:rsidP="004908B7">
            <w:pPr>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Sensitive to EH7, resistant to P22vir</w:t>
            </w:r>
          </w:p>
        </w:tc>
      </w:tr>
      <w:tr w:rsidR="004908B7" w:rsidRPr="004908B7" w14:paraId="5FF0F4F8" w14:textId="77777777" w:rsidTr="004908B7">
        <w:trPr>
          <w:trHeight w:val="1700"/>
        </w:trPr>
        <w:tc>
          <w:tcPr>
            <w:tcW w:w="1338" w:type="dxa"/>
            <w:tcBorders>
              <w:top w:val="nil"/>
              <w:left w:val="single" w:sz="4" w:space="0" w:color="auto"/>
              <w:bottom w:val="single" w:sz="4" w:space="0" w:color="auto"/>
              <w:right w:val="single" w:sz="4" w:space="0" w:color="auto"/>
            </w:tcBorders>
            <w:shd w:val="clear" w:color="auto" w:fill="auto"/>
            <w:vAlign w:val="bottom"/>
            <w:hideMark/>
          </w:tcPr>
          <w:p w14:paraId="53497721" w14:textId="77777777" w:rsidR="004908B7" w:rsidRPr="004908B7" w:rsidRDefault="004908B7" w:rsidP="004908B7">
            <w:pPr>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 xml:space="preserve">S. enterica serovar Typhimurium NCTC </w:t>
            </w:r>
            <w:proofErr w:type="gramStart"/>
            <w:r w:rsidRPr="004908B7">
              <w:rPr>
                <w:rFonts w:ascii="Calibri" w:eastAsia="Times New Roman" w:hAnsi="Calibri" w:cs="Calibri"/>
                <w:color w:val="000000"/>
                <w:kern w:val="0"/>
                <w14:ligatures w14:val="none"/>
              </w:rPr>
              <w:t>74  ∆</w:t>
            </w:r>
            <w:proofErr w:type="spellStart"/>
            <w:proofErr w:type="gramEnd"/>
            <w:r w:rsidRPr="004908B7">
              <w:rPr>
                <w:rFonts w:ascii="Calibri" w:eastAsia="Times New Roman" w:hAnsi="Calibri" w:cs="Calibri"/>
                <w:color w:val="000000"/>
                <w:kern w:val="0"/>
                <w14:ligatures w14:val="none"/>
              </w:rPr>
              <w:t>btuB</w:t>
            </w:r>
            <w:proofErr w:type="spellEnd"/>
          </w:p>
        </w:tc>
        <w:tc>
          <w:tcPr>
            <w:tcW w:w="1293" w:type="dxa"/>
            <w:tcBorders>
              <w:top w:val="nil"/>
              <w:left w:val="nil"/>
              <w:bottom w:val="single" w:sz="4" w:space="0" w:color="auto"/>
              <w:right w:val="single" w:sz="4" w:space="0" w:color="auto"/>
            </w:tcBorders>
            <w:shd w:val="clear" w:color="auto" w:fill="auto"/>
            <w:vAlign w:val="bottom"/>
            <w:hideMark/>
          </w:tcPr>
          <w:p w14:paraId="446C07BA" w14:textId="77777777" w:rsidR="004908B7" w:rsidRPr="004908B7" w:rsidRDefault="004908B7" w:rsidP="004908B7">
            <w:pPr>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NA</w:t>
            </w:r>
          </w:p>
        </w:tc>
        <w:tc>
          <w:tcPr>
            <w:tcW w:w="1297" w:type="dxa"/>
            <w:tcBorders>
              <w:top w:val="nil"/>
              <w:left w:val="nil"/>
              <w:bottom w:val="single" w:sz="4" w:space="0" w:color="auto"/>
              <w:right w:val="single" w:sz="4" w:space="0" w:color="auto"/>
            </w:tcBorders>
            <w:shd w:val="clear" w:color="auto" w:fill="auto"/>
            <w:vAlign w:val="bottom"/>
            <w:hideMark/>
          </w:tcPr>
          <w:p w14:paraId="7F714E99" w14:textId="77777777" w:rsidR="004908B7" w:rsidRPr="004908B7" w:rsidRDefault="004908B7" w:rsidP="004908B7">
            <w:pPr>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NA</w:t>
            </w:r>
          </w:p>
        </w:tc>
        <w:tc>
          <w:tcPr>
            <w:tcW w:w="1294" w:type="dxa"/>
            <w:tcBorders>
              <w:top w:val="nil"/>
              <w:left w:val="nil"/>
              <w:bottom w:val="single" w:sz="4" w:space="0" w:color="auto"/>
              <w:right w:val="single" w:sz="4" w:space="0" w:color="auto"/>
            </w:tcBorders>
            <w:shd w:val="clear" w:color="auto" w:fill="auto"/>
            <w:vAlign w:val="bottom"/>
            <w:hideMark/>
          </w:tcPr>
          <w:p w14:paraId="38E1303B" w14:textId="77777777" w:rsidR="004908B7" w:rsidRPr="004908B7" w:rsidRDefault="004908B7" w:rsidP="004908B7">
            <w:pPr>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S. Bowden</w:t>
            </w:r>
          </w:p>
        </w:tc>
        <w:tc>
          <w:tcPr>
            <w:tcW w:w="2258" w:type="dxa"/>
            <w:tcBorders>
              <w:top w:val="nil"/>
              <w:left w:val="nil"/>
              <w:bottom w:val="single" w:sz="4" w:space="0" w:color="auto"/>
              <w:right w:val="single" w:sz="4" w:space="0" w:color="auto"/>
            </w:tcBorders>
            <w:shd w:val="clear" w:color="auto" w:fill="auto"/>
            <w:vAlign w:val="bottom"/>
            <w:hideMark/>
          </w:tcPr>
          <w:p w14:paraId="32040999" w14:textId="77777777" w:rsidR="004908B7" w:rsidRPr="004908B7" w:rsidRDefault="004908B7" w:rsidP="004908B7">
            <w:pPr>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Sensitive to P22vir, resistant to EH7</w:t>
            </w:r>
          </w:p>
        </w:tc>
      </w:tr>
      <w:tr w:rsidR="004908B7" w:rsidRPr="004908B7" w14:paraId="6C320E72" w14:textId="77777777" w:rsidTr="004908B7">
        <w:trPr>
          <w:trHeight w:val="1020"/>
        </w:trPr>
        <w:tc>
          <w:tcPr>
            <w:tcW w:w="1338" w:type="dxa"/>
            <w:tcBorders>
              <w:top w:val="nil"/>
              <w:left w:val="single" w:sz="4" w:space="0" w:color="auto"/>
              <w:bottom w:val="single" w:sz="4" w:space="0" w:color="auto"/>
              <w:right w:val="single" w:sz="4" w:space="0" w:color="auto"/>
            </w:tcBorders>
            <w:shd w:val="clear" w:color="auto" w:fill="auto"/>
            <w:vAlign w:val="bottom"/>
            <w:hideMark/>
          </w:tcPr>
          <w:p w14:paraId="39F2A563" w14:textId="77777777" w:rsidR="004908B7" w:rsidRPr="004908B7" w:rsidRDefault="004908B7" w:rsidP="004908B7">
            <w:pPr>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P22vir</w:t>
            </w:r>
          </w:p>
        </w:tc>
        <w:tc>
          <w:tcPr>
            <w:tcW w:w="1293" w:type="dxa"/>
            <w:tcBorders>
              <w:top w:val="nil"/>
              <w:left w:val="nil"/>
              <w:bottom w:val="single" w:sz="4" w:space="0" w:color="auto"/>
              <w:right w:val="single" w:sz="4" w:space="0" w:color="auto"/>
            </w:tcBorders>
            <w:shd w:val="clear" w:color="auto" w:fill="auto"/>
            <w:vAlign w:val="bottom"/>
            <w:hideMark/>
          </w:tcPr>
          <w:p w14:paraId="2CBF91E5" w14:textId="77777777" w:rsidR="004908B7" w:rsidRPr="004908B7" w:rsidRDefault="004908B7" w:rsidP="004908B7">
            <w:pPr>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NA</w:t>
            </w:r>
          </w:p>
        </w:tc>
        <w:tc>
          <w:tcPr>
            <w:tcW w:w="1297" w:type="dxa"/>
            <w:tcBorders>
              <w:top w:val="nil"/>
              <w:left w:val="nil"/>
              <w:bottom w:val="single" w:sz="4" w:space="0" w:color="auto"/>
              <w:right w:val="single" w:sz="4" w:space="0" w:color="auto"/>
            </w:tcBorders>
            <w:shd w:val="clear" w:color="auto" w:fill="auto"/>
            <w:vAlign w:val="bottom"/>
            <w:hideMark/>
          </w:tcPr>
          <w:p w14:paraId="4C4CCA3E" w14:textId="77777777" w:rsidR="004908B7" w:rsidRPr="004908B7" w:rsidRDefault="004908B7" w:rsidP="004908B7">
            <w:pPr>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NA</w:t>
            </w:r>
          </w:p>
        </w:tc>
        <w:tc>
          <w:tcPr>
            <w:tcW w:w="1294" w:type="dxa"/>
            <w:tcBorders>
              <w:top w:val="nil"/>
              <w:left w:val="nil"/>
              <w:bottom w:val="single" w:sz="4" w:space="0" w:color="auto"/>
              <w:right w:val="single" w:sz="4" w:space="0" w:color="auto"/>
            </w:tcBorders>
            <w:shd w:val="clear" w:color="auto" w:fill="auto"/>
            <w:vAlign w:val="bottom"/>
            <w:hideMark/>
          </w:tcPr>
          <w:p w14:paraId="38F79460" w14:textId="77777777" w:rsidR="004908B7" w:rsidRPr="004908B7" w:rsidRDefault="004908B7" w:rsidP="004908B7">
            <w:pPr>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 xml:space="preserve">I. J. </w:t>
            </w:r>
            <w:proofErr w:type="spellStart"/>
            <w:r w:rsidRPr="004908B7">
              <w:rPr>
                <w:rFonts w:ascii="Calibri" w:eastAsia="Times New Roman" w:hAnsi="Calibri" w:cs="Calibri"/>
                <w:color w:val="000000"/>
                <w:kern w:val="0"/>
                <w14:ligatures w14:val="none"/>
              </w:rPr>
              <w:t>Molineaux</w:t>
            </w:r>
            <w:proofErr w:type="spellEnd"/>
          </w:p>
        </w:tc>
        <w:tc>
          <w:tcPr>
            <w:tcW w:w="2258" w:type="dxa"/>
            <w:tcBorders>
              <w:top w:val="nil"/>
              <w:left w:val="nil"/>
              <w:bottom w:val="single" w:sz="4" w:space="0" w:color="auto"/>
              <w:right w:val="single" w:sz="4" w:space="0" w:color="auto"/>
            </w:tcBorders>
            <w:shd w:val="clear" w:color="auto" w:fill="auto"/>
            <w:vAlign w:val="bottom"/>
            <w:hideMark/>
          </w:tcPr>
          <w:p w14:paraId="0D03F747" w14:textId="77777777" w:rsidR="004908B7" w:rsidRPr="004908B7" w:rsidRDefault="004908B7" w:rsidP="004908B7">
            <w:pPr>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S. enterica-specific phage</w:t>
            </w:r>
          </w:p>
        </w:tc>
      </w:tr>
      <w:tr w:rsidR="004908B7" w:rsidRPr="004908B7" w14:paraId="66E67079" w14:textId="77777777" w:rsidTr="004908B7">
        <w:trPr>
          <w:trHeight w:val="680"/>
        </w:trPr>
        <w:tc>
          <w:tcPr>
            <w:tcW w:w="1338" w:type="dxa"/>
            <w:tcBorders>
              <w:top w:val="nil"/>
              <w:left w:val="single" w:sz="4" w:space="0" w:color="auto"/>
              <w:bottom w:val="single" w:sz="4" w:space="0" w:color="auto"/>
              <w:right w:val="single" w:sz="4" w:space="0" w:color="auto"/>
            </w:tcBorders>
            <w:shd w:val="clear" w:color="auto" w:fill="auto"/>
            <w:vAlign w:val="bottom"/>
            <w:hideMark/>
          </w:tcPr>
          <w:p w14:paraId="57611955" w14:textId="77777777" w:rsidR="004908B7" w:rsidRPr="004908B7" w:rsidRDefault="004908B7" w:rsidP="004908B7">
            <w:pPr>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EH7</w:t>
            </w:r>
          </w:p>
        </w:tc>
        <w:tc>
          <w:tcPr>
            <w:tcW w:w="1293" w:type="dxa"/>
            <w:tcBorders>
              <w:top w:val="nil"/>
              <w:left w:val="nil"/>
              <w:bottom w:val="single" w:sz="4" w:space="0" w:color="auto"/>
              <w:right w:val="single" w:sz="4" w:space="0" w:color="auto"/>
            </w:tcBorders>
            <w:shd w:val="clear" w:color="auto" w:fill="auto"/>
            <w:vAlign w:val="bottom"/>
            <w:hideMark/>
          </w:tcPr>
          <w:p w14:paraId="4315BDB3" w14:textId="77777777" w:rsidR="004908B7" w:rsidRPr="004908B7" w:rsidRDefault="004908B7" w:rsidP="004908B7">
            <w:pPr>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NA</w:t>
            </w:r>
          </w:p>
        </w:tc>
        <w:tc>
          <w:tcPr>
            <w:tcW w:w="1297" w:type="dxa"/>
            <w:tcBorders>
              <w:top w:val="nil"/>
              <w:left w:val="nil"/>
              <w:bottom w:val="single" w:sz="4" w:space="0" w:color="auto"/>
              <w:right w:val="single" w:sz="4" w:space="0" w:color="auto"/>
            </w:tcBorders>
            <w:shd w:val="clear" w:color="auto" w:fill="auto"/>
            <w:vAlign w:val="bottom"/>
            <w:hideMark/>
          </w:tcPr>
          <w:p w14:paraId="341B647A" w14:textId="77777777" w:rsidR="004908B7" w:rsidRPr="004908B7" w:rsidRDefault="004908B7" w:rsidP="004908B7">
            <w:pPr>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NA</w:t>
            </w:r>
          </w:p>
        </w:tc>
        <w:tc>
          <w:tcPr>
            <w:tcW w:w="1294" w:type="dxa"/>
            <w:tcBorders>
              <w:top w:val="nil"/>
              <w:left w:val="nil"/>
              <w:bottom w:val="single" w:sz="4" w:space="0" w:color="auto"/>
              <w:right w:val="single" w:sz="4" w:space="0" w:color="auto"/>
            </w:tcBorders>
            <w:shd w:val="clear" w:color="auto" w:fill="auto"/>
            <w:vAlign w:val="bottom"/>
            <w:hideMark/>
          </w:tcPr>
          <w:p w14:paraId="19EA7E1B" w14:textId="77777777" w:rsidR="004908B7" w:rsidRPr="004908B7" w:rsidRDefault="004908B7" w:rsidP="004908B7">
            <w:pPr>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E. Hansen</w:t>
            </w:r>
          </w:p>
        </w:tc>
        <w:tc>
          <w:tcPr>
            <w:tcW w:w="2258" w:type="dxa"/>
            <w:tcBorders>
              <w:top w:val="nil"/>
              <w:left w:val="nil"/>
              <w:bottom w:val="single" w:sz="4" w:space="0" w:color="auto"/>
              <w:right w:val="single" w:sz="4" w:space="0" w:color="auto"/>
            </w:tcBorders>
            <w:shd w:val="clear" w:color="auto" w:fill="auto"/>
            <w:vAlign w:val="bottom"/>
            <w:hideMark/>
          </w:tcPr>
          <w:p w14:paraId="53F486DB" w14:textId="77777777" w:rsidR="004908B7" w:rsidRPr="004908B7" w:rsidRDefault="004908B7" w:rsidP="004908B7">
            <w:pPr>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Generalist phage</w:t>
            </w:r>
          </w:p>
        </w:tc>
      </w:tr>
    </w:tbl>
    <w:p w14:paraId="5B04BF71" w14:textId="77777777" w:rsidR="004908B7" w:rsidRDefault="004908B7" w:rsidP="004908B7">
      <w:pPr>
        <w:rPr>
          <w:rFonts w:ascii="Times New Roman" w:eastAsia="Times New Roman" w:hAnsi="Times New Roman" w:cs="Times New Roman"/>
          <w:kern w:val="0"/>
          <w14:ligatures w14:val="none"/>
        </w:rPr>
      </w:pPr>
    </w:p>
    <w:p w14:paraId="3B46C6B1" w14:textId="3D3FBC31" w:rsidR="004908B7" w:rsidRDefault="004908B7" w:rsidP="004908B7">
      <w:pPr>
        <w:rPr>
          <w:rFonts w:ascii="Times New Roman" w:eastAsia="Times New Roman" w:hAnsi="Times New Roman" w:cs="Times New Roman"/>
          <w:color w:val="000000"/>
          <w:kern w:val="0"/>
          <w:sz w:val="22"/>
          <w:szCs w:val="22"/>
          <w14:ligatures w14:val="none"/>
        </w:rPr>
      </w:pPr>
      <w:r w:rsidRPr="004908B7">
        <w:rPr>
          <w:rFonts w:ascii="Times New Roman" w:eastAsia="Times New Roman" w:hAnsi="Times New Roman" w:cs="Times New Roman"/>
          <w:b/>
          <w:bCs/>
          <w:kern w:val="0"/>
          <w14:ligatures w14:val="none"/>
        </w:rPr>
        <w:t>Supplemental Table 1. Phage and bacterial strains.</w:t>
      </w:r>
      <w:r>
        <w:rPr>
          <w:rFonts w:ascii="Times New Roman" w:eastAsia="Times New Roman" w:hAnsi="Times New Roman" w:cs="Times New Roman"/>
          <w:kern w:val="0"/>
          <w14:ligatures w14:val="none"/>
        </w:rPr>
        <w:t xml:space="preserve"> </w:t>
      </w:r>
      <w:r w:rsidRPr="004908B7">
        <w:rPr>
          <w:rFonts w:ascii="Times New Roman" w:eastAsia="Times New Roman" w:hAnsi="Times New Roman" w:cs="Times New Roman"/>
          <w:color w:val="000000"/>
          <w:kern w:val="0"/>
          <w:sz w:val="22"/>
          <w:szCs w:val="22"/>
          <w14:ligatures w14:val="none"/>
        </w:rPr>
        <w:t>Strains used for experiments. See materials and methods for additional details. </w:t>
      </w:r>
    </w:p>
    <w:p w14:paraId="5B94975C" w14:textId="77777777" w:rsidR="004908B7" w:rsidRDefault="004908B7" w:rsidP="004908B7">
      <w:pPr>
        <w:rPr>
          <w:rFonts w:ascii="Times New Roman" w:eastAsia="Times New Roman" w:hAnsi="Times New Roman" w:cs="Times New Roman"/>
          <w:color w:val="000000"/>
          <w:kern w:val="0"/>
          <w:sz w:val="22"/>
          <w:szCs w:val="22"/>
          <w14:ligatures w14:val="none"/>
        </w:rPr>
      </w:pPr>
    </w:p>
    <w:p w14:paraId="2BF643B2" w14:textId="77777777" w:rsidR="004908B7" w:rsidRDefault="004908B7" w:rsidP="004908B7">
      <w:pPr>
        <w:rPr>
          <w:rFonts w:ascii="Times New Roman" w:eastAsia="Times New Roman" w:hAnsi="Times New Roman" w:cs="Times New Roman"/>
          <w:color w:val="000000"/>
          <w:kern w:val="0"/>
          <w:sz w:val="22"/>
          <w:szCs w:val="22"/>
          <w14:ligatures w14:val="none"/>
        </w:rPr>
      </w:pPr>
    </w:p>
    <w:p w14:paraId="23AAD825" w14:textId="77777777" w:rsidR="004908B7" w:rsidRDefault="004908B7" w:rsidP="004908B7">
      <w:pPr>
        <w:rPr>
          <w:rFonts w:ascii="Times New Roman" w:eastAsia="Times New Roman" w:hAnsi="Times New Roman" w:cs="Times New Roman"/>
          <w:color w:val="000000"/>
          <w:kern w:val="0"/>
          <w:sz w:val="22"/>
          <w:szCs w:val="22"/>
          <w14:ligatures w14:val="none"/>
        </w:rPr>
      </w:pPr>
    </w:p>
    <w:p w14:paraId="74C1F773" w14:textId="77777777" w:rsidR="004908B7" w:rsidRDefault="004908B7" w:rsidP="004908B7">
      <w:pPr>
        <w:rPr>
          <w:rFonts w:ascii="Times New Roman" w:eastAsia="Times New Roman" w:hAnsi="Times New Roman" w:cs="Times New Roman"/>
          <w:color w:val="000000"/>
          <w:kern w:val="0"/>
          <w:sz w:val="22"/>
          <w:szCs w:val="22"/>
          <w14:ligatures w14:val="none"/>
        </w:rPr>
      </w:pPr>
    </w:p>
    <w:p w14:paraId="177C70A1" w14:textId="77777777" w:rsidR="004908B7" w:rsidRDefault="004908B7" w:rsidP="004908B7">
      <w:pPr>
        <w:rPr>
          <w:rFonts w:ascii="Times New Roman" w:eastAsia="Times New Roman" w:hAnsi="Times New Roman" w:cs="Times New Roman"/>
          <w:color w:val="000000"/>
          <w:kern w:val="0"/>
          <w:sz w:val="22"/>
          <w:szCs w:val="22"/>
          <w14:ligatures w14:val="none"/>
        </w:rPr>
      </w:pPr>
    </w:p>
    <w:p w14:paraId="4D3D186E" w14:textId="77777777" w:rsidR="004908B7" w:rsidRDefault="004908B7" w:rsidP="004908B7">
      <w:pPr>
        <w:rPr>
          <w:rFonts w:ascii="Times New Roman" w:eastAsia="Times New Roman" w:hAnsi="Times New Roman" w:cs="Times New Roman"/>
          <w:color w:val="000000"/>
          <w:kern w:val="0"/>
          <w:sz w:val="22"/>
          <w:szCs w:val="22"/>
          <w14:ligatures w14:val="none"/>
        </w:rPr>
      </w:pPr>
    </w:p>
    <w:p w14:paraId="7701A490" w14:textId="77777777" w:rsidR="004908B7" w:rsidRDefault="004908B7" w:rsidP="004908B7">
      <w:pPr>
        <w:rPr>
          <w:rFonts w:ascii="Times New Roman" w:eastAsia="Times New Roman" w:hAnsi="Times New Roman" w:cs="Times New Roman"/>
          <w:color w:val="000000"/>
          <w:kern w:val="0"/>
          <w:sz w:val="22"/>
          <w:szCs w:val="22"/>
          <w14:ligatures w14:val="none"/>
        </w:rPr>
      </w:pPr>
    </w:p>
    <w:p w14:paraId="1C003687" w14:textId="77777777" w:rsidR="004908B7" w:rsidRDefault="004908B7" w:rsidP="004908B7">
      <w:pPr>
        <w:rPr>
          <w:rFonts w:ascii="Times New Roman" w:eastAsia="Times New Roman" w:hAnsi="Times New Roman" w:cs="Times New Roman"/>
          <w:color w:val="000000"/>
          <w:kern w:val="0"/>
          <w:sz w:val="22"/>
          <w:szCs w:val="22"/>
          <w14:ligatures w14:val="none"/>
        </w:rPr>
      </w:pPr>
    </w:p>
    <w:p w14:paraId="477C3B9A" w14:textId="77777777" w:rsidR="004908B7" w:rsidRDefault="004908B7" w:rsidP="004908B7">
      <w:pPr>
        <w:rPr>
          <w:rFonts w:ascii="Times New Roman" w:eastAsia="Times New Roman" w:hAnsi="Times New Roman" w:cs="Times New Roman"/>
          <w:color w:val="000000"/>
          <w:kern w:val="0"/>
          <w:sz w:val="22"/>
          <w:szCs w:val="22"/>
          <w14:ligatures w14:val="none"/>
        </w:rPr>
      </w:pPr>
    </w:p>
    <w:p w14:paraId="2793D2CF" w14:textId="77777777" w:rsidR="004908B7" w:rsidRDefault="004908B7" w:rsidP="004908B7">
      <w:pPr>
        <w:rPr>
          <w:rFonts w:ascii="Times New Roman" w:eastAsia="Times New Roman" w:hAnsi="Times New Roman" w:cs="Times New Roman"/>
          <w:color w:val="000000"/>
          <w:kern w:val="0"/>
          <w:sz w:val="22"/>
          <w:szCs w:val="22"/>
          <w14:ligatures w14:val="none"/>
        </w:rPr>
      </w:pPr>
    </w:p>
    <w:p w14:paraId="5C8080DA" w14:textId="77777777" w:rsidR="004908B7" w:rsidRDefault="004908B7" w:rsidP="004908B7">
      <w:pPr>
        <w:rPr>
          <w:rFonts w:ascii="Times New Roman" w:eastAsia="Times New Roman" w:hAnsi="Times New Roman" w:cs="Times New Roman"/>
          <w:color w:val="000000"/>
          <w:kern w:val="0"/>
          <w:sz w:val="22"/>
          <w:szCs w:val="22"/>
          <w14:ligatures w14:val="none"/>
        </w:rPr>
      </w:pPr>
    </w:p>
    <w:p w14:paraId="3DA2A5F5" w14:textId="77777777" w:rsidR="004908B7" w:rsidRDefault="004908B7" w:rsidP="004908B7">
      <w:pPr>
        <w:rPr>
          <w:rFonts w:ascii="Times New Roman" w:eastAsia="Times New Roman" w:hAnsi="Times New Roman" w:cs="Times New Roman"/>
          <w:color w:val="000000"/>
          <w:kern w:val="0"/>
          <w:sz w:val="22"/>
          <w:szCs w:val="22"/>
          <w14:ligatures w14:val="none"/>
        </w:rPr>
      </w:pPr>
    </w:p>
    <w:p w14:paraId="69809F3E" w14:textId="77777777" w:rsidR="004908B7" w:rsidRDefault="004908B7" w:rsidP="004908B7">
      <w:pPr>
        <w:rPr>
          <w:rFonts w:ascii="Times New Roman" w:eastAsia="Times New Roman" w:hAnsi="Times New Roman" w:cs="Times New Roman"/>
          <w:color w:val="000000"/>
          <w:kern w:val="0"/>
          <w:sz w:val="22"/>
          <w:szCs w:val="22"/>
          <w14:ligatures w14:val="none"/>
        </w:rPr>
      </w:pPr>
    </w:p>
    <w:p w14:paraId="2DC5A86F" w14:textId="77777777" w:rsidR="004908B7" w:rsidRDefault="004908B7" w:rsidP="004908B7">
      <w:pPr>
        <w:rPr>
          <w:rFonts w:ascii="Times New Roman" w:eastAsia="Times New Roman" w:hAnsi="Times New Roman" w:cs="Times New Roman"/>
          <w:color w:val="000000"/>
          <w:kern w:val="0"/>
          <w:sz w:val="22"/>
          <w:szCs w:val="22"/>
          <w14:ligatures w14:val="none"/>
        </w:rPr>
      </w:pPr>
    </w:p>
    <w:p w14:paraId="07733313" w14:textId="77777777" w:rsidR="004908B7" w:rsidRDefault="004908B7" w:rsidP="004908B7">
      <w:pPr>
        <w:rPr>
          <w:rFonts w:ascii="Times New Roman" w:eastAsia="Times New Roman" w:hAnsi="Times New Roman" w:cs="Times New Roman"/>
          <w:color w:val="000000"/>
          <w:kern w:val="0"/>
          <w:sz w:val="22"/>
          <w:szCs w:val="22"/>
          <w14:ligatures w14:val="none"/>
        </w:rPr>
      </w:pPr>
    </w:p>
    <w:tbl>
      <w:tblPr>
        <w:tblW w:w="9715" w:type="dxa"/>
        <w:tblLook w:val="04A0" w:firstRow="1" w:lastRow="0" w:firstColumn="1" w:lastColumn="0" w:noHBand="0" w:noVBand="1"/>
      </w:tblPr>
      <w:tblGrid>
        <w:gridCol w:w="1833"/>
        <w:gridCol w:w="1765"/>
        <w:gridCol w:w="1013"/>
        <w:gridCol w:w="1505"/>
        <w:gridCol w:w="1505"/>
        <w:gridCol w:w="1280"/>
        <w:gridCol w:w="1611"/>
      </w:tblGrid>
      <w:tr w:rsidR="004908B7" w:rsidRPr="004908B7" w14:paraId="1DAAA5D5" w14:textId="77777777" w:rsidTr="004908B7">
        <w:trPr>
          <w:trHeight w:val="320"/>
        </w:trPr>
        <w:tc>
          <w:tcPr>
            <w:tcW w:w="18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A48FE7" w14:textId="77777777" w:rsidR="004908B7" w:rsidRPr="004908B7" w:rsidRDefault="004908B7" w:rsidP="004908B7">
            <w:pPr>
              <w:rPr>
                <w:rFonts w:ascii="Calibri" w:eastAsia="Times New Roman" w:hAnsi="Calibri" w:cs="Calibri"/>
                <w:b/>
                <w:bCs/>
                <w:color w:val="000000"/>
                <w:kern w:val="0"/>
                <w14:ligatures w14:val="none"/>
              </w:rPr>
            </w:pPr>
            <w:r w:rsidRPr="004908B7">
              <w:rPr>
                <w:rFonts w:ascii="Calibri" w:eastAsia="Times New Roman" w:hAnsi="Calibri" w:cs="Calibri"/>
                <w:b/>
                <w:bCs/>
                <w:color w:val="000000"/>
                <w:kern w:val="0"/>
                <w14:ligatures w14:val="none"/>
              </w:rPr>
              <w:lastRenderedPageBreak/>
              <w:t>Type</w:t>
            </w:r>
          </w:p>
        </w:tc>
        <w:tc>
          <w:tcPr>
            <w:tcW w:w="1527" w:type="dxa"/>
            <w:tcBorders>
              <w:top w:val="single" w:sz="4" w:space="0" w:color="auto"/>
              <w:left w:val="nil"/>
              <w:bottom w:val="single" w:sz="4" w:space="0" w:color="auto"/>
              <w:right w:val="single" w:sz="4" w:space="0" w:color="auto"/>
            </w:tcBorders>
            <w:shd w:val="clear" w:color="auto" w:fill="auto"/>
            <w:noWrap/>
            <w:vAlign w:val="bottom"/>
            <w:hideMark/>
          </w:tcPr>
          <w:p w14:paraId="75318847" w14:textId="77777777" w:rsidR="004908B7" w:rsidRPr="004908B7" w:rsidRDefault="004908B7" w:rsidP="004908B7">
            <w:pPr>
              <w:rPr>
                <w:rFonts w:ascii="Calibri" w:eastAsia="Times New Roman" w:hAnsi="Calibri" w:cs="Calibri"/>
                <w:b/>
                <w:bCs/>
                <w:color w:val="000000"/>
                <w:kern w:val="0"/>
                <w14:ligatures w14:val="none"/>
              </w:rPr>
            </w:pPr>
            <w:r w:rsidRPr="004908B7">
              <w:rPr>
                <w:rFonts w:ascii="Calibri" w:eastAsia="Times New Roman" w:hAnsi="Calibri" w:cs="Calibri"/>
                <w:b/>
                <w:bCs/>
                <w:color w:val="000000"/>
                <w:kern w:val="0"/>
                <w14:ligatures w14:val="none"/>
              </w:rPr>
              <w:t>Component</w:t>
            </w:r>
          </w:p>
        </w:tc>
        <w:tc>
          <w:tcPr>
            <w:tcW w:w="1013" w:type="dxa"/>
            <w:tcBorders>
              <w:top w:val="single" w:sz="4" w:space="0" w:color="auto"/>
              <w:left w:val="nil"/>
              <w:bottom w:val="single" w:sz="4" w:space="0" w:color="auto"/>
              <w:right w:val="single" w:sz="4" w:space="0" w:color="auto"/>
            </w:tcBorders>
            <w:shd w:val="clear" w:color="auto" w:fill="auto"/>
            <w:noWrap/>
            <w:vAlign w:val="bottom"/>
            <w:hideMark/>
          </w:tcPr>
          <w:p w14:paraId="0845F333" w14:textId="77777777" w:rsidR="004908B7" w:rsidRPr="004908B7" w:rsidRDefault="004908B7" w:rsidP="004908B7">
            <w:pPr>
              <w:rPr>
                <w:rFonts w:ascii="Calibri" w:eastAsia="Times New Roman" w:hAnsi="Calibri" w:cs="Calibri"/>
                <w:b/>
                <w:bCs/>
                <w:color w:val="000000"/>
                <w:kern w:val="0"/>
                <w14:ligatures w14:val="none"/>
              </w:rPr>
            </w:pPr>
            <w:r w:rsidRPr="004908B7">
              <w:rPr>
                <w:rFonts w:ascii="Calibri" w:eastAsia="Times New Roman" w:hAnsi="Calibri" w:cs="Calibri"/>
                <w:b/>
                <w:bCs/>
                <w:color w:val="000000"/>
                <w:kern w:val="0"/>
                <w14:ligatures w14:val="none"/>
              </w:rPr>
              <w:t>metric</w:t>
            </w:r>
          </w:p>
        </w:tc>
        <w:tc>
          <w:tcPr>
            <w:tcW w:w="1307" w:type="dxa"/>
            <w:tcBorders>
              <w:top w:val="single" w:sz="4" w:space="0" w:color="auto"/>
              <w:left w:val="nil"/>
              <w:bottom w:val="single" w:sz="4" w:space="0" w:color="auto"/>
              <w:right w:val="single" w:sz="4" w:space="0" w:color="auto"/>
            </w:tcBorders>
            <w:shd w:val="clear" w:color="auto" w:fill="auto"/>
            <w:noWrap/>
            <w:vAlign w:val="bottom"/>
            <w:hideMark/>
          </w:tcPr>
          <w:p w14:paraId="7E8F921D" w14:textId="77777777" w:rsidR="004908B7" w:rsidRPr="004908B7" w:rsidRDefault="004908B7" w:rsidP="004908B7">
            <w:pPr>
              <w:rPr>
                <w:rFonts w:ascii="Calibri" w:eastAsia="Times New Roman" w:hAnsi="Calibri" w:cs="Calibri"/>
                <w:b/>
                <w:bCs/>
                <w:color w:val="000000"/>
                <w:kern w:val="0"/>
                <w14:ligatures w14:val="none"/>
              </w:rPr>
            </w:pPr>
            <w:r w:rsidRPr="004908B7">
              <w:rPr>
                <w:rFonts w:ascii="Calibri" w:eastAsia="Times New Roman" w:hAnsi="Calibri" w:cs="Calibri"/>
                <w:b/>
                <w:bCs/>
                <w:color w:val="000000"/>
                <w:kern w:val="0"/>
                <w14:ligatures w14:val="none"/>
              </w:rPr>
              <w:t>S monoculture</w:t>
            </w:r>
          </w:p>
        </w:tc>
        <w:tc>
          <w:tcPr>
            <w:tcW w:w="1307" w:type="dxa"/>
            <w:tcBorders>
              <w:top w:val="single" w:sz="4" w:space="0" w:color="auto"/>
              <w:left w:val="nil"/>
              <w:bottom w:val="single" w:sz="4" w:space="0" w:color="auto"/>
              <w:right w:val="single" w:sz="4" w:space="0" w:color="auto"/>
            </w:tcBorders>
            <w:shd w:val="clear" w:color="auto" w:fill="auto"/>
            <w:noWrap/>
            <w:vAlign w:val="bottom"/>
            <w:hideMark/>
          </w:tcPr>
          <w:p w14:paraId="64E55147" w14:textId="77777777" w:rsidR="004908B7" w:rsidRPr="004908B7" w:rsidRDefault="004908B7" w:rsidP="004908B7">
            <w:pPr>
              <w:rPr>
                <w:rFonts w:ascii="Calibri" w:eastAsia="Times New Roman" w:hAnsi="Calibri" w:cs="Calibri"/>
                <w:b/>
                <w:bCs/>
                <w:color w:val="000000"/>
                <w:kern w:val="0"/>
                <w14:ligatures w14:val="none"/>
              </w:rPr>
            </w:pPr>
            <w:r w:rsidRPr="004908B7">
              <w:rPr>
                <w:rFonts w:ascii="Calibri" w:eastAsia="Times New Roman" w:hAnsi="Calibri" w:cs="Calibri"/>
                <w:b/>
                <w:bCs/>
                <w:color w:val="000000"/>
                <w:kern w:val="0"/>
                <w14:ligatures w14:val="none"/>
              </w:rPr>
              <w:t>E monoculture</w:t>
            </w:r>
          </w:p>
        </w:tc>
        <w:tc>
          <w:tcPr>
            <w:tcW w:w="1117" w:type="dxa"/>
            <w:tcBorders>
              <w:top w:val="single" w:sz="4" w:space="0" w:color="auto"/>
              <w:left w:val="nil"/>
              <w:bottom w:val="single" w:sz="4" w:space="0" w:color="auto"/>
              <w:right w:val="single" w:sz="4" w:space="0" w:color="auto"/>
            </w:tcBorders>
            <w:shd w:val="clear" w:color="auto" w:fill="auto"/>
            <w:noWrap/>
            <w:vAlign w:val="bottom"/>
            <w:hideMark/>
          </w:tcPr>
          <w:p w14:paraId="4C6BFC9D" w14:textId="77777777" w:rsidR="004908B7" w:rsidRPr="004908B7" w:rsidRDefault="004908B7" w:rsidP="004908B7">
            <w:pPr>
              <w:rPr>
                <w:rFonts w:ascii="Calibri" w:eastAsia="Times New Roman" w:hAnsi="Calibri" w:cs="Calibri"/>
                <w:b/>
                <w:bCs/>
                <w:color w:val="000000"/>
                <w:kern w:val="0"/>
                <w14:ligatures w14:val="none"/>
              </w:rPr>
            </w:pPr>
            <w:r w:rsidRPr="004908B7">
              <w:rPr>
                <w:rFonts w:ascii="Calibri" w:eastAsia="Times New Roman" w:hAnsi="Calibri" w:cs="Calibri"/>
                <w:b/>
                <w:bCs/>
                <w:color w:val="000000"/>
                <w:kern w:val="0"/>
                <w14:ligatures w14:val="none"/>
              </w:rPr>
              <w:t>ES mutualism</w:t>
            </w:r>
          </w:p>
        </w:tc>
        <w:tc>
          <w:tcPr>
            <w:tcW w:w="1611" w:type="dxa"/>
            <w:tcBorders>
              <w:top w:val="single" w:sz="4" w:space="0" w:color="auto"/>
              <w:left w:val="nil"/>
              <w:bottom w:val="single" w:sz="4" w:space="0" w:color="auto"/>
              <w:right w:val="single" w:sz="4" w:space="0" w:color="auto"/>
            </w:tcBorders>
            <w:shd w:val="clear" w:color="auto" w:fill="auto"/>
            <w:noWrap/>
            <w:vAlign w:val="bottom"/>
            <w:hideMark/>
          </w:tcPr>
          <w:p w14:paraId="65C6FB7C" w14:textId="77777777" w:rsidR="004908B7" w:rsidRPr="004908B7" w:rsidRDefault="004908B7" w:rsidP="004908B7">
            <w:pPr>
              <w:rPr>
                <w:rFonts w:ascii="Calibri" w:eastAsia="Times New Roman" w:hAnsi="Calibri" w:cs="Calibri"/>
                <w:b/>
                <w:bCs/>
                <w:color w:val="000000"/>
                <w:kern w:val="0"/>
                <w14:ligatures w14:val="none"/>
              </w:rPr>
            </w:pPr>
            <w:r w:rsidRPr="004908B7">
              <w:rPr>
                <w:rFonts w:ascii="Calibri" w:eastAsia="Times New Roman" w:hAnsi="Calibri" w:cs="Calibri"/>
                <w:b/>
                <w:bCs/>
                <w:color w:val="000000"/>
                <w:kern w:val="0"/>
                <w14:ligatures w14:val="none"/>
              </w:rPr>
              <w:t>ES competition</w:t>
            </w:r>
          </w:p>
        </w:tc>
      </w:tr>
      <w:tr w:rsidR="004908B7" w:rsidRPr="004908B7" w14:paraId="10336D7F" w14:textId="77777777" w:rsidTr="004908B7">
        <w:trPr>
          <w:trHeight w:val="320"/>
        </w:trPr>
        <w:tc>
          <w:tcPr>
            <w:tcW w:w="1833"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36A8916E" w14:textId="77777777" w:rsidR="004908B7" w:rsidRPr="004908B7" w:rsidRDefault="004908B7" w:rsidP="004908B7">
            <w:pPr>
              <w:jc w:val="center"/>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C source</w:t>
            </w:r>
          </w:p>
        </w:tc>
        <w:tc>
          <w:tcPr>
            <w:tcW w:w="1527" w:type="dxa"/>
            <w:tcBorders>
              <w:top w:val="nil"/>
              <w:left w:val="nil"/>
              <w:bottom w:val="single" w:sz="4" w:space="0" w:color="auto"/>
              <w:right w:val="single" w:sz="4" w:space="0" w:color="auto"/>
            </w:tcBorders>
            <w:shd w:val="clear" w:color="auto" w:fill="auto"/>
            <w:noWrap/>
            <w:vAlign w:val="bottom"/>
            <w:hideMark/>
          </w:tcPr>
          <w:p w14:paraId="7BDFF383" w14:textId="77777777" w:rsidR="004908B7" w:rsidRPr="004908B7" w:rsidRDefault="004908B7" w:rsidP="004908B7">
            <w:pPr>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lactose</w:t>
            </w:r>
          </w:p>
        </w:tc>
        <w:tc>
          <w:tcPr>
            <w:tcW w:w="1013" w:type="dxa"/>
            <w:tcBorders>
              <w:top w:val="nil"/>
              <w:left w:val="nil"/>
              <w:bottom w:val="single" w:sz="4" w:space="0" w:color="auto"/>
              <w:right w:val="single" w:sz="4" w:space="0" w:color="auto"/>
            </w:tcBorders>
            <w:shd w:val="clear" w:color="auto" w:fill="auto"/>
            <w:noWrap/>
            <w:vAlign w:val="bottom"/>
            <w:hideMark/>
          </w:tcPr>
          <w:p w14:paraId="598DDE87" w14:textId="77777777" w:rsidR="004908B7" w:rsidRPr="004908B7" w:rsidRDefault="004908B7" w:rsidP="004908B7">
            <w:pPr>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mM</w:t>
            </w:r>
          </w:p>
        </w:tc>
        <w:tc>
          <w:tcPr>
            <w:tcW w:w="1307" w:type="dxa"/>
            <w:tcBorders>
              <w:top w:val="nil"/>
              <w:left w:val="nil"/>
              <w:bottom w:val="single" w:sz="4" w:space="0" w:color="auto"/>
              <w:right w:val="single" w:sz="4" w:space="0" w:color="auto"/>
            </w:tcBorders>
            <w:shd w:val="clear" w:color="auto" w:fill="auto"/>
            <w:noWrap/>
            <w:vAlign w:val="bottom"/>
            <w:hideMark/>
          </w:tcPr>
          <w:p w14:paraId="329EB749" w14:textId="77777777" w:rsidR="004908B7" w:rsidRPr="004908B7" w:rsidRDefault="004908B7" w:rsidP="004908B7">
            <w:pPr>
              <w:jc w:val="right"/>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0</w:t>
            </w:r>
          </w:p>
        </w:tc>
        <w:tc>
          <w:tcPr>
            <w:tcW w:w="1307" w:type="dxa"/>
            <w:tcBorders>
              <w:top w:val="nil"/>
              <w:left w:val="nil"/>
              <w:bottom w:val="single" w:sz="4" w:space="0" w:color="auto"/>
              <w:right w:val="single" w:sz="4" w:space="0" w:color="auto"/>
            </w:tcBorders>
            <w:shd w:val="clear" w:color="auto" w:fill="auto"/>
            <w:noWrap/>
            <w:vAlign w:val="bottom"/>
            <w:hideMark/>
          </w:tcPr>
          <w:p w14:paraId="0DEA47FC" w14:textId="77777777" w:rsidR="004908B7" w:rsidRPr="004908B7" w:rsidRDefault="004908B7" w:rsidP="004908B7">
            <w:pPr>
              <w:jc w:val="right"/>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0</w:t>
            </w:r>
          </w:p>
        </w:tc>
        <w:tc>
          <w:tcPr>
            <w:tcW w:w="1117" w:type="dxa"/>
            <w:tcBorders>
              <w:top w:val="nil"/>
              <w:left w:val="nil"/>
              <w:bottom w:val="single" w:sz="4" w:space="0" w:color="auto"/>
              <w:right w:val="single" w:sz="4" w:space="0" w:color="auto"/>
            </w:tcBorders>
            <w:shd w:val="clear" w:color="auto" w:fill="auto"/>
            <w:noWrap/>
            <w:vAlign w:val="bottom"/>
            <w:hideMark/>
          </w:tcPr>
          <w:p w14:paraId="6FD84791" w14:textId="77777777" w:rsidR="004908B7" w:rsidRPr="004908B7" w:rsidRDefault="004908B7" w:rsidP="004908B7">
            <w:pPr>
              <w:jc w:val="right"/>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2.9</w:t>
            </w:r>
          </w:p>
        </w:tc>
        <w:tc>
          <w:tcPr>
            <w:tcW w:w="1611" w:type="dxa"/>
            <w:tcBorders>
              <w:top w:val="nil"/>
              <w:left w:val="nil"/>
              <w:bottom w:val="single" w:sz="4" w:space="0" w:color="auto"/>
              <w:right w:val="single" w:sz="4" w:space="0" w:color="auto"/>
            </w:tcBorders>
            <w:shd w:val="clear" w:color="auto" w:fill="auto"/>
            <w:noWrap/>
            <w:vAlign w:val="bottom"/>
            <w:hideMark/>
          </w:tcPr>
          <w:p w14:paraId="573E6848" w14:textId="77777777" w:rsidR="004908B7" w:rsidRPr="004908B7" w:rsidRDefault="004908B7" w:rsidP="004908B7">
            <w:pPr>
              <w:jc w:val="right"/>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0</w:t>
            </w:r>
          </w:p>
        </w:tc>
      </w:tr>
      <w:tr w:rsidR="004908B7" w:rsidRPr="004908B7" w14:paraId="31F97F7B" w14:textId="77777777" w:rsidTr="004908B7">
        <w:trPr>
          <w:trHeight w:val="320"/>
        </w:trPr>
        <w:tc>
          <w:tcPr>
            <w:tcW w:w="1833" w:type="dxa"/>
            <w:vMerge/>
            <w:tcBorders>
              <w:top w:val="nil"/>
              <w:left w:val="single" w:sz="4" w:space="0" w:color="auto"/>
              <w:bottom w:val="single" w:sz="4" w:space="0" w:color="auto"/>
              <w:right w:val="single" w:sz="4" w:space="0" w:color="auto"/>
            </w:tcBorders>
            <w:vAlign w:val="center"/>
            <w:hideMark/>
          </w:tcPr>
          <w:p w14:paraId="1FFC64B9" w14:textId="77777777" w:rsidR="004908B7" w:rsidRPr="004908B7" w:rsidRDefault="004908B7" w:rsidP="004908B7">
            <w:pPr>
              <w:rPr>
                <w:rFonts w:ascii="Calibri" w:eastAsia="Times New Roman" w:hAnsi="Calibri" w:cs="Calibri"/>
                <w:color w:val="000000"/>
                <w:kern w:val="0"/>
                <w14:ligatures w14:val="none"/>
              </w:rPr>
            </w:pPr>
          </w:p>
        </w:tc>
        <w:tc>
          <w:tcPr>
            <w:tcW w:w="1527" w:type="dxa"/>
            <w:tcBorders>
              <w:top w:val="nil"/>
              <w:left w:val="nil"/>
              <w:bottom w:val="single" w:sz="4" w:space="0" w:color="auto"/>
              <w:right w:val="single" w:sz="4" w:space="0" w:color="auto"/>
            </w:tcBorders>
            <w:shd w:val="clear" w:color="auto" w:fill="auto"/>
            <w:noWrap/>
            <w:vAlign w:val="bottom"/>
            <w:hideMark/>
          </w:tcPr>
          <w:p w14:paraId="30B0E0E7" w14:textId="77777777" w:rsidR="004908B7" w:rsidRPr="004908B7" w:rsidRDefault="004908B7" w:rsidP="004908B7">
            <w:pPr>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glucose</w:t>
            </w:r>
          </w:p>
        </w:tc>
        <w:tc>
          <w:tcPr>
            <w:tcW w:w="1013" w:type="dxa"/>
            <w:tcBorders>
              <w:top w:val="nil"/>
              <w:left w:val="nil"/>
              <w:bottom w:val="single" w:sz="4" w:space="0" w:color="auto"/>
              <w:right w:val="single" w:sz="4" w:space="0" w:color="auto"/>
            </w:tcBorders>
            <w:shd w:val="clear" w:color="auto" w:fill="auto"/>
            <w:noWrap/>
            <w:vAlign w:val="bottom"/>
            <w:hideMark/>
          </w:tcPr>
          <w:p w14:paraId="0CB0D3A4" w14:textId="77777777" w:rsidR="004908B7" w:rsidRPr="004908B7" w:rsidRDefault="004908B7" w:rsidP="004908B7">
            <w:pPr>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mM</w:t>
            </w:r>
          </w:p>
        </w:tc>
        <w:tc>
          <w:tcPr>
            <w:tcW w:w="1307" w:type="dxa"/>
            <w:tcBorders>
              <w:top w:val="nil"/>
              <w:left w:val="nil"/>
              <w:bottom w:val="single" w:sz="4" w:space="0" w:color="auto"/>
              <w:right w:val="single" w:sz="4" w:space="0" w:color="auto"/>
            </w:tcBorders>
            <w:shd w:val="clear" w:color="auto" w:fill="auto"/>
            <w:noWrap/>
            <w:vAlign w:val="bottom"/>
            <w:hideMark/>
          </w:tcPr>
          <w:p w14:paraId="76B3E642" w14:textId="77777777" w:rsidR="004908B7" w:rsidRPr="004908B7" w:rsidRDefault="004908B7" w:rsidP="004908B7">
            <w:pPr>
              <w:jc w:val="right"/>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5.6</w:t>
            </w:r>
          </w:p>
        </w:tc>
        <w:tc>
          <w:tcPr>
            <w:tcW w:w="1307" w:type="dxa"/>
            <w:tcBorders>
              <w:top w:val="nil"/>
              <w:left w:val="nil"/>
              <w:bottom w:val="single" w:sz="4" w:space="0" w:color="auto"/>
              <w:right w:val="single" w:sz="4" w:space="0" w:color="auto"/>
            </w:tcBorders>
            <w:shd w:val="clear" w:color="auto" w:fill="auto"/>
            <w:noWrap/>
            <w:vAlign w:val="bottom"/>
            <w:hideMark/>
          </w:tcPr>
          <w:p w14:paraId="6E956E35" w14:textId="77777777" w:rsidR="004908B7" w:rsidRPr="004908B7" w:rsidRDefault="004908B7" w:rsidP="004908B7">
            <w:pPr>
              <w:jc w:val="right"/>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5.6</w:t>
            </w:r>
          </w:p>
        </w:tc>
        <w:tc>
          <w:tcPr>
            <w:tcW w:w="1117" w:type="dxa"/>
            <w:tcBorders>
              <w:top w:val="nil"/>
              <w:left w:val="nil"/>
              <w:bottom w:val="single" w:sz="4" w:space="0" w:color="auto"/>
              <w:right w:val="single" w:sz="4" w:space="0" w:color="auto"/>
            </w:tcBorders>
            <w:shd w:val="clear" w:color="auto" w:fill="auto"/>
            <w:noWrap/>
            <w:vAlign w:val="bottom"/>
            <w:hideMark/>
          </w:tcPr>
          <w:p w14:paraId="75B1C762" w14:textId="77777777" w:rsidR="004908B7" w:rsidRPr="004908B7" w:rsidRDefault="004908B7" w:rsidP="004908B7">
            <w:pPr>
              <w:jc w:val="right"/>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0</w:t>
            </w:r>
          </w:p>
        </w:tc>
        <w:tc>
          <w:tcPr>
            <w:tcW w:w="1611" w:type="dxa"/>
            <w:tcBorders>
              <w:top w:val="nil"/>
              <w:left w:val="nil"/>
              <w:bottom w:val="single" w:sz="4" w:space="0" w:color="auto"/>
              <w:right w:val="single" w:sz="4" w:space="0" w:color="auto"/>
            </w:tcBorders>
            <w:shd w:val="clear" w:color="auto" w:fill="auto"/>
            <w:noWrap/>
            <w:vAlign w:val="bottom"/>
            <w:hideMark/>
          </w:tcPr>
          <w:p w14:paraId="403AFC9A" w14:textId="77777777" w:rsidR="004908B7" w:rsidRPr="004908B7" w:rsidRDefault="004908B7" w:rsidP="004908B7">
            <w:pPr>
              <w:jc w:val="right"/>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5.6</w:t>
            </w:r>
          </w:p>
        </w:tc>
      </w:tr>
      <w:tr w:rsidR="004908B7" w:rsidRPr="004908B7" w14:paraId="47737CAC" w14:textId="77777777" w:rsidTr="004908B7">
        <w:trPr>
          <w:trHeight w:val="320"/>
        </w:trPr>
        <w:tc>
          <w:tcPr>
            <w:tcW w:w="1833" w:type="dxa"/>
            <w:tcBorders>
              <w:top w:val="nil"/>
              <w:left w:val="single" w:sz="4" w:space="0" w:color="auto"/>
              <w:bottom w:val="single" w:sz="4" w:space="0" w:color="auto"/>
              <w:right w:val="single" w:sz="4" w:space="0" w:color="auto"/>
            </w:tcBorders>
            <w:shd w:val="clear" w:color="auto" w:fill="auto"/>
            <w:noWrap/>
            <w:vAlign w:val="bottom"/>
            <w:hideMark/>
          </w:tcPr>
          <w:p w14:paraId="4B9C5BDD" w14:textId="77777777" w:rsidR="004908B7" w:rsidRPr="004908B7" w:rsidRDefault="004908B7" w:rsidP="004908B7">
            <w:pPr>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auxotroph amendments</w:t>
            </w:r>
          </w:p>
        </w:tc>
        <w:tc>
          <w:tcPr>
            <w:tcW w:w="1527" w:type="dxa"/>
            <w:tcBorders>
              <w:top w:val="nil"/>
              <w:left w:val="nil"/>
              <w:bottom w:val="single" w:sz="4" w:space="0" w:color="auto"/>
              <w:right w:val="single" w:sz="4" w:space="0" w:color="auto"/>
            </w:tcBorders>
            <w:shd w:val="clear" w:color="auto" w:fill="auto"/>
            <w:noWrap/>
            <w:vAlign w:val="bottom"/>
            <w:hideMark/>
          </w:tcPr>
          <w:p w14:paraId="487D0061" w14:textId="77777777" w:rsidR="004908B7" w:rsidRPr="004908B7" w:rsidRDefault="004908B7" w:rsidP="004908B7">
            <w:pPr>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methionine</w:t>
            </w:r>
          </w:p>
        </w:tc>
        <w:tc>
          <w:tcPr>
            <w:tcW w:w="1013" w:type="dxa"/>
            <w:tcBorders>
              <w:top w:val="nil"/>
              <w:left w:val="nil"/>
              <w:bottom w:val="single" w:sz="4" w:space="0" w:color="auto"/>
              <w:right w:val="single" w:sz="4" w:space="0" w:color="auto"/>
            </w:tcBorders>
            <w:shd w:val="clear" w:color="auto" w:fill="auto"/>
            <w:noWrap/>
            <w:vAlign w:val="bottom"/>
            <w:hideMark/>
          </w:tcPr>
          <w:p w14:paraId="7E8473EF" w14:textId="77777777" w:rsidR="004908B7" w:rsidRPr="004908B7" w:rsidRDefault="004908B7" w:rsidP="004908B7">
            <w:pPr>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mM</w:t>
            </w:r>
          </w:p>
        </w:tc>
        <w:tc>
          <w:tcPr>
            <w:tcW w:w="1307" w:type="dxa"/>
            <w:tcBorders>
              <w:top w:val="nil"/>
              <w:left w:val="nil"/>
              <w:bottom w:val="single" w:sz="4" w:space="0" w:color="auto"/>
              <w:right w:val="single" w:sz="4" w:space="0" w:color="auto"/>
            </w:tcBorders>
            <w:shd w:val="clear" w:color="auto" w:fill="auto"/>
            <w:noWrap/>
            <w:vAlign w:val="bottom"/>
            <w:hideMark/>
          </w:tcPr>
          <w:p w14:paraId="3A608AD7" w14:textId="77777777" w:rsidR="004908B7" w:rsidRPr="004908B7" w:rsidRDefault="004908B7" w:rsidP="004908B7">
            <w:pPr>
              <w:jc w:val="right"/>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0</w:t>
            </w:r>
          </w:p>
        </w:tc>
        <w:tc>
          <w:tcPr>
            <w:tcW w:w="1307" w:type="dxa"/>
            <w:tcBorders>
              <w:top w:val="nil"/>
              <w:left w:val="nil"/>
              <w:bottom w:val="single" w:sz="4" w:space="0" w:color="auto"/>
              <w:right w:val="single" w:sz="4" w:space="0" w:color="auto"/>
            </w:tcBorders>
            <w:shd w:val="clear" w:color="auto" w:fill="auto"/>
            <w:noWrap/>
            <w:vAlign w:val="bottom"/>
            <w:hideMark/>
          </w:tcPr>
          <w:p w14:paraId="24BB2D0E" w14:textId="77777777" w:rsidR="004908B7" w:rsidRPr="004908B7" w:rsidRDefault="004908B7" w:rsidP="004908B7">
            <w:pPr>
              <w:jc w:val="right"/>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0.5</w:t>
            </w:r>
          </w:p>
        </w:tc>
        <w:tc>
          <w:tcPr>
            <w:tcW w:w="1117" w:type="dxa"/>
            <w:tcBorders>
              <w:top w:val="nil"/>
              <w:left w:val="nil"/>
              <w:bottom w:val="single" w:sz="4" w:space="0" w:color="auto"/>
              <w:right w:val="single" w:sz="4" w:space="0" w:color="auto"/>
            </w:tcBorders>
            <w:shd w:val="clear" w:color="auto" w:fill="auto"/>
            <w:noWrap/>
            <w:vAlign w:val="bottom"/>
            <w:hideMark/>
          </w:tcPr>
          <w:p w14:paraId="3BBC287C" w14:textId="77777777" w:rsidR="004908B7" w:rsidRPr="004908B7" w:rsidRDefault="004908B7" w:rsidP="004908B7">
            <w:pPr>
              <w:jc w:val="right"/>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0</w:t>
            </w:r>
          </w:p>
        </w:tc>
        <w:tc>
          <w:tcPr>
            <w:tcW w:w="1611" w:type="dxa"/>
            <w:tcBorders>
              <w:top w:val="nil"/>
              <w:left w:val="nil"/>
              <w:bottom w:val="single" w:sz="4" w:space="0" w:color="auto"/>
              <w:right w:val="single" w:sz="4" w:space="0" w:color="auto"/>
            </w:tcBorders>
            <w:shd w:val="clear" w:color="auto" w:fill="auto"/>
            <w:noWrap/>
            <w:vAlign w:val="bottom"/>
            <w:hideMark/>
          </w:tcPr>
          <w:p w14:paraId="3C69F1F1" w14:textId="77777777" w:rsidR="004908B7" w:rsidRPr="004908B7" w:rsidRDefault="004908B7" w:rsidP="004908B7">
            <w:pPr>
              <w:jc w:val="right"/>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0.5</w:t>
            </w:r>
          </w:p>
        </w:tc>
      </w:tr>
      <w:tr w:rsidR="004908B7" w:rsidRPr="004908B7" w14:paraId="2AC8F237" w14:textId="77777777" w:rsidTr="004908B7">
        <w:trPr>
          <w:trHeight w:val="320"/>
        </w:trPr>
        <w:tc>
          <w:tcPr>
            <w:tcW w:w="1833"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3482AF52" w14:textId="77777777" w:rsidR="004908B7" w:rsidRPr="004908B7" w:rsidRDefault="004908B7" w:rsidP="004908B7">
            <w:pPr>
              <w:jc w:val="center"/>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SO4 source</w:t>
            </w:r>
          </w:p>
        </w:tc>
        <w:tc>
          <w:tcPr>
            <w:tcW w:w="1527" w:type="dxa"/>
            <w:tcBorders>
              <w:top w:val="nil"/>
              <w:left w:val="nil"/>
              <w:bottom w:val="single" w:sz="4" w:space="0" w:color="auto"/>
              <w:right w:val="single" w:sz="4" w:space="0" w:color="auto"/>
            </w:tcBorders>
            <w:shd w:val="clear" w:color="auto" w:fill="auto"/>
            <w:noWrap/>
            <w:vAlign w:val="bottom"/>
            <w:hideMark/>
          </w:tcPr>
          <w:p w14:paraId="148CB8A7" w14:textId="77777777" w:rsidR="004908B7" w:rsidRPr="004908B7" w:rsidRDefault="004908B7" w:rsidP="004908B7">
            <w:pPr>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(NH4)2SO4</w:t>
            </w:r>
          </w:p>
        </w:tc>
        <w:tc>
          <w:tcPr>
            <w:tcW w:w="1013" w:type="dxa"/>
            <w:tcBorders>
              <w:top w:val="nil"/>
              <w:left w:val="nil"/>
              <w:bottom w:val="single" w:sz="4" w:space="0" w:color="auto"/>
              <w:right w:val="single" w:sz="4" w:space="0" w:color="auto"/>
            </w:tcBorders>
            <w:shd w:val="clear" w:color="auto" w:fill="auto"/>
            <w:noWrap/>
            <w:vAlign w:val="bottom"/>
            <w:hideMark/>
          </w:tcPr>
          <w:p w14:paraId="7594ACAA" w14:textId="77777777" w:rsidR="004908B7" w:rsidRPr="004908B7" w:rsidRDefault="004908B7" w:rsidP="004908B7">
            <w:pPr>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mM</w:t>
            </w:r>
          </w:p>
        </w:tc>
        <w:tc>
          <w:tcPr>
            <w:tcW w:w="1307" w:type="dxa"/>
            <w:tcBorders>
              <w:top w:val="nil"/>
              <w:left w:val="nil"/>
              <w:bottom w:val="single" w:sz="4" w:space="0" w:color="auto"/>
              <w:right w:val="single" w:sz="4" w:space="0" w:color="auto"/>
            </w:tcBorders>
            <w:shd w:val="clear" w:color="auto" w:fill="auto"/>
            <w:noWrap/>
            <w:vAlign w:val="bottom"/>
            <w:hideMark/>
          </w:tcPr>
          <w:p w14:paraId="63B0F954" w14:textId="77777777" w:rsidR="004908B7" w:rsidRPr="004908B7" w:rsidRDefault="004908B7" w:rsidP="004908B7">
            <w:pPr>
              <w:jc w:val="right"/>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3.7</w:t>
            </w:r>
          </w:p>
        </w:tc>
        <w:tc>
          <w:tcPr>
            <w:tcW w:w="1307" w:type="dxa"/>
            <w:tcBorders>
              <w:top w:val="nil"/>
              <w:left w:val="nil"/>
              <w:bottom w:val="single" w:sz="4" w:space="0" w:color="auto"/>
              <w:right w:val="single" w:sz="4" w:space="0" w:color="auto"/>
            </w:tcBorders>
            <w:shd w:val="clear" w:color="auto" w:fill="auto"/>
            <w:noWrap/>
            <w:vAlign w:val="bottom"/>
            <w:hideMark/>
          </w:tcPr>
          <w:p w14:paraId="175A0A39" w14:textId="77777777" w:rsidR="004908B7" w:rsidRPr="004908B7" w:rsidRDefault="004908B7" w:rsidP="004908B7">
            <w:pPr>
              <w:jc w:val="right"/>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3.7</w:t>
            </w:r>
          </w:p>
        </w:tc>
        <w:tc>
          <w:tcPr>
            <w:tcW w:w="1117" w:type="dxa"/>
            <w:tcBorders>
              <w:top w:val="nil"/>
              <w:left w:val="nil"/>
              <w:bottom w:val="single" w:sz="4" w:space="0" w:color="auto"/>
              <w:right w:val="single" w:sz="4" w:space="0" w:color="auto"/>
            </w:tcBorders>
            <w:shd w:val="clear" w:color="auto" w:fill="auto"/>
            <w:noWrap/>
            <w:vAlign w:val="bottom"/>
            <w:hideMark/>
          </w:tcPr>
          <w:p w14:paraId="7446E619" w14:textId="77777777" w:rsidR="004908B7" w:rsidRPr="004908B7" w:rsidRDefault="004908B7" w:rsidP="004908B7">
            <w:pPr>
              <w:jc w:val="right"/>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3.7</w:t>
            </w:r>
          </w:p>
        </w:tc>
        <w:tc>
          <w:tcPr>
            <w:tcW w:w="1611" w:type="dxa"/>
            <w:tcBorders>
              <w:top w:val="nil"/>
              <w:left w:val="nil"/>
              <w:bottom w:val="single" w:sz="4" w:space="0" w:color="auto"/>
              <w:right w:val="single" w:sz="4" w:space="0" w:color="auto"/>
            </w:tcBorders>
            <w:shd w:val="clear" w:color="auto" w:fill="auto"/>
            <w:noWrap/>
            <w:vAlign w:val="bottom"/>
            <w:hideMark/>
          </w:tcPr>
          <w:p w14:paraId="5EF65287" w14:textId="77777777" w:rsidR="004908B7" w:rsidRPr="004908B7" w:rsidRDefault="004908B7" w:rsidP="004908B7">
            <w:pPr>
              <w:jc w:val="right"/>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3.7</w:t>
            </w:r>
          </w:p>
        </w:tc>
      </w:tr>
      <w:tr w:rsidR="004908B7" w:rsidRPr="004908B7" w14:paraId="03057B4F" w14:textId="77777777" w:rsidTr="004908B7">
        <w:trPr>
          <w:trHeight w:val="320"/>
        </w:trPr>
        <w:tc>
          <w:tcPr>
            <w:tcW w:w="1833" w:type="dxa"/>
            <w:vMerge/>
            <w:tcBorders>
              <w:top w:val="nil"/>
              <w:left w:val="single" w:sz="4" w:space="0" w:color="auto"/>
              <w:bottom w:val="single" w:sz="4" w:space="0" w:color="auto"/>
              <w:right w:val="single" w:sz="4" w:space="0" w:color="auto"/>
            </w:tcBorders>
            <w:vAlign w:val="center"/>
            <w:hideMark/>
          </w:tcPr>
          <w:p w14:paraId="7A00F467" w14:textId="77777777" w:rsidR="004908B7" w:rsidRPr="004908B7" w:rsidRDefault="004908B7" w:rsidP="004908B7">
            <w:pPr>
              <w:rPr>
                <w:rFonts w:ascii="Calibri" w:eastAsia="Times New Roman" w:hAnsi="Calibri" w:cs="Calibri"/>
                <w:color w:val="000000"/>
                <w:kern w:val="0"/>
                <w14:ligatures w14:val="none"/>
              </w:rPr>
            </w:pPr>
          </w:p>
        </w:tc>
        <w:tc>
          <w:tcPr>
            <w:tcW w:w="1527" w:type="dxa"/>
            <w:tcBorders>
              <w:top w:val="nil"/>
              <w:left w:val="nil"/>
              <w:bottom w:val="single" w:sz="4" w:space="0" w:color="auto"/>
              <w:right w:val="single" w:sz="4" w:space="0" w:color="auto"/>
            </w:tcBorders>
            <w:shd w:val="clear" w:color="auto" w:fill="auto"/>
            <w:noWrap/>
            <w:vAlign w:val="bottom"/>
            <w:hideMark/>
          </w:tcPr>
          <w:p w14:paraId="11AD1E1D" w14:textId="77777777" w:rsidR="004908B7" w:rsidRPr="004908B7" w:rsidRDefault="004908B7" w:rsidP="004908B7">
            <w:pPr>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MgSO4</w:t>
            </w:r>
          </w:p>
        </w:tc>
        <w:tc>
          <w:tcPr>
            <w:tcW w:w="1013" w:type="dxa"/>
            <w:tcBorders>
              <w:top w:val="nil"/>
              <w:left w:val="nil"/>
              <w:bottom w:val="single" w:sz="4" w:space="0" w:color="auto"/>
              <w:right w:val="single" w:sz="4" w:space="0" w:color="auto"/>
            </w:tcBorders>
            <w:shd w:val="clear" w:color="auto" w:fill="auto"/>
            <w:noWrap/>
            <w:vAlign w:val="bottom"/>
            <w:hideMark/>
          </w:tcPr>
          <w:p w14:paraId="3968FA67" w14:textId="77777777" w:rsidR="004908B7" w:rsidRPr="004908B7" w:rsidRDefault="004908B7" w:rsidP="004908B7">
            <w:pPr>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mM</w:t>
            </w:r>
          </w:p>
        </w:tc>
        <w:tc>
          <w:tcPr>
            <w:tcW w:w="1307" w:type="dxa"/>
            <w:tcBorders>
              <w:top w:val="nil"/>
              <w:left w:val="nil"/>
              <w:bottom w:val="single" w:sz="4" w:space="0" w:color="auto"/>
              <w:right w:val="single" w:sz="4" w:space="0" w:color="auto"/>
            </w:tcBorders>
            <w:shd w:val="clear" w:color="auto" w:fill="auto"/>
            <w:noWrap/>
            <w:vAlign w:val="bottom"/>
            <w:hideMark/>
          </w:tcPr>
          <w:p w14:paraId="0B5B2048" w14:textId="77777777" w:rsidR="004908B7" w:rsidRPr="004908B7" w:rsidRDefault="004908B7" w:rsidP="004908B7">
            <w:pPr>
              <w:jc w:val="right"/>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0.814</w:t>
            </w:r>
          </w:p>
        </w:tc>
        <w:tc>
          <w:tcPr>
            <w:tcW w:w="1307" w:type="dxa"/>
            <w:tcBorders>
              <w:top w:val="nil"/>
              <w:left w:val="nil"/>
              <w:bottom w:val="single" w:sz="4" w:space="0" w:color="auto"/>
              <w:right w:val="single" w:sz="4" w:space="0" w:color="auto"/>
            </w:tcBorders>
            <w:shd w:val="clear" w:color="auto" w:fill="auto"/>
            <w:noWrap/>
            <w:vAlign w:val="bottom"/>
            <w:hideMark/>
          </w:tcPr>
          <w:p w14:paraId="41F21BFC" w14:textId="77777777" w:rsidR="004908B7" w:rsidRPr="004908B7" w:rsidRDefault="004908B7" w:rsidP="004908B7">
            <w:pPr>
              <w:jc w:val="right"/>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0.814</w:t>
            </w:r>
          </w:p>
        </w:tc>
        <w:tc>
          <w:tcPr>
            <w:tcW w:w="1117" w:type="dxa"/>
            <w:tcBorders>
              <w:top w:val="nil"/>
              <w:left w:val="nil"/>
              <w:bottom w:val="single" w:sz="4" w:space="0" w:color="auto"/>
              <w:right w:val="single" w:sz="4" w:space="0" w:color="auto"/>
            </w:tcBorders>
            <w:shd w:val="clear" w:color="auto" w:fill="auto"/>
            <w:noWrap/>
            <w:vAlign w:val="bottom"/>
            <w:hideMark/>
          </w:tcPr>
          <w:p w14:paraId="0028645F" w14:textId="77777777" w:rsidR="004908B7" w:rsidRPr="004908B7" w:rsidRDefault="004908B7" w:rsidP="004908B7">
            <w:pPr>
              <w:jc w:val="right"/>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0.814</w:t>
            </w:r>
          </w:p>
        </w:tc>
        <w:tc>
          <w:tcPr>
            <w:tcW w:w="1611" w:type="dxa"/>
            <w:tcBorders>
              <w:top w:val="nil"/>
              <w:left w:val="nil"/>
              <w:bottom w:val="single" w:sz="4" w:space="0" w:color="auto"/>
              <w:right w:val="single" w:sz="4" w:space="0" w:color="auto"/>
            </w:tcBorders>
            <w:shd w:val="clear" w:color="auto" w:fill="auto"/>
            <w:noWrap/>
            <w:vAlign w:val="bottom"/>
            <w:hideMark/>
          </w:tcPr>
          <w:p w14:paraId="289F517A" w14:textId="77777777" w:rsidR="004908B7" w:rsidRPr="004908B7" w:rsidRDefault="004908B7" w:rsidP="004908B7">
            <w:pPr>
              <w:jc w:val="right"/>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0.814</w:t>
            </w:r>
          </w:p>
        </w:tc>
      </w:tr>
      <w:tr w:rsidR="004908B7" w:rsidRPr="004908B7" w14:paraId="5F92A95F" w14:textId="77777777" w:rsidTr="004908B7">
        <w:trPr>
          <w:trHeight w:val="320"/>
        </w:trPr>
        <w:tc>
          <w:tcPr>
            <w:tcW w:w="1833"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04583A3A" w14:textId="77777777" w:rsidR="004908B7" w:rsidRPr="004908B7" w:rsidRDefault="004908B7" w:rsidP="004908B7">
            <w:pPr>
              <w:jc w:val="center"/>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P source</w:t>
            </w:r>
          </w:p>
        </w:tc>
        <w:tc>
          <w:tcPr>
            <w:tcW w:w="1527" w:type="dxa"/>
            <w:tcBorders>
              <w:top w:val="nil"/>
              <w:left w:val="nil"/>
              <w:bottom w:val="single" w:sz="4" w:space="0" w:color="auto"/>
              <w:right w:val="single" w:sz="4" w:space="0" w:color="auto"/>
            </w:tcBorders>
            <w:shd w:val="clear" w:color="auto" w:fill="auto"/>
            <w:noWrap/>
            <w:vAlign w:val="bottom"/>
            <w:hideMark/>
          </w:tcPr>
          <w:p w14:paraId="47BE8336" w14:textId="77777777" w:rsidR="004908B7" w:rsidRPr="004908B7" w:rsidRDefault="004908B7" w:rsidP="004908B7">
            <w:pPr>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K2HPO4</w:t>
            </w:r>
          </w:p>
        </w:tc>
        <w:tc>
          <w:tcPr>
            <w:tcW w:w="1013" w:type="dxa"/>
            <w:tcBorders>
              <w:top w:val="nil"/>
              <w:left w:val="nil"/>
              <w:bottom w:val="single" w:sz="4" w:space="0" w:color="auto"/>
              <w:right w:val="single" w:sz="4" w:space="0" w:color="auto"/>
            </w:tcBorders>
            <w:shd w:val="clear" w:color="auto" w:fill="auto"/>
            <w:noWrap/>
            <w:vAlign w:val="bottom"/>
            <w:hideMark/>
          </w:tcPr>
          <w:p w14:paraId="72BC8BAA" w14:textId="77777777" w:rsidR="004908B7" w:rsidRPr="004908B7" w:rsidRDefault="004908B7" w:rsidP="004908B7">
            <w:pPr>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mM</w:t>
            </w:r>
          </w:p>
        </w:tc>
        <w:tc>
          <w:tcPr>
            <w:tcW w:w="1307" w:type="dxa"/>
            <w:tcBorders>
              <w:top w:val="nil"/>
              <w:left w:val="nil"/>
              <w:bottom w:val="single" w:sz="4" w:space="0" w:color="auto"/>
              <w:right w:val="single" w:sz="4" w:space="0" w:color="auto"/>
            </w:tcBorders>
            <w:shd w:val="clear" w:color="auto" w:fill="auto"/>
            <w:noWrap/>
            <w:vAlign w:val="bottom"/>
            <w:hideMark/>
          </w:tcPr>
          <w:p w14:paraId="4647009A" w14:textId="77777777" w:rsidR="004908B7" w:rsidRPr="004908B7" w:rsidRDefault="004908B7" w:rsidP="004908B7">
            <w:pPr>
              <w:jc w:val="right"/>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14.5</w:t>
            </w:r>
          </w:p>
        </w:tc>
        <w:tc>
          <w:tcPr>
            <w:tcW w:w="1307" w:type="dxa"/>
            <w:tcBorders>
              <w:top w:val="nil"/>
              <w:left w:val="nil"/>
              <w:bottom w:val="single" w:sz="4" w:space="0" w:color="auto"/>
              <w:right w:val="single" w:sz="4" w:space="0" w:color="auto"/>
            </w:tcBorders>
            <w:shd w:val="clear" w:color="auto" w:fill="auto"/>
            <w:noWrap/>
            <w:vAlign w:val="bottom"/>
            <w:hideMark/>
          </w:tcPr>
          <w:p w14:paraId="2CEEF9ED" w14:textId="77777777" w:rsidR="004908B7" w:rsidRPr="004908B7" w:rsidRDefault="004908B7" w:rsidP="004908B7">
            <w:pPr>
              <w:jc w:val="right"/>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14.5</w:t>
            </w:r>
          </w:p>
        </w:tc>
        <w:tc>
          <w:tcPr>
            <w:tcW w:w="1117" w:type="dxa"/>
            <w:tcBorders>
              <w:top w:val="nil"/>
              <w:left w:val="nil"/>
              <w:bottom w:val="single" w:sz="4" w:space="0" w:color="auto"/>
              <w:right w:val="single" w:sz="4" w:space="0" w:color="auto"/>
            </w:tcBorders>
            <w:shd w:val="clear" w:color="auto" w:fill="auto"/>
            <w:noWrap/>
            <w:vAlign w:val="bottom"/>
            <w:hideMark/>
          </w:tcPr>
          <w:p w14:paraId="66F6B4BD" w14:textId="77777777" w:rsidR="004908B7" w:rsidRPr="004908B7" w:rsidRDefault="004908B7" w:rsidP="004908B7">
            <w:pPr>
              <w:jc w:val="right"/>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14.5</w:t>
            </w:r>
          </w:p>
        </w:tc>
        <w:tc>
          <w:tcPr>
            <w:tcW w:w="1611" w:type="dxa"/>
            <w:tcBorders>
              <w:top w:val="nil"/>
              <w:left w:val="nil"/>
              <w:bottom w:val="single" w:sz="4" w:space="0" w:color="auto"/>
              <w:right w:val="single" w:sz="4" w:space="0" w:color="auto"/>
            </w:tcBorders>
            <w:shd w:val="clear" w:color="auto" w:fill="auto"/>
            <w:noWrap/>
            <w:vAlign w:val="bottom"/>
            <w:hideMark/>
          </w:tcPr>
          <w:p w14:paraId="2180A6FB" w14:textId="77777777" w:rsidR="004908B7" w:rsidRPr="004908B7" w:rsidRDefault="004908B7" w:rsidP="004908B7">
            <w:pPr>
              <w:jc w:val="right"/>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14.5</w:t>
            </w:r>
          </w:p>
        </w:tc>
      </w:tr>
      <w:tr w:rsidR="004908B7" w:rsidRPr="004908B7" w14:paraId="7AC481DF" w14:textId="77777777" w:rsidTr="004908B7">
        <w:trPr>
          <w:trHeight w:val="320"/>
        </w:trPr>
        <w:tc>
          <w:tcPr>
            <w:tcW w:w="1833" w:type="dxa"/>
            <w:vMerge/>
            <w:tcBorders>
              <w:top w:val="nil"/>
              <w:left w:val="single" w:sz="4" w:space="0" w:color="auto"/>
              <w:bottom w:val="single" w:sz="4" w:space="0" w:color="auto"/>
              <w:right w:val="single" w:sz="4" w:space="0" w:color="auto"/>
            </w:tcBorders>
            <w:vAlign w:val="center"/>
            <w:hideMark/>
          </w:tcPr>
          <w:p w14:paraId="18789893" w14:textId="77777777" w:rsidR="004908B7" w:rsidRPr="004908B7" w:rsidRDefault="004908B7" w:rsidP="004908B7">
            <w:pPr>
              <w:rPr>
                <w:rFonts w:ascii="Calibri" w:eastAsia="Times New Roman" w:hAnsi="Calibri" w:cs="Calibri"/>
                <w:color w:val="000000"/>
                <w:kern w:val="0"/>
                <w14:ligatures w14:val="none"/>
              </w:rPr>
            </w:pPr>
          </w:p>
        </w:tc>
        <w:tc>
          <w:tcPr>
            <w:tcW w:w="1527" w:type="dxa"/>
            <w:tcBorders>
              <w:top w:val="nil"/>
              <w:left w:val="nil"/>
              <w:bottom w:val="single" w:sz="4" w:space="0" w:color="auto"/>
              <w:right w:val="single" w:sz="4" w:space="0" w:color="auto"/>
            </w:tcBorders>
            <w:shd w:val="clear" w:color="auto" w:fill="auto"/>
            <w:noWrap/>
            <w:vAlign w:val="bottom"/>
            <w:hideMark/>
          </w:tcPr>
          <w:p w14:paraId="65820AEE" w14:textId="77777777" w:rsidR="004908B7" w:rsidRPr="004908B7" w:rsidRDefault="004908B7" w:rsidP="004908B7">
            <w:pPr>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NaH2PO4</w:t>
            </w:r>
          </w:p>
        </w:tc>
        <w:tc>
          <w:tcPr>
            <w:tcW w:w="1013" w:type="dxa"/>
            <w:tcBorders>
              <w:top w:val="nil"/>
              <w:left w:val="nil"/>
              <w:bottom w:val="single" w:sz="4" w:space="0" w:color="auto"/>
              <w:right w:val="single" w:sz="4" w:space="0" w:color="auto"/>
            </w:tcBorders>
            <w:shd w:val="clear" w:color="auto" w:fill="auto"/>
            <w:noWrap/>
            <w:vAlign w:val="bottom"/>
            <w:hideMark/>
          </w:tcPr>
          <w:p w14:paraId="48EA29E5" w14:textId="77777777" w:rsidR="004908B7" w:rsidRPr="004908B7" w:rsidRDefault="004908B7" w:rsidP="004908B7">
            <w:pPr>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mM</w:t>
            </w:r>
          </w:p>
        </w:tc>
        <w:tc>
          <w:tcPr>
            <w:tcW w:w="1307" w:type="dxa"/>
            <w:tcBorders>
              <w:top w:val="nil"/>
              <w:left w:val="nil"/>
              <w:bottom w:val="single" w:sz="4" w:space="0" w:color="auto"/>
              <w:right w:val="single" w:sz="4" w:space="0" w:color="auto"/>
            </w:tcBorders>
            <w:shd w:val="clear" w:color="auto" w:fill="auto"/>
            <w:noWrap/>
            <w:vAlign w:val="bottom"/>
            <w:hideMark/>
          </w:tcPr>
          <w:p w14:paraId="5A562370" w14:textId="77777777" w:rsidR="004908B7" w:rsidRPr="004908B7" w:rsidRDefault="004908B7" w:rsidP="004908B7">
            <w:pPr>
              <w:jc w:val="right"/>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16.3</w:t>
            </w:r>
          </w:p>
        </w:tc>
        <w:tc>
          <w:tcPr>
            <w:tcW w:w="1307" w:type="dxa"/>
            <w:tcBorders>
              <w:top w:val="nil"/>
              <w:left w:val="nil"/>
              <w:bottom w:val="single" w:sz="4" w:space="0" w:color="auto"/>
              <w:right w:val="single" w:sz="4" w:space="0" w:color="auto"/>
            </w:tcBorders>
            <w:shd w:val="clear" w:color="auto" w:fill="auto"/>
            <w:noWrap/>
            <w:vAlign w:val="bottom"/>
            <w:hideMark/>
          </w:tcPr>
          <w:p w14:paraId="359A5315" w14:textId="77777777" w:rsidR="004908B7" w:rsidRPr="004908B7" w:rsidRDefault="004908B7" w:rsidP="004908B7">
            <w:pPr>
              <w:jc w:val="right"/>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16.3</w:t>
            </w:r>
          </w:p>
        </w:tc>
        <w:tc>
          <w:tcPr>
            <w:tcW w:w="1117" w:type="dxa"/>
            <w:tcBorders>
              <w:top w:val="nil"/>
              <w:left w:val="nil"/>
              <w:bottom w:val="single" w:sz="4" w:space="0" w:color="auto"/>
              <w:right w:val="single" w:sz="4" w:space="0" w:color="auto"/>
            </w:tcBorders>
            <w:shd w:val="clear" w:color="auto" w:fill="auto"/>
            <w:noWrap/>
            <w:vAlign w:val="bottom"/>
            <w:hideMark/>
          </w:tcPr>
          <w:p w14:paraId="7C722CD5" w14:textId="77777777" w:rsidR="004908B7" w:rsidRPr="004908B7" w:rsidRDefault="004908B7" w:rsidP="004908B7">
            <w:pPr>
              <w:jc w:val="right"/>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16.3</w:t>
            </w:r>
          </w:p>
        </w:tc>
        <w:tc>
          <w:tcPr>
            <w:tcW w:w="1611" w:type="dxa"/>
            <w:tcBorders>
              <w:top w:val="nil"/>
              <w:left w:val="nil"/>
              <w:bottom w:val="single" w:sz="4" w:space="0" w:color="auto"/>
              <w:right w:val="single" w:sz="4" w:space="0" w:color="auto"/>
            </w:tcBorders>
            <w:shd w:val="clear" w:color="auto" w:fill="auto"/>
            <w:noWrap/>
            <w:vAlign w:val="bottom"/>
            <w:hideMark/>
          </w:tcPr>
          <w:p w14:paraId="432EF046" w14:textId="77777777" w:rsidR="004908B7" w:rsidRPr="004908B7" w:rsidRDefault="004908B7" w:rsidP="004908B7">
            <w:pPr>
              <w:jc w:val="right"/>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16.3</w:t>
            </w:r>
          </w:p>
        </w:tc>
      </w:tr>
      <w:tr w:rsidR="004908B7" w:rsidRPr="004908B7" w14:paraId="73CECD8D" w14:textId="77777777" w:rsidTr="004908B7">
        <w:trPr>
          <w:trHeight w:val="320"/>
        </w:trPr>
        <w:tc>
          <w:tcPr>
            <w:tcW w:w="1833"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5FB73D0C" w14:textId="77777777" w:rsidR="004908B7" w:rsidRPr="004908B7" w:rsidRDefault="004908B7" w:rsidP="004908B7">
            <w:pPr>
              <w:jc w:val="center"/>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Metals</w:t>
            </w:r>
          </w:p>
        </w:tc>
        <w:tc>
          <w:tcPr>
            <w:tcW w:w="1527" w:type="dxa"/>
            <w:tcBorders>
              <w:top w:val="nil"/>
              <w:left w:val="nil"/>
              <w:bottom w:val="single" w:sz="4" w:space="0" w:color="auto"/>
              <w:right w:val="single" w:sz="4" w:space="0" w:color="auto"/>
            </w:tcBorders>
            <w:shd w:val="clear" w:color="auto" w:fill="auto"/>
            <w:noWrap/>
            <w:vAlign w:val="bottom"/>
            <w:hideMark/>
          </w:tcPr>
          <w:p w14:paraId="13ADEB13" w14:textId="77777777" w:rsidR="004908B7" w:rsidRPr="004908B7" w:rsidRDefault="004908B7" w:rsidP="004908B7">
            <w:pPr>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ZnSO4</w:t>
            </w:r>
          </w:p>
        </w:tc>
        <w:tc>
          <w:tcPr>
            <w:tcW w:w="1013" w:type="dxa"/>
            <w:tcBorders>
              <w:top w:val="nil"/>
              <w:left w:val="nil"/>
              <w:bottom w:val="single" w:sz="4" w:space="0" w:color="auto"/>
              <w:right w:val="single" w:sz="4" w:space="0" w:color="auto"/>
            </w:tcBorders>
            <w:shd w:val="clear" w:color="auto" w:fill="auto"/>
            <w:noWrap/>
            <w:vAlign w:val="bottom"/>
            <w:hideMark/>
          </w:tcPr>
          <w:p w14:paraId="121FF918" w14:textId="77777777" w:rsidR="004908B7" w:rsidRPr="004908B7" w:rsidRDefault="004908B7" w:rsidP="004908B7">
            <w:pPr>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µM</w:t>
            </w:r>
          </w:p>
        </w:tc>
        <w:tc>
          <w:tcPr>
            <w:tcW w:w="1307" w:type="dxa"/>
            <w:tcBorders>
              <w:top w:val="nil"/>
              <w:left w:val="nil"/>
              <w:bottom w:val="single" w:sz="4" w:space="0" w:color="auto"/>
              <w:right w:val="single" w:sz="4" w:space="0" w:color="auto"/>
            </w:tcBorders>
            <w:shd w:val="clear" w:color="auto" w:fill="auto"/>
            <w:noWrap/>
            <w:vAlign w:val="bottom"/>
            <w:hideMark/>
          </w:tcPr>
          <w:p w14:paraId="6FA3C23E" w14:textId="77777777" w:rsidR="004908B7" w:rsidRPr="004908B7" w:rsidRDefault="004908B7" w:rsidP="004908B7">
            <w:pPr>
              <w:jc w:val="right"/>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1.2</w:t>
            </w:r>
          </w:p>
        </w:tc>
        <w:tc>
          <w:tcPr>
            <w:tcW w:w="1307" w:type="dxa"/>
            <w:tcBorders>
              <w:top w:val="nil"/>
              <w:left w:val="nil"/>
              <w:bottom w:val="single" w:sz="4" w:space="0" w:color="auto"/>
              <w:right w:val="single" w:sz="4" w:space="0" w:color="auto"/>
            </w:tcBorders>
            <w:shd w:val="clear" w:color="auto" w:fill="auto"/>
            <w:noWrap/>
            <w:vAlign w:val="bottom"/>
            <w:hideMark/>
          </w:tcPr>
          <w:p w14:paraId="785FAB06" w14:textId="77777777" w:rsidR="004908B7" w:rsidRPr="004908B7" w:rsidRDefault="004908B7" w:rsidP="004908B7">
            <w:pPr>
              <w:jc w:val="right"/>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1.2</w:t>
            </w:r>
          </w:p>
        </w:tc>
        <w:tc>
          <w:tcPr>
            <w:tcW w:w="1117" w:type="dxa"/>
            <w:tcBorders>
              <w:top w:val="nil"/>
              <w:left w:val="nil"/>
              <w:bottom w:val="single" w:sz="4" w:space="0" w:color="auto"/>
              <w:right w:val="single" w:sz="4" w:space="0" w:color="auto"/>
            </w:tcBorders>
            <w:shd w:val="clear" w:color="auto" w:fill="auto"/>
            <w:noWrap/>
            <w:vAlign w:val="bottom"/>
            <w:hideMark/>
          </w:tcPr>
          <w:p w14:paraId="0930F19B" w14:textId="77777777" w:rsidR="004908B7" w:rsidRPr="004908B7" w:rsidRDefault="004908B7" w:rsidP="004908B7">
            <w:pPr>
              <w:jc w:val="right"/>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1.2</w:t>
            </w:r>
          </w:p>
        </w:tc>
        <w:tc>
          <w:tcPr>
            <w:tcW w:w="1611" w:type="dxa"/>
            <w:tcBorders>
              <w:top w:val="nil"/>
              <w:left w:val="nil"/>
              <w:bottom w:val="single" w:sz="4" w:space="0" w:color="auto"/>
              <w:right w:val="single" w:sz="4" w:space="0" w:color="auto"/>
            </w:tcBorders>
            <w:shd w:val="clear" w:color="auto" w:fill="auto"/>
            <w:noWrap/>
            <w:vAlign w:val="bottom"/>
            <w:hideMark/>
          </w:tcPr>
          <w:p w14:paraId="35B1747E" w14:textId="77777777" w:rsidR="004908B7" w:rsidRPr="004908B7" w:rsidRDefault="004908B7" w:rsidP="004908B7">
            <w:pPr>
              <w:jc w:val="right"/>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1.2</w:t>
            </w:r>
          </w:p>
        </w:tc>
      </w:tr>
      <w:tr w:rsidR="004908B7" w:rsidRPr="004908B7" w14:paraId="1C07490B" w14:textId="77777777" w:rsidTr="004908B7">
        <w:trPr>
          <w:trHeight w:val="320"/>
        </w:trPr>
        <w:tc>
          <w:tcPr>
            <w:tcW w:w="1833" w:type="dxa"/>
            <w:vMerge/>
            <w:tcBorders>
              <w:top w:val="nil"/>
              <w:left w:val="single" w:sz="4" w:space="0" w:color="auto"/>
              <w:bottom w:val="single" w:sz="4" w:space="0" w:color="auto"/>
              <w:right w:val="single" w:sz="4" w:space="0" w:color="auto"/>
            </w:tcBorders>
            <w:vAlign w:val="center"/>
            <w:hideMark/>
          </w:tcPr>
          <w:p w14:paraId="5FB09ADF" w14:textId="77777777" w:rsidR="004908B7" w:rsidRPr="004908B7" w:rsidRDefault="004908B7" w:rsidP="004908B7">
            <w:pPr>
              <w:rPr>
                <w:rFonts w:ascii="Calibri" w:eastAsia="Times New Roman" w:hAnsi="Calibri" w:cs="Calibri"/>
                <w:color w:val="000000"/>
                <w:kern w:val="0"/>
                <w14:ligatures w14:val="none"/>
              </w:rPr>
            </w:pPr>
          </w:p>
        </w:tc>
        <w:tc>
          <w:tcPr>
            <w:tcW w:w="1527" w:type="dxa"/>
            <w:tcBorders>
              <w:top w:val="nil"/>
              <w:left w:val="nil"/>
              <w:bottom w:val="single" w:sz="4" w:space="0" w:color="auto"/>
              <w:right w:val="single" w:sz="4" w:space="0" w:color="auto"/>
            </w:tcBorders>
            <w:shd w:val="clear" w:color="auto" w:fill="auto"/>
            <w:noWrap/>
            <w:vAlign w:val="bottom"/>
            <w:hideMark/>
          </w:tcPr>
          <w:p w14:paraId="15325892" w14:textId="77777777" w:rsidR="004908B7" w:rsidRPr="004908B7" w:rsidRDefault="004908B7" w:rsidP="004908B7">
            <w:pPr>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MnCl2</w:t>
            </w:r>
          </w:p>
        </w:tc>
        <w:tc>
          <w:tcPr>
            <w:tcW w:w="1013" w:type="dxa"/>
            <w:tcBorders>
              <w:top w:val="nil"/>
              <w:left w:val="nil"/>
              <w:bottom w:val="single" w:sz="4" w:space="0" w:color="auto"/>
              <w:right w:val="single" w:sz="4" w:space="0" w:color="auto"/>
            </w:tcBorders>
            <w:shd w:val="clear" w:color="auto" w:fill="auto"/>
            <w:noWrap/>
            <w:vAlign w:val="bottom"/>
            <w:hideMark/>
          </w:tcPr>
          <w:p w14:paraId="477CA0AC" w14:textId="77777777" w:rsidR="004908B7" w:rsidRPr="004908B7" w:rsidRDefault="004908B7" w:rsidP="004908B7">
            <w:pPr>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µM</w:t>
            </w:r>
          </w:p>
        </w:tc>
        <w:tc>
          <w:tcPr>
            <w:tcW w:w="1307" w:type="dxa"/>
            <w:tcBorders>
              <w:top w:val="nil"/>
              <w:left w:val="nil"/>
              <w:bottom w:val="single" w:sz="4" w:space="0" w:color="auto"/>
              <w:right w:val="single" w:sz="4" w:space="0" w:color="auto"/>
            </w:tcBorders>
            <w:shd w:val="clear" w:color="auto" w:fill="auto"/>
            <w:noWrap/>
            <w:vAlign w:val="bottom"/>
            <w:hideMark/>
          </w:tcPr>
          <w:p w14:paraId="132CB2D7" w14:textId="77777777" w:rsidR="004908B7" w:rsidRPr="004908B7" w:rsidRDefault="004908B7" w:rsidP="004908B7">
            <w:pPr>
              <w:jc w:val="right"/>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1</w:t>
            </w:r>
          </w:p>
        </w:tc>
        <w:tc>
          <w:tcPr>
            <w:tcW w:w="1307" w:type="dxa"/>
            <w:tcBorders>
              <w:top w:val="nil"/>
              <w:left w:val="nil"/>
              <w:bottom w:val="single" w:sz="4" w:space="0" w:color="auto"/>
              <w:right w:val="single" w:sz="4" w:space="0" w:color="auto"/>
            </w:tcBorders>
            <w:shd w:val="clear" w:color="auto" w:fill="auto"/>
            <w:noWrap/>
            <w:vAlign w:val="bottom"/>
            <w:hideMark/>
          </w:tcPr>
          <w:p w14:paraId="34D5991B" w14:textId="77777777" w:rsidR="004908B7" w:rsidRPr="004908B7" w:rsidRDefault="004908B7" w:rsidP="004908B7">
            <w:pPr>
              <w:jc w:val="right"/>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1</w:t>
            </w:r>
          </w:p>
        </w:tc>
        <w:tc>
          <w:tcPr>
            <w:tcW w:w="1117" w:type="dxa"/>
            <w:tcBorders>
              <w:top w:val="nil"/>
              <w:left w:val="nil"/>
              <w:bottom w:val="single" w:sz="4" w:space="0" w:color="auto"/>
              <w:right w:val="single" w:sz="4" w:space="0" w:color="auto"/>
            </w:tcBorders>
            <w:shd w:val="clear" w:color="auto" w:fill="auto"/>
            <w:noWrap/>
            <w:vAlign w:val="bottom"/>
            <w:hideMark/>
          </w:tcPr>
          <w:p w14:paraId="015F60BA" w14:textId="77777777" w:rsidR="004908B7" w:rsidRPr="004908B7" w:rsidRDefault="004908B7" w:rsidP="004908B7">
            <w:pPr>
              <w:jc w:val="right"/>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1</w:t>
            </w:r>
          </w:p>
        </w:tc>
        <w:tc>
          <w:tcPr>
            <w:tcW w:w="1611" w:type="dxa"/>
            <w:tcBorders>
              <w:top w:val="nil"/>
              <w:left w:val="nil"/>
              <w:bottom w:val="single" w:sz="4" w:space="0" w:color="auto"/>
              <w:right w:val="single" w:sz="4" w:space="0" w:color="auto"/>
            </w:tcBorders>
            <w:shd w:val="clear" w:color="auto" w:fill="auto"/>
            <w:noWrap/>
            <w:vAlign w:val="bottom"/>
            <w:hideMark/>
          </w:tcPr>
          <w:p w14:paraId="430E70B9" w14:textId="77777777" w:rsidR="004908B7" w:rsidRPr="004908B7" w:rsidRDefault="004908B7" w:rsidP="004908B7">
            <w:pPr>
              <w:jc w:val="right"/>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1</w:t>
            </w:r>
          </w:p>
        </w:tc>
      </w:tr>
      <w:tr w:rsidR="004908B7" w:rsidRPr="004908B7" w14:paraId="7418DB9D" w14:textId="77777777" w:rsidTr="004908B7">
        <w:trPr>
          <w:trHeight w:val="320"/>
        </w:trPr>
        <w:tc>
          <w:tcPr>
            <w:tcW w:w="1833" w:type="dxa"/>
            <w:vMerge/>
            <w:tcBorders>
              <w:top w:val="nil"/>
              <w:left w:val="single" w:sz="4" w:space="0" w:color="auto"/>
              <w:bottom w:val="single" w:sz="4" w:space="0" w:color="auto"/>
              <w:right w:val="single" w:sz="4" w:space="0" w:color="auto"/>
            </w:tcBorders>
            <w:vAlign w:val="center"/>
            <w:hideMark/>
          </w:tcPr>
          <w:p w14:paraId="5E89F626" w14:textId="77777777" w:rsidR="004908B7" w:rsidRPr="004908B7" w:rsidRDefault="004908B7" w:rsidP="004908B7">
            <w:pPr>
              <w:rPr>
                <w:rFonts w:ascii="Calibri" w:eastAsia="Times New Roman" w:hAnsi="Calibri" w:cs="Calibri"/>
                <w:color w:val="000000"/>
                <w:kern w:val="0"/>
                <w14:ligatures w14:val="none"/>
              </w:rPr>
            </w:pPr>
          </w:p>
        </w:tc>
        <w:tc>
          <w:tcPr>
            <w:tcW w:w="1527" w:type="dxa"/>
            <w:tcBorders>
              <w:top w:val="nil"/>
              <w:left w:val="nil"/>
              <w:bottom w:val="single" w:sz="4" w:space="0" w:color="auto"/>
              <w:right w:val="single" w:sz="4" w:space="0" w:color="auto"/>
            </w:tcBorders>
            <w:shd w:val="clear" w:color="auto" w:fill="auto"/>
            <w:noWrap/>
            <w:vAlign w:val="bottom"/>
            <w:hideMark/>
          </w:tcPr>
          <w:p w14:paraId="6DB4F0C2" w14:textId="77777777" w:rsidR="004908B7" w:rsidRPr="004908B7" w:rsidRDefault="004908B7" w:rsidP="004908B7">
            <w:pPr>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FeSO4</w:t>
            </w:r>
          </w:p>
        </w:tc>
        <w:tc>
          <w:tcPr>
            <w:tcW w:w="1013" w:type="dxa"/>
            <w:tcBorders>
              <w:top w:val="nil"/>
              <w:left w:val="nil"/>
              <w:bottom w:val="single" w:sz="4" w:space="0" w:color="auto"/>
              <w:right w:val="single" w:sz="4" w:space="0" w:color="auto"/>
            </w:tcBorders>
            <w:shd w:val="clear" w:color="auto" w:fill="auto"/>
            <w:noWrap/>
            <w:vAlign w:val="bottom"/>
            <w:hideMark/>
          </w:tcPr>
          <w:p w14:paraId="51854454" w14:textId="77777777" w:rsidR="004908B7" w:rsidRPr="004908B7" w:rsidRDefault="004908B7" w:rsidP="004908B7">
            <w:pPr>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µM</w:t>
            </w:r>
          </w:p>
        </w:tc>
        <w:tc>
          <w:tcPr>
            <w:tcW w:w="1307" w:type="dxa"/>
            <w:tcBorders>
              <w:top w:val="nil"/>
              <w:left w:val="nil"/>
              <w:bottom w:val="single" w:sz="4" w:space="0" w:color="auto"/>
              <w:right w:val="single" w:sz="4" w:space="0" w:color="auto"/>
            </w:tcBorders>
            <w:shd w:val="clear" w:color="auto" w:fill="auto"/>
            <w:noWrap/>
            <w:vAlign w:val="bottom"/>
            <w:hideMark/>
          </w:tcPr>
          <w:p w14:paraId="009B1C1E" w14:textId="77777777" w:rsidR="004908B7" w:rsidRPr="004908B7" w:rsidRDefault="004908B7" w:rsidP="004908B7">
            <w:pPr>
              <w:jc w:val="right"/>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18</w:t>
            </w:r>
          </w:p>
        </w:tc>
        <w:tc>
          <w:tcPr>
            <w:tcW w:w="1307" w:type="dxa"/>
            <w:tcBorders>
              <w:top w:val="nil"/>
              <w:left w:val="nil"/>
              <w:bottom w:val="single" w:sz="4" w:space="0" w:color="auto"/>
              <w:right w:val="single" w:sz="4" w:space="0" w:color="auto"/>
            </w:tcBorders>
            <w:shd w:val="clear" w:color="auto" w:fill="auto"/>
            <w:noWrap/>
            <w:vAlign w:val="bottom"/>
            <w:hideMark/>
          </w:tcPr>
          <w:p w14:paraId="599256F4" w14:textId="77777777" w:rsidR="004908B7" w:rsidRPr="004908B7" w:rsidRDefault="004908B7" w:rsidP="004908B7">
            <w:pPr>
              <w:jc w:val="right"/>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18</w:t>
            </w:r>
          </w:p>
        </w:tc>
        <w:tc>
          <w:tcPr>
            <w:tcW w:w="1117" w:type="dxa"/>
            <w:tcBorders>
              <w:top w:val="nil"/>
              <w:left w:val="nil"/>
              <w:bottom w:val="single" w:sz="4" w:space="0" w:color="auto"/>
              <w:right w:val="single" w:sz="4" w:space="0" w:color="auto"/>
            </w:tcBorders>
            <w:shd w:val="clear" w:color="auto" w:fill="auto"/>
            <w:noWrap/>
            <w:vAlign w:val="bottom"/>
            <w:hideMark/>
          </w:tcPr>
          <w:p w14:paraId="5E1EC75A" w14:textId="77777777" w:rsidR="004908B7" w:rsidRPr="004908B7" w:rsidRDefault="004908B7" w:rsidP="004908B7">
            <w:pPr>
              <w:jc w:val="right"/>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18</w:t>
            </w:r>
          </w:p>
        </w:tc>
        <w:tc>
          <w:tcPr>
            <w:tcW w:w="1611" w:type="dxa"/>
            <w:tcBorders>
              <w:top w:val="nil"/>
              <w:left w:val="nil"/>
              <w:bottom w:val="single" w:sz="4" w:space="0" w:color="auto"/>
              <w:right w:val="single" w:sz="4" w:space="0" w:color="auto"/>
            </w:tcBorders>
            <w:shd w:val="clear" w:color="auto" w:fill="auto"/>
            <w:noWrap/>
            <w:vAlign w:val="bottom"/>
            <w:hideMark/>
          </w:tcPr>
          <w:p w14:paraId="5DD29E89" w14:textId="77777777" w:rsidR="004908B7" w:rsidRPr="004908B7" w:rsidRDefault="004908B7" w:rsidP="004908B7">
            <w:pPr>
              <w:jc w:val="right"/>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18</w:t>
            </w:r>
          </w:p>
        </w:tc>
      </w:tr>
      <w:tr w:rsidR="004908B7" w:rsidRPr="004908B7" w14:paraId="4FA69C9D" w14:textId="77777777" w:rsidTr="004908B7">
        <w:trPr>
          <w:trHeight w:val="320"/>
        </w:trPr>
        <w:tc>
          <w:tcPr>
            <w:tcW w:w="1833" w:type="dxa"/>
            <w:vMerge/>
            <w:tcBorders>
              <w:top w:val="nil"/>
              <w:left w:val="single" w:sz="4" w:space="0" w:color="auto"/>
              <w:bottom w:val="single" w:sz="4" w:space="0" w:color="auto"/>
              <w:right w:val="single" w:sz="4" w:space="0" w:color="auto"/>
            </w:tcBorders>
            <w:vAlign w:val="center"/>
            <w:hideMark/>
          </w:tcPr>
          <w:p w14:paraId="78ADFAD0" w14:textId="77777777" w:rsidR="004908B7" w:rsidRPr="004908B7" w:rsidRDefault="004908B7" w:rsidP="004908B7">
            <w:pPr>
              <w:rPr>
                <w:rFonts w:ascii="Calibri" w:eastAsia="Times New Roman" w:hAnsi="Calibri" w:cs="Calibri"/>
                <w:color w:val="000000"/>
                <w:kern w:val="0"/>
                <w14:ligatures w14:val="none"/>
              </w:rPr>
            </w:pPr>
          </w:p>
        </w:tc>
        <w:tc>
          <w:tcPr>
            <w:tcW w:w="1527" w:type="dxa"/>
            <w:tcBorders>
              <w:top w:val="nil"/>
              <w:left w:val="nil"/>
              <w:bottom w:val="single" w:sz="4" w:space="0" w:color="auto"/>
              <w:right w:val="single" w:sz="4" w:space="0" w:color="auto"/>
            </w:tcBorders>
            <w:shd w:val="clear" w:color="auto" w:fill="auto"/>
            <w:noWrap/>
            <w:vAlign w:val="bottom"/>
            <w:hideMark/>
          </w:tcPr>
          <w:p w14:paraId="457BE33D" w14:textId="77777777" w:rsidR="004908B7" w:rsidRPr="004908B7" w:rsidRDefault="004908B7" w:rsidP="004908B7">
            <w:pPr>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(NH4)6Mo7O24</w:t>
            </w:r>
          </w:p>
        </w:tc>
        <w:tc>
          <w:tcPr>
            <w:tcW w:w="1013" w:type="dxa"/>
            <w:tcBorders>
              <w:top w:val="nil"/>
              <w:left w:val="nil"/>
              <w:bottom w:val="single" w:sz="4" w:space="0" w:color="auto"/>
              <w:right w:val="single" w:sz="4" w:space="0" w:color="auto"/>
            </w:tcBorders>
            <w:shd w:val="clear" w:color="auto" w:fill="auto"/>
            <w:noWrap/>
            <w:vAlign w:val="bottom"/>
            <w:hideMark/>
          </w:tcPr>
          <w:p w14:paraId="3CC987BB" w14:textId="77777777" w:rsidR="004908B7" w:rsidRPr="004908B7" w:rsidRDefault="004908B7" w:rsidP="004908B7">
            <w:pPr>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µM</w:t>
            </w:r>
          </w:p>
        </w:tc>
        <w:tc>
          <w:tcPr>
            <w:tcW w:w="1307" w:type="dxa"/>
            <w:tcBorders>
              <w:top w:val="nil"/>
              <w:left w:val="nil"/>
              <w:bottom w:val="single" w:sz="4" w:space="0" w:color="auto"/>
              <w:right w:val="single" w:sz="4" w:space="0" w:color="auto"/>
            </w:tcBorders>
            <w:shd w:val="clear" w:color="auto" w:fill="auto"/>
            <w:noWrap/>
            <w:vAlign w:val="bottom"/>
            <w:hideMark/>
          </w:tcPr>
          <w:p w14:paraId="1A68F258" w14:textId="77777777" w:rsidR="004908B7" w:rsidRPr="004908B7" w:rsidRDefault="004908B7" w:rsidP="004908B7">
            <w:pPr>
              <w:jc w:val="right"/>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2</w:t>
            </w:r>
          </w:p>
        </w:tc>
        <w:tc>
          <w:tcPr>
            <w:tcW w:w="1307" w:type="dxa"/>
            <w:tcBorders>
              <w:top w:val="nil"/>
              <w:left w:val="nil"/>
              <w:bottom w:val="single" w:sz="4" w:space="0" w:color="auto"/>
              <w:right w:val="single" w:sz="4" w:space="0" w:color="auto"/>
            </w:tcBorders>
            <w:shd w:val="clear" w:color="auto" w:fill="auto"/>
            <w:noWrap/>
            <w:vAlign w:val="bottom"/>
            <w:hideMark/>
          </w:tcPr>
          <w:p w14:paraId="4725D28A" w14:textId="77777777" w:rsidR="004908B7" w:rsidRPr="004908B7" w:rsidRDefault="004908B7" w:rsidP="004908B7">
            <w:pPr>
              <w:jc w:val="right"/>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2</w:t>
            </w:r>
          </w:p>
        </w:tc>
        <w:tc>
          <w:tcPr>
            <w:tcW w:w="1117" w:type="dxa"/>
            <w:tcBorders>
              <w:top w:val="nil"/>
              <w:left w:val="nil"/>
              <w:bottom w:val="single" w:sz="4" w:space="0" w:color="auto"/>
              <w:right w:val="single" w:sz="4" w:space="0" w:color="auto"/>
            </w:tcBorders>
            <w:shd w:val="clear" w:color="auto" w:fill="auto"/>
            <w:noWrap/>
            <w:vAlign w:val="bottom"/>
            <w:hideMark/>
          </w:tcPr>
          <w:p w14:paraId="110AD74C" w14:textId="77777777" w:rsidR="004908B7" w:rsidRPr="004908B7" w:rsidRDefault="004908B7" w:rsidP="004908B7">
            <w:pPr>
              <w:jc w:val="right"/>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2</w:t>
            </w:r>
          </w:p>
        </w:tc>
        <w:tc>
          <w:tcPr>
            <w:tcW w:w="1611" w:type="dxa"/>
            <w:tcBorders>
              <w:top w:val="nil"/>
              <w:left w:val="nil"/>
              <w:bottom w:val="single" w:sz="4" w:space="0" w:color="auto"/>
              <w:right w:val="single" w:sz="4" w:space="0" w:color="auto"/>
            </w:tcBorders>
            <w:shd w:val="clear" w:color="auto" w:fill="auto"/>
            <w:noWrap/>
            <w:vAlign w:val="bottom"/>
            <w:hideMark/>
          </w:tcPr>
          <w:p w14:paraId="67F225F2" w14:textId="77777777" w:rsidR="004908B7" w:rsidRPr="004908B7" w:rsidRDefault="004908B7" w:rsidP="004908B7">
            <w:pPr>
              <w:jc w:val="right"/>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2</w:t>
            </w:r>
          </w:p>
        </w:tc>
      </w:tr>
      <w:tr w:rsidR="004908B7" w:rsidRPr="004908B7" w14:paraId="29787467" w14:textId="77777777" w:rsidTr="004908B7">
        <w:trPr>
          <w:trHeight w:val="320"/>
        </w:trPr>
        <w:tc>
          <w:tcPr>
            <w:tcW w:w="1833" w:type="dxa"/>
            <w:vMerge/>
            <w:tcBorders>
              <w:top w:val="nil"/>
              <w:left w:val="single" w:sz="4" w:space="0" w:color="auto"/>
              <w:bottom w:val="single" w:sz="4" w:space="0" w:color="auto"/>
              <w:right w:val="single" w:sz="4" w:space="0" w:color="auto"/>
            </w:tcBorders>
            <w:vAlign w:val="center"/>
            <w:hideMark/>
          </w:tcPr>
          <w:p w14:paraId="45D31BDC" w14:textId="77777777" w:rsidR="004908B7" w:rsidRPr="004908B7" w:rsidRDefault="004908B7" w:rsidP="004908B7">
            <w:pPr>
              <w:rPr>
                <w:rFonts w:ascii="Calibri" w:eastAsia="Times New Roman" w:hAnsi="Calibri" w:cs="Calibri"/>
                <w:color w:val="000000"/>
                <w:kern w:val="0"/>
                <w14:ligatures w14:val="none"/>
              </w:rPr>
            </w:pPr>
          </w:p>
        </w:tc>
        <w:tc>
          <w:tcPr>
            <w:tcW w:w="1527" w:type="dxa"/>
            <w:tcBorders>
              <w:top w:val="nil"/>
              <w:left w:val="nil"/>
              <w:bottom w:val="single" w:sz="4" w:space="0" w:color="auto"/>
              <w:right w:val="single" w:sz="4" w:space="0" w:color="auto"/>
            </w:tcBorders>
            <w:shd w:val="clear" w:color="auto" w:fill="auto"/>
            <w:noWrap/>
            <w:vAlign w:val="bottom"/>
            <w:hideMark/>
          </w:tcPr>
          <w:p w14:paraId="4EE0A52E" w14:textId="77777777" w:rsidR="004908B7" w:rsidRPr="004908B7" w:rsidRDefault="004908B7" w:rsidP="004908B7">
            <w:pPr>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CuSO4</w:t>
            </w:r>
          </w:p>
        </w:tc>
        <w:tc>
          <w:tcPr>
            <w:tcW w:w="1013" w:type="dxa"/>
            <w:tcBorders>
              <w:top w:val="nil"/>
              <w:left w:val="nil"/>
              <w:bottom w:val="single" w:sz="4" w:space="0" w:color="auto"/>
              <w:right w:val="single" w:sz="4" w:space="0" w:color="auto"/>
            </w:tcBorders>
            <w:shd w:val="clear" w:color="auto" w:fill="auto"/>
            <w:noWrap/>
            <w:vAlign w:val="bottom"/>
            <w:hideMark/>
          </w:tcPr>
          <w:p w14:paraId="1B2DC2E2" w14:textId="77777777" w:rsidR="004908B7" w:rsidRPr="004908B7" w:rsidRDefault="004908B7" w:rsidP="004908B7">
            <w:pPr>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µM</w:t>
            </w:r>
          </w:p>
        </w:tc>
        <w:tc>
          <w:tcPr>
            <w:tcW w:w="1307" w:type="dxa"/>
            <w:tcBorders>
              <w:top w:val="nil"/>
              <w:left w:val="nil"/>
              <w:bottom w:val="single" w:sz="4" w:space="0" w:color="auto"/>
              <w:right w:val="single" w:sz="4" w:space="0" w:color="auto"/>
            </w:tcBorders>
            <w:shd w:val="clear" w:color="auto" w:fill="auto"/>
            <w:noWrap/>
            <w:vAlign w:val="bottom"/>
            <w:hideMark/>
          </w:tcPr>
          <w:p w14:paraId="459A2487" w14:textId="77777777" w:rsidR="004908B7" w:rsidRPr="004908B7" w:rsidRDefault="004908B7" w:rsidP="004908B7">
            <w:pPr>
              <w:jc w:val="right"/>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1</w:t>
            </w:r>
          </w:p>
        </w:tc>
        <w:tc>
          <w:tcPr>
            <w:tcW w:w="1307" w:type="dxa"/>
            <w:tcBorders>
              <w:top w:val="nil"/>
              <w:left w:val="nil"/>
              <w:bottom w:val="single" w:sz="4" w:space="0" w:color="auto"/>
              <w:right w:val="single" w:sz="4" w:space="0" w:color="auto"/>
            </w:tcBorders>
            <w:shd w:val="clear" w:color="auto" w:fill="auto"/>
            <w:noWrap/>
            <w:vAlign w:val="bottom"/>
            <w:hideMark/>
          </w:tcPr>
          <w:p w14:paraId="4578335F" w14:textId="77777777" w:rsidR="004908B7" w:rsidRPr="004908B7" w:rsidRDefault="004908B7" w:rsidP="004908B7">
            <w:pPr>
              <w:jc w:val="right"/>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1</w:t>
            </w:r>
          </w:p>
        </w:tc>
        <w:tc>
          <w:tcPr>
            <w:tcW w:w="1117" w:type="dxa"/>
            <w:tcBorders>
              <w:top w:val="nil"/>
              <w:left w:val="nil"/>
              <w:bottom w:val="single" w:sz="4" w:space="0" w:color="auto"/>
              <w:right w:val="single" w:sz="4" w:space="0" w:color="auto"/>
            </w:tcBorders>
            <w:shd w:val="clear" w:color="auto" w:fill="auto"/>
            <w:noWrap/>
            <w:vAlign w:val="bottom"/>
            <w:hideMark/>
          </w:tcPr>
          <w:p w14:paraId="2F57A5AB" w14:textId="77777777" w:rsidR="004908B7" w:rsidRPr="004908B7" w:rsidRDefault="004908B7" w:rsidP="004908B7">
            <w:pPr>
              <w:jc w:val="right"/>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1</w:t>
            </w:r>
          </w:p>
        </w:tc>
        <w:tc>
          <w:tcPr>
            <w:tcW w:w="1611" w:type="dxa"/>
            <w:tcBorders>
              <w:top w:val="nil"/>
              <w:left w:val="nil"/>
              <w:bottom w:val="single" w:sz="4" w:space="0" w:color="auto"/>
              <w:right w:val="single" w:sz="4" w:space="0" w:color="auto"/>
            </w:tcBorders>
            <w:shd w:val="clear" w:color="auto" w:fill="auto"/>
            <w:noWrap/>
            <w:vAlign w:val="bottom"/>
            <w:hideMark/>
          </w:tcPr>
          <w:p w14:paraId="507B6903" w14:textId="77777777" w:rsidR="004908B7" w:rsidRPr="004908B7" w:rsidRDefault="004908B7" w:rsidP="004908B7">
            <w:pPr>
              <w:jc w:val="right"/>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1</w:t>
            </w:r>
          </w:p>
        </w:tc>
      </w:tr>
      <w:tr w:rsidR="004908B7" w:rsidRPr="004908B7" w14:paraId="34A2DA6F" w14:textId="77777777" w:rsidTr="004908B7">
        <w:trPr>
          <w:trHeight w:val="320"/>
        </w:trPr>
        <w:tc>
          <w:tcPr>
            <w:tcW w:w="1833" w:type="dxa"/>
            <w:vMerge/>
            <w:tcBorders>
              <w:top w:val="nil"/>
              <w:left w:val="single" w:sz="4" w:space="0" w:color="auto"/>
              <w:bottom w:val="single" w:sz="4" w:space="0" w:color="auto"/>
              <w:right w:val="single" w:sz="4" w:space="0" w:color="auto"/>
            </w:tcBorders>
            <w:vAlign w:val="center"/>
            <w:hideMark/>
          </w:tcPr>
          <w:p w14:paraId="0D1664DE" w14:textId="77777777" w:rsidR="004908B7" w:rsidRPr="004908B7" w:rsidRDefault="004908B7" w:rsidP="004908B7">
            <w:pPr>
              <w:rPr>
                <w:rFonts w:ascii="Calibri" w:eastAsia="Times New Roman" w:hAnsi="Calibri" w:cs="Calibri"/>
                <w:color w:val="000000"/>
                <w:kern w:val="0"/>
                <w14:ligatures w14:val="none"/>
              </w:rPr>
            </w:pPr>
          </w:p>
        </w:tc>
        <w:tc>
          <w:tcPr>
            <w:tcW w:w="1527" w:type="dxa"/>
            <w:tcBorders>
              <w:top w:val="nil"/>
              <w:left w:val="nil"/>
              <w:bottom w:val="single" w:sz="4" w:space="0" w:color="auto"/>
              <w:right w:val="single" w:sz="4" w:space="0" w:color="auto"/>
            </w:tcBorders>
            <w:shd w:val="clear" w:color="auto" w:fill="auto"/>
            <w:noWrap/>
            <w:vAlign w:val="bottom"/>
            <w:hideMark/>
          </w:tcPr>
          <w:p w14:paraId="2F285D22" w14:textId="77777777" w:rsidR="004908B7" w:rsidRPr="004908B7" w:rsidRDefault="004908B7" w:rsidP="004908B7">
            <w:pPr>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CoCl2</w:t>
            </w:r>
          </w:p>
        </w:tc>
        <w:tc>
          <w:tcPr>
            <w:tcW w:w="1013" w:type="dxa"/>
            <w:tcBorders>
              <w:top w:val="nil"/>
              <w:left w:val="nil"/>
              <w:bottom w:val="single" w:sz="4" w:space="0" w:color="auto"/>
              <w:right w:val="single" w:sz="4" w:space="0" w:color="auto"/>
            </w:tcBorders>
            <w:shd w:val="clear" w:color="auto" w:fill="auto"/>
            <w:noWrap/>
            <w:vAlign w:val="bottom"/>
            <w:hideMark/>
          </w:tcPr>
          <w:p w14:paraId="3A89BBF1" w14:textId="77777777" w:rsidR="004908B7" w:rsidRPr="004908B7" w:rsidRDefault="004908B7" w:rsidP="004908B7">
            <w:pPr>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µM</w:t>
            </w:r>
          </w:p>
        </w:tc>
        <w:tc>
          <w:tcPr>
            <w:tcW w:w="1307" w:type="dxa"/>
            <w:tcBorders>
              <w:top w:val="nil"/>
              <w:left w:val="nil"/>
              <w:bottom w:val="single" w:sz="4" w:space="0" w:color="auto"/>
              <w:right w:val="single" w:sz="4" w:space="0" w:color="auto"/>
            </w:tcBorders>
            <w:shd w:val="clear" w:color="auto" w:fill="auto"/>
            <w:noWrap/>
            <w:vAlign w:val="bottom"/>
            <w:hideMark/>
          </w:tcPr>
          <w:p w14:paraId="50FBD72E" w14:textId="77777777" w:rsidR="004908B7" w:rsidRPr="004908B7" w:rsidRDefault="004908B7" w:rsidP="004908B7">
            <w:pPr>
              <w:jc w:val="right"/>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2</w:t>
            </w:r>
          </w:p>
        </w:tc>
        <w:tc>
          <w:tcPr>
            <w:tcW w:w="1307" w:type="dxa"/>
            <w:tcBorders>
              <w:top w:val="nil"/>
              <w:left w:val="nil"/>
              <w:bottom w:val="single" w:sz="4" w:space="0" w:color="auto"/>
              <w:right w:val="single" w:sz="4" w:space="0" w:color="auto"/>
            </w:tcBorders>
            <w:shd w:val="clear" w:color="auto" w:fill="auto"/>
            <w:noWrap/>
            <w:vAlign w:val="bottom"/>
            <w:hideMark/>
          </w:tcPr>
          <w:p w14:paraId="687AD640" w14:textId="77777777" w:rsidR="004908B7" w:rsidRPr="004908B7" w:rsidRDefault="004908B7" w:rsidP="004908B7">
            <w:pPr>
              <w:jc w:val="right"/>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2</w:t>
            </w:r>
          </w:p>
        </w:tc>
        <w:tc>
          <w:tcPr>
            <w:tcW w:w="1117" w:type="dxa"/>
            <w:tcBorders>
              <w:top w:val="nil"/>
              <w:left w:val="nil"/>
              <w:bottom w:val="single" w:sz="4" w:space="0" w:color="auto"/>
              <w:right w:val="single" w:sz="4" w:space="0" w:color="auto"/>
            </w:tcBorders>
            <w:shd w:val="clear" w:color="auto" w:fill="auto"/>
            <w:noWrap/>
            <w:vAlign w:val="bottom"/>
            <w:hideMark/>
          </w:tcPr>
          <w:p w14:paraId="4B7A4D96" w14:textId="77777777" w:rsidR="004908B7" w:rsidRPr="004908B7" w:rsidRDefault="004908B7" w:rsidP="004908B7">
            <w:pPr>
              <w:jc w:val="right"/>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2</w:t>
            </w:r>
          </w:p>
        </w:tc>
        <w:tc>
          <w:tcPr>
            <w:tcW w:w="1611" w:type="dxa"/>
            <w:tcBorders>
              <w:top w:val="nil"/>
              <w:left w:val="nil"/>
              <w:bottom w:val="single" w:sz="4" w:space="0" w:color="auto"/>
              <w:right w:val="single" w:sz="4" w:space="0" w:color="auto"/>
            </w:tcBorders>
            <w:shd w:val="clear" w:color="auto" w:fill="auto"/>
            <w:noWrap/>
            <w:vAlign w:val="bottom"/>
            <w:hideMark/>
          </w:tcPr>
          <w:p w14:paraId="2DFF4265" w14:textId="77777777" w:rsidR="004908B7" w:rsidRPr="004908B7" w:rsidRDefault="004908B7" w:rsidP="004908B7">
            <w:pPr>
              <w:jc w:val="right"/>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2</w:t>
            </w:r>
          </w:p>
        </w:tc>
      </w:tr>
      <w:tr w:rsidR="004908B7" w:rsidRPr="004908B7" w14:paraId="05BDF1C6" w14:textId="77777777" w:rsidTr="004908B7">
        <w:trPr>
          <w:trHeight w:val="320"/>
        </w:trPr>
        <w:tc>
          <w:tcPr>
            <w:tcW w:w="1833" w:type="dxa"/>
            <w:vMerge/>
            <w:tcBorders>
              <w:top w:val="nil"/>
              <w:left w:val="single" w:sz="4" w:space="0" w:color="auto"/>
              <w:bottom w:val="single" w:sz="4" w:space="0" w:color="auto"/>
              <w:right w:val="single" w:sz="4" w:space="0" w:color="auto"/>
            </w:tcBorders>
            <w:vAlign w:val="center"/>
            <w:hideMark/>
          </w:tcPr>
          <w:p w14:paraId="66A2A193" w14:textId="77777777" w:rsidR="004908B7" w:rsidRPr="004908B7" w:rsidRDefault="004908B7" w:rsidP="004908B7">
            <w:pPr>
              <w:rPr>
                <w:rFonts w:ascii="Calibri" w:eastAsia="Times New Roman" w:hAnsi="Calibri" w:cs="Calibri"/>
                <w:color w:val="000000"/>
                <w:kern w:val="0"/>
                <w14:ligatures w14:val="none"/>
              </w:rPr>
            </w:pPr>
          </w:p>
        </w:tc>
        <w:tc>
          <w:tcPr>
            <w:tcW w:w="1527" w:type="dxa"/>
            <w:tcBorders>
              <w:top w:val="nil"/>
              <w:left w:val="nil"/>
              <w:bottom w:val="single" w:sz="4" w:space="0" w:color="auto"/>
              <w:right w:val="single" w:sz="4" w:space="0" w:color="auto"/>
            </w:tcBorders>
            <w:shd w:val="clear" w:color="auto" w:fill="auto"/>
            <w:noWrap/>
            <w:vAlign w:val="bottom"/>
            <w:hideMark/>
          </w:tcPr>
          <w:p w14:paraId="081D68A9" w14:textId="77777777" w:rsidR="004908B7" w:rsidRPr="004908B7" w:rsidRDefault="004908B7" w:rsidP="004908B7">
            <w:pPr>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Na2WO4</w:t>
            </w:r>
          </w:p>
        </w:tc>
        <w:tc>
          <w:tcPr>
            <w:tcW w:w="1013" w:type="dxa"/>
            <w:tcBorders>
              <w:top w:val="nil"/>
              <w:left w:val="nil"/>
              <w:bottom w:val="single" w:sz="4" w:space="0" w:color="auto"/>
              <w:right w:val="single" w:sz="4" w:space="0" w:color="auto"/>
            </w:tcBorders>
            <w:shd w:val="clear" w:color="auto" w:fill="auto"/>
            <w:noWrap/>
            <w:vAlign w:val="bottom"/>
            <w:hideMark/>
          </w:tcPr>
          <w:p w14:paraId="6B44D037" w14:textId="77777777" w:rsidR="004908B7" w:rsidRPr="004908B7" w:rsidRDefault="004908B7" w:rsidP="004908B7">
            <w:pPr>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µM</w:t>
            </w:r>
          </w:p>
        </w:tc>
        <w:tc>
          <w:tcPr>
            <w:tcW w:w="1307" w:type="dxa"/>
            <w:tcBorders>
              <w:top w:val="nil"/>
              <w:left w:val="nil"/>
              <w:bottom w:val="single" w:sz="4" w:space="0" w:color="auto"/>
              <w:right w:val="single" w:sz="4" w:space="0" w:color="auto"/>
            </w:tcBorders>
            <w:shd w:val="clear" w:color="auto" w:fill="auto"/>
            <w:noWrap/>
            <w:vAlign w:val="bottom"/>
            <w:hideMark/>
          </w:tcPr>
          <w:p w14:paraId="49F4D05B" w14:textId="77777777" w:rsidR="004908B7" w:rsidRPr="004908B7" w:rsidRDefault="004908B7" w:rsidP="004908B7">
            <w:pPr>
              <w:jc w:val="right"/>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0.33</w:t>
            </w:r>
          </w:p>
        </w:tc>
        <w:tc>
          <w:tcPr>
            <w:tcW w:w="1307" w:type="dxa"/>
            <w:tcBorders>
              <w:top w:val="nil"/>
              <w:left w:val="nil"/>
              <w:bottom w:val="single" w:sz="4" w:space="0" w:color="auto"/>
              <w:right w:val="single" w:sz="4" w:space="0" w:color="auto"/>
            </w:tcBorders>
            <w:shd w:val="clear" w:color="auto" w:fill="auto"/>
            <w:noWrap/>
            <w:vAlign w:val="bottom"/>
            <w:hideMark/>
          </w:tcPr>
          <w:p w14:paraId="4FEA0EFF" w14:textId="77777777" w:rsidR="004908B7" w:rsidRPr="004908B7" w:rsidRDefault="004908B7" w:rsidP="004908B7">
            <w:pPr>
              <w:jc w:val="right"/>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0.33</w:t>
            </w:r>
          </w:p>
        </w:tc>
        <w:tc>
          <w:tcPr>
            <w:tcW w:w="1117" w:type="dxa"/>
            <w:tcBorders>
              <w:top w:val="nil"/>
              <w:left w:val="nil"/>
              <w:bottom w:val="single" w:sz="4" w:space="0" w:color="auto"/>
              <w:right w:val="single" w:sz="4" w:space="0" w:color="auto"/>
            </w:tcBorders>
            <w:shd w:val="clear" w:color="auto" w:fill="auto"/>
            <w:noWrap/>
            <w:vAlign w:val="bottom"/>
            <w:hideMark/>
          </w:tcPr>
          <w:p w14:paraId="614E219B" w14:textId="77777777" w:rsidR="004908B7" w:rsidRPr="004908B7" w:rsidRDefault="004908B7" w:rsidP="004908B7">
            <w:pPr>
              <w:jc w:val="right"/>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0.33</w:t>
            </w:r>
          </w:p>
        </w:tc>
        <w:tc>
          <w:tcPr>
            <w:tcW w:w="1611" w:type="dxa"/>
            <w:tcBorders>
              <w:top w:val="nil"/>
              <w:left w:val="nil"/>
              <w:bottom w:val="single" w:sz="4" w:space="0" w:color="auto"/>
              <w:right w:val="single" w:sz="4" w:space="0" w:color="auto"/>
            </w:tcBorders>
            <w:shd w:val="clear" w:color="auto" w:fill="auto"/>
            <w:noWrap/>
            <w:vAlign w:val="bottom"/>
            <w:hideMark/>
          </w:tcPr>
          <w:p w14:paraId="0D6C1067" w14:textId="77777777" w:rsidR="004908B7" w:rsidRPr="004908B7" w:rsidRDefault="004908B7" w:rsidP="004908B7">
            <w:pPr>
              <w:jc w:val="right"/>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0.33</w:t>
            </w:r>
          </w:p>
        </w:tc>
      </w:tr>
      <w:tr w:rsidR="004908B7" w:rsidRPr="004908B7" w14:paraId="0E9D477B" w14:textId="77777777" w:rsidTr="004908B7">
        <w:trPr>
          <w:trHeight w:val="320"/>
        </w:trPr>
        <w:tc>
          <w:tcPr>
            <w:tcW w:w="1833" w:type="dxa"/>
            <w:vMerge/>
            <w:tcBorders>
              <w:top w:val="nil"/>
              <w:left w:val="single" w:sz="4" w:space="0" w:color="auto"/>
              <w:bottom w:val="single" w:sz="4" w:space="0" w:color="auto"/>
              <w:right w:val="single" w:sz="4" w:space="0" w:color="auto"/>
            </w:tcBorders>
            <w:vAlign w:val="center"/>
            <w:hideMark/>
          </w:tcPr>
          <w:p w14:paraId="62F0EECD" w14:textId="77777777" w:rsidR="004908B7" w:rsidRPr="004908B7" w:rsidRDefault="004908B7" w:rsidP="004908B7">
            <w:pPr>
              <w:rPr>
                <w:rFonts w:ascii="Calibri" w:eastAsia="Times New Roman" w:hAnsi="Calibri" w:cs="Calibri"/>
                <w:color w:val="000000"/>
                <w:kern w:val="0"/>
                <w14:ligatures w14:val="none"/>
              </w:rPr>
            </w:pPr>
          </w:p>
        </w:tc>
        <w:tc>
          <w:tcPr>
            <w:tcW w:w="1527" w:type="dxa"/>
            <w:tcBorders>
              <w:top w:val="nil"/>
              <w:left w:val="nil"/>
              <w:bottom w:val="single" w:sz="4" w:space="0" w:color="auto"/>
              <w:right w:val="single" w:sz="4" w:space="0" w:color="auto"/>
            </w:tcBorders>
            <w:shd w:val="clear" w:color="auto" w:fill="auto"/>
            <w:noWrap/>
            <w:vAlign w:val="bottom"/>
            <w:hideMark/>
          </w:tcPr>
          <w:p w14:paraId="50061F50" w14:textId="77777777" w:rsidR="004908B7" w:rsidRPr="004908B7" w:rsidRDefault="004908B7" w:rsidP="004908B7">
            <w:pPr>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CaCl2</w:t>
            </w:r>
          </w:p>
        </w:tc>
        <w:tc>
          <w:tcPr>
            <w:tcW w:w="1013" w:type="dxa"/>
            <w:tcBorders>
              <w:top w:val="nil"/>
              <w:left w:val="nil"/>
              <w:bottom w:val="single" w:sz="4" w:space="0" w:color="auto"/>
              <w:right w:val="single" w:sz="4" w:space="0" w:color="auto"/>
            </w:tcBorders>
            <w:shd w:val="clear" w:color="auto" w:fill="auto"/>
            <w:noWrap/>
            <w:vAlign w:val="bottom"/>
            <w:hideMark/>
          </w:tcPr>
          <w:p w14:paraId="15EC2F09" w14:textId="77777777" w:rsidR="004908B7" w:rsidRPr="004908B7" w:rsidRDefault="004908B7" w:rsidP="004908B7">
            <w:pPr>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µM</w:t>
            </w:r>
          </w:p>
        </w:tc>
        <w:tc>
          <w:tcPr>
            <w:tcW w:w="1307" w:type="dxa"/>
            <w:tcBorders>
              <w:top w:val="nil"/>
              <w:left w:val="nil"/>
              <w:bottom w:val="single" w:sz="4" w:space="0" w:color="auto"/>
              <w:right w:val="single" w:sz="4" w:space="0" w:color="auto"/>
            </w:tcBorders>
            <w:shd w:val="clear" w:color="auto" w:fill="auto"/>
            <w:noWrap/>
            <w:vAlign w:val="bottom"/>
            <w:hideMark/>
          </w:tcPr>
          <w:p w14:paraId="20D5201F" w14:textId="77777777" w:rsidR="004908B7" w:rsidRPr="004908B7" w:rsidRDefault="004908B7" w:rsidP="004908B7">
            <w:pPr>
              <w:jc w:val="right"/>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20</w:t>
            </w:r>
          </w:p>
        </w:tc>
        <w:tc>
          <w:tcPr>
            <w:tcW w:w="1307" w:type="dxa"/>
            <w:tcBorders>
              <w:top w:val="nil"/>
              <w:left w:val="nil"/>
              <w:bottom w:val="single" w:sz="4" w:space="0" w:color="auto"/>
              <w:right w:val="single" w:sz="4" w:space="0" w:color="auto"/>
            </w:tcBorders>
            <w:shd w:val="clear" w:color="auto" w:fill="auto"/>
            <w:noWrap/>
            <w:vAlign w:val="bottom"/>
            <w:hideMark/>
          </w:tcPr>
          <w:p w14:paraId="2B3E136A" w14:textId="77777777" w:rsidR="004908B7" w:rsidRPr="004908B7" w:rsidRDefault="004908B7" w:rsidP="004908B7">
            <w:pPr>
              <w:jc w:val="right"/>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20</w:t>
            </w:r>
          </w:p>
        </w:tc>
        <w:tc>
          <w:tcPr>
            <w:tcW w:w="1117" w:type="dxa"/>
            <w:tcBorders>
              <w:top w:val="nil"/>
              <w:left w:val="nil"/>
              <w:bottom w:val="single" w:sz="4" w:space="0" w:color="auto"/>
              <w:right w:val="single" w:sz="4" w:space="0" w:color="auto"/>
            </w:tcBorders>
            <w:shd w:val="clear" w:color="auto" w:fill="auto"/>
            <w:noWrap/>
            <w:vAlign w:val="bottom"/>
            <w:hideMark/>
          </w:tcPr>
          <w:p w14:paraId="077B8E4C" w14:textId="77777777" w:rsidR="004908B7" w:rsidRPr="004908B7" w:rsidRDefault="004908B7" w:rsidP="004908B7">
            <w:pPr>
              <w:jc w:val="right"/>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20</w:t>
            </w:r>
          </w:p>
        </w:tc>
        <w:tc>
          <w:tcPr>
            <w:tcW w:w="1611" w:type="dxa"/>
            <w:tcBorders>
              <w:top w:val="nil"/>
              <w:left w:val="nil"/>
              <w:bottom w:val="single" w:sz="4" w:space="0" w:color="auto"/>
              <w:right w:val="single" w:sz="4" w:space="0" w:color="auto"/>
            </w:tcBorders>
            <w:shd w:val="clear" w:color="auto" w:fill="auto"/>
            <w:noWrap/>
            <w:vAlign w:val="bottom"/>
            <w:hideMark/>
          </w:tcPr>
          <w:p w14:paraId="2A0EA359" w14:textId="77777777" w:rsidR="004908B7" w:rsidRPr="004908B7" w:rsidRDefault="004908B7" w:rsidP="004908B7">
            <w:pPr>
              <w:jc w:val="right"/>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20</w:t>
            </w:r>
          </w:p>
        </w:tc>
      </w:tr>
    </w:tbl>
    <w:p w14:paraId="5CBB2896" w14:textId="77777777" w:rsidR="004908B7" w:rsidRDefault="004908B7" w:rsidP="004908B7">
      <w:pPr>
        <w:rPr>
          <w:rFonts w:ascii="Times New Roman" w:eastAsia="Times New Roman" w:hAnsi="Times New Roman" w:cs="Times New Roman"/>
          <w:kern w:val="0"/>
          <w14:ligatures w14:val="none"/>
        </w:rPr>
      </w:pPr>
    </w:p>
    <w:p w14:paraId="1DA46901" w14:textId="77777777" w:rsidR="004908B7" w:rsidRPr="004908B7" w:rsidRDefault="004908B7" w:rsidP="004908B7">
      <w:pPr>
        <w:rPr>
          <w:rFonts w:ascii="Times New Roman" w:eastAsia="Times New Roman" w:hAnsi="Times New Roman" w:cs="Times New Roman"/>
          <w:kern w:val="0"/>
          <w14:ligatures w14:val="none"/>
        </w:rPr>
      </w:pPr>
      <w:r w:rsidRPr="004908B7">
        <w:rPr>
          <w:rFonts w:ascii="Times New Roman" w:eastAsia="Times New Roman" w:hAnsi="Times New Roman" w:cs="Times New Roman"/>
          <w:b/>
          <w:bCs/>
          <w:kern w:val="0"/>
          <w14:ligatures w14:val="none"/>
        </w:rPr>
        <w:t xml:space="preserve">Supplemental Table 2. </w:t>
      </w:r>
      <w:proofErr w:type="spellStart"/>
      <w:r w:rsidRPr="004908B7">
        <w:rPr>
          <w:rFonts w:ascii="Times New Roman" w:eastAsia="Times New Roman" w:hAnsi="Times New Roman" w:cs="Times New Roman"/>
          <w:b/>
          <w:bCs/>
          <w:kern w:val="0"/>
          <w14:ligatures w14:val="none"/>
        </w:rPr>
        <w:t>Hypho</w:t>
      </w:r>
      <w:proofErr w:type="spellEnd"/>
      <w:r w:rsidRPr="004908B7">
        <w:rPr>
          <w:rFonts w:ascii="Times New Roman" w:eastAsia="Times New Roman" w:hAnsi="Times New Roman" w:cs="Times New Roman"/>
          <w:b/>
          <w:bCs/>
          <w:kern w:val="0"/>
          <w14:ligatures w14:val="none"/>
        </w:rPr>
        <w:t xml:space="preserve"> minimal media composition. </w:t>
      </w:r>
      <w:r w:rsidRPr="004908B7">
        <w:rPr>
          <w:rFonts w:ascii="Times New Roman" w:eastAsia="Times New Roman" w:hAnsi="Times New Roman" w:cs="Times New Roman"/>
          <w:color w:val="000000"/>
          <w:kern w:val="0"/>
          <w14:ligatures w14:val="none"/>
        </w:rPr>
        <w:t>Media composition for mutualistic and competitive communities, as well as bacterial monocultures. Note that phage degradation assays on starved cells were completed in ES mutualism media. </w:t>
      </w:r>
    </w:p>
    <w:p w14:paraId="1394D141" w14:textId="77777777" w:rsidR="004908B7" w:rsidRDefault="004908B7" w:rsidP="004908B7">
      <w:pPr>
        <w:rPr>
          <w:rFonts w:ascii="Times New Roman" w:eastAsia="Times New Roman" w:hAnsi="Times New Roman" w:cs="Times New Roman"/>
          <w:b/>
          <w:bCs/>
          <w:kern w:val="0"/>
          <w14:ligatures w14:val="none"/>
        </w:rPr>
      </w:pPr>
    </w:p>
    <w:p w14:paraId="72582C8E" w14:textId="77777777" w:rsidR="004908B7" w:rsidRDefault="004908B7" w:rsidP="004908B7">
      <w:pPr>
        <w:rPr>
          <w:rFonts w:ascii="Times New Roman" w:eastAsia="Times New Roman" w:hAnsi="Times New Roman" w:cs="Times New Roman"/>
          <w:b/>
          <w:bCs/>
          <w:kern w:val="0"/>
          <w14:ligatures w14:val="none"/>
        </w:rPr>
      </w:pPr>
    </w:p>
    <w:p w14:paraId="3CBD9DB9" w14:textId="77777777" w:rsidR="004908B7" w:rsidRDefault="004908B7" w:rsidP="004908B7">
      <w:pPr>
        <w:rPr>
          <w:rFonts w:ascii="Times New Roman" w:eastAsia="Times New Roman" w:hAnsi="Times New Roman" w:cs="Times New Roman"/>
          <w:b/>
          <w:bCs/>
          <w:kern w:val="0"/>
          <w14:ligatures w14:val="none"/>
        </w:rPr>
      </w:pPr>
    </w:p>
    <w:p w14:paraId="4DAF7DD1" w14:textId="77777777" w:rsidR="004908B7" w:rsidRDefault="004908B7" w:rsidP="004908B7">
      <w:pPr>
        <w:rPr>
          <w:rFonts w:ascii="Times New Roman" w:eastAsia="Times New Roman" w:hAnsi="Times New Roman" w:cs="Times New Roman"/>
          <w:b/>
          <w:bCs/>
          <w:kern w:val="0"/>
          <w14:ligatures w14:val="none"/>
        </w:rPr>
      </w:pPr>
    </w:p>
    <w:p w14:paraId="5C19B8CF" w14:textId="77777777" w:rsidR="004908B7" w:rsidRDefault="004908B7" w:rsidP="004908B7">
      <w:pPr>
        <w:rPr>
          <w:rFonts w:ascii="Times New Roman" w:eastAsia="Times New Roman" w:hAnsi="Times New Roman" w:cs="Times New Roman"/>
          <w:b/>
          <w:bCs/>
          <w:kern w:val="0"/>
          <w14:ligatures w14:val="none"/>
        </w:rPr>
      </w:pPr>
    </w:p>
    <w:p w14:paraId="16073F6E" w14:textId="77777777" w:rsidR="004908B7" w:rsidRDefault="004908B7" w:rsidP="004908B7">
      <w:pPr>
        <w:rPr>
          <w:rFonts w:ascii="Times New Roman" w:eastAsia="Times New Roman" w:hAnsi="Times New Roman" w:cs="Times New Roman"/>
          <w:b/>
          <w:bCs/>
          <w:kern w:val="0"/>
          <w14:ligatures w14:val="none"/>
        </w:rPr>
      </w:pPr>
    </w:p>
    <w:p w14:paraId="73FE5527" w14:textId="77777777" w:rsidR="004908B7" w:rsidRDefault="004908B7" w:rsidP="004908B7">
      <w:pPr>
        <w:rPr>
          <w:rFonts w:ascii="Times New Roman" w:eastAsia="Times New Roman" w:hAnsi="Times New Roman" w:cs="Times New Roman"/>
          <w:b/>
          <w:bCs/>
          <w:kern w:val="0"/>
          <w14:ligatures w14:val="none"/>
        </w:rPr>
      </w:pPr>
    </w:p>
    <w:p w14:paraId="7E3071F2" w14:textId="77777777" w:rsidR="004908B7" w:rsidRDefault="004908B7" w:rsidP="004908B7">
      <w:pPr>
        <w:rPr>
          <w:rFonts w:ascii="Times New Roman" w:eastAsia="Times New Roman" w:hAnsi="Times New Roman" w:cs="Times New Roman"/>
          <w:b/>
          <w:bCs/>
          <w:kern w:val="0"/>
          <w14:ligatures w14:val="none"/>
        </w:rPr>
      </w:pPr>
    </w:p>
    <w:p w14:paraId="6F995F44" w14:textId="77777777" w:rsidR="004908B7" w:rsidRDefault="004908B7" w:rsidP="004908B7">
      <w:pPr>
        <w:rPr>
          <w:rFonts w:ascii="Times New Roman" w:eastAsia="Times New Roman" w:hAnsi="Times New Roman" w:cs="Times New Roman"/>
          <w:b/>
          <w:bCs/>
          <w:kern w:val="0"/>
          <w14:ligatures w14:val="none"/>
        </w:rPr>
      </w:pPr>
    </w:p>
    <w:p w14:paraId="1FDD3682" w14:textId="77777777" w:rsidR="004908B7" w:rsidRDefault="004908B7" w:rsidP="004908B7">
      <w:pPr>
        <w:rPr>
          <w:rFonts w:ascii="Times New Roman" w:eastAsia="Times New Roman" w:hAnsi="Times New Roman" w:cs="Times New Roman"/>
          <w:b/>
          <w:bCs/>
          <w:kern w:val="0"/>
          <w14:ligatures w14:val="none"/>
        </w:rPr>
      </w:pPr>
    </w:p>
    <w:p w14:paraId="613ECD41" w14:textId="77777777" w:rsidR="004908B7" w:rsidRDefault="004908B7" w:rsidP="004908B7">
      <w:pPr>
        <w:rPr>
          <w:rFonts w:ascii="Times New Roman" w:eastAsia="Times New Roman" w:hAnsi="Times New Roman" w:cs="Times New Roman"/>
          <w:b/>
          <w:bCs/>
          <w:kern w:val="0"/>
          <w14:ligatures w14:val="none"/>
        </w:rPr>
      </w:pPr>
    </w:p>
    <w:p w14:paraId="7739E5C0" w14:textId="77777777" w:rsidR="004908B7" w:rsidRDefault="004908B7" w:rsidP="004908B7">
      <w:pPr>
        <w:rPr>
          <w:rFonts w:ascii="Times New Roman" w:eastAsia="Times New Roman" w:hAnsi="Times New Roman" w:cs="Times New Roman"/>
          <w:b/>
          <w:bCs/>
          <w:kern w:val="0"/>
          <w14:ligatures w14:val="none"/>
        </w:rPr>
      </w:pPr>
    </w:p>
    <w:p w14:paraId="5FD47AF9" w14:textId="77777777" w:rsidR="004908B7" w:rsidRDefault="004908B7" w:rsidP="004908B7">
      <w:pPr>
        <w:rPr>
          <w:rFonts w:ascii="Times New Roman" w:eastAsia="Times New Roman" w:hAnsi="Times New Roman" w:cs="Times New Roman"/>
          <w:b/>
          <w:bCs/>
          <w:kern w:val="0"/>
          <w14:ligatures w14:val="none"/>
        </w:rPr>
      </w:pPr>
    </w:p>
    <w:p w14:paraId="12985F96" w14:textId="77777777" w:rsidR="004908B7" w:rsidRDefault="004908B7" w:rsidP="004908B7">
      <w:pPr>
        <w:rPr>
          <w:rFonts w:ascii="Times New Roman" w:eastAsia="Times New Roman" w:hAnsi="Times New Roman" w:cs="Times New Roman"/>
          <w:b/>
          <w:bCs/>
          <w:kern w:val="0"/>
          <w14:ligatures w14:val="none"/>
        </w:rPr>
      </w:pPr>
    </w:p>
    <w:p w14:paraId="29C5DC40" w14:textId="77777777" w:rsidR="004908B7" w:rsidRDefault="004908B7" w:rsidP="004908B7">
      <w:pPr>
        <w:rPr>
          <w:rFonts w:ascii="Times New Roman" w:eastAsia="Times New Roman" w:hAnsi="Times New Roman" w:cs="Times New Roman"/>
          <w:b/>
          <w:bCs/>
          <w:kern w:val="0"/>
          <w14:ligatures w14:val="none"/>
        </w:rPr>
      </w:pPr>
    </w:p>
    <w:p w14:paraId="4598C884" w14:textId="77777777" w:rsidR="004908B7" w:rsidRDefault="004908B7" w:rsidP="004908B7">
      <w:pPr>
        <w:rPr>
          <w:rFonts w:ascii="Times New Roman" w:eastAsia="Times New Roman" w:hAnsi="Times New Roman" w:cs="Times New Roman"/>
          <w:b/>
          <w:bCs/>
          <w:kern w:val="0"/>
          <w14:ligatures w14:val="none"/>
        </w:rPr>
      </w:pPr>
    </w:p>
    <w:p w14:paraId="78D8E7C6" w14:textId="77777777" w:rsidR="004908B7" w:rsidRDefault="004908B7" w:rsidP="004908B7">
      <w:pPr>
        <w:rPr>
          <w:rFonts w:ascii="Times New Roman" w:eastAsia="Times New Roman" w:hAnsi="Times New Roman" w:cs="Times New Roman"/>
          <w:b/>
          <w:bCs/>
          <w:kern w:val="0"/>
          <w14:ligatures w14:val="none"/>
        </w:rPr>
      </w:pPr>
    </w:p>
    <w:p w14:paraId="2C23CE69" w14:textId="77777777" w:rsidR="004908B7" w:rsidRDefault="004908B7" w:rsidP="004908B7">
      <w:pPr>
        <w:rPr>
          <w:rFonts w:ascii="Times New Roman" w:eastAsia="Times New Roman" w:hAnsi="Times New Roman" w:cs="Times New Roman"/>
          <w:b/>
          <w:bCs/>
          <w:kern w:val="0"/>
          <w14:ligatures w14:val="none"/>
        </w:rPr>
      </w:pPr>
    </w:p>
    <w:p w14:paraId="7B589A8D" w14:textId="77777777" w:rsidR="004908B7" w:rsidRDefault="004908B7" w:rsidP="004908B7">
      <w:pPr>
        <w:rPr>
          <w:rFonts w:ascii="Times New Roman" w:eastAsia="Times New Roman" w:hAnsi="Times New Roman" w:cs="Times New Roman"/>
          <w:b/>
          <w:bCs/>
          <w:kern w:val="0"/>
          <w14:ligatures w14:val="none"/>
        </w:rPr>
      </w:pPr>
    </w:p>
    <w:p w14:paraId="3121BD89" w14:textId="77777777" w:rsidR="004908B7" w:rsidRDefault="004908B7" w:rsidP="004908B7">
      <w:pPr>
        <w:rPr>
          <w:rFonts w:ascii="Times New Roman" w:eastAsia="Times New Roman" w:hAnsi="Times New Roman" w:cs="Times New Roman"/>
          <w:b/>
          <w:bCs/>
          <w:kern w:val="0"/>
          <w14:ligatures w14:val="none"/>
        </w:rPr>
      </w:pPr>
    </w:p>
    <w:p w14:paraId="651EE8FA" w14:textId="77777777" w:rsidR="004908B7" w:rsidRDefault="004908B7" w:rsidP="004908B7">
      <w:pPr>
        <w:rPr>
          <w:rFonts w:ascii="Times New Roman" w:eastAsia="Times New Roman" w:hAnsi="Times New Roman" w:cs="Times New Roman"/>
          <w:b/>
          <w:bCs/>
          <w:kern w:val="0"/>
          <w14:ligatures w14:val="none"/>
        </w:rPr>
      </w:pPr>
    </w:p>
    <w:tbl>
      <w:tblPr>
        <w:tblW w:w="3900" w:type="dxa"/>
        <w:tblLook w:val="04A0" w:firstRow="1" w:lastRow="0" w:firstColumn="1" w:lastColumn="0" w:noHBand="0" w:noVBand="1"/>
      </w:tblPr>
      <w:tblGrid>
        <w:gridCol w:w="1300"/>
        <w:gridCol w:w="1300"/>
        <w:gridCol w:w="1300"/>
      </w:tblGrid>
      <w:tr w:rsidR="004908B7" w:rsidRPr="004908B7" w14:paraId="336CE448" w14:textId="77777777" w:rsidTr="004908B7">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A698D7" w14:textId="77777777" w:rsidR="004908B7" w:rsidRPr="004908B7" w:rsidRDefault="004908B7" w:rsidP="004908B7">
            <w:pPr>
              <w:rPr>
                <w:rFonts w:ascii="Calibri" w:eastAsia="Times New Roman" w:hAnsi="Calibri" w:cs="Calibri"/>
                <w:b/>
                <w:bCs/>
                <w:color w:val="000000"/>
                <w:kern w:val="0"/>
                <w14:ligatures w14:val="none"/>
              </w:rPr>
            </w:pPr>
            <w:r w:rsidRPr="004908B7">
              <w:rPr>
                <w:rFonts w:ascii="Calibri" w:eastAsia="Times New Roman" w:hAnsi="Calibri" w:cs="Calibri"/>
                <w:b/>
                <w:bCs/>
                <w:color w:val="000000"/>
                <w:kern w:val="0"/>
                <w14:ligatures w14:val="none"/>
              </w:rPr>
              <w:lastRenderedPageBreak/>
              <w:t>Parameter</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77424B24" w14:textId="77777777" w:rsidR="004908B7" w:rsidRPr="004908B7" w:rsidRDefault="004908B7" w:rsidP="004908B7">
            <w:pPr>
              <w:rPr>
                <w:rFonts w:ascii="Calibri" w:eastAsia="Times New Roman" w:hAnsi="Calibri" w:cs="Calibri"/>
                <w:b/>
                <w:bCs/>
                <w:color w:val="000000"/>
                <w:kern w:val="0"/>
                <w14:ligatures w14:val="none"/>
              </w:rPr>
            </w:pPr>
            <w:r w:rsidRPr="004908B7">
              <w:rPr>
                <w:rFonts w:ascii="Calibri" w:eastAsia="Times New Roman" w:hAnsi="Calibri" w:cs="Calibri"/>
                <w:b/>
                <w:bCs/>
                <w:color w:val="000000"/>
                <w:kern w:val="0"/>
                <w14:ligatures w14:val="none"/>
              </w:rPr>
              <w:t>Minimum</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45499884" w14:textId="77777777" w:rsidR="004908B7" w:rsidRPr="004908B7" w:rsidRDefault="004908B7" w:rsidP="004908B7">
            <w:pPr>
              <w:rPr>
                <w:rFonts w:ascii="Calibri" w:eastAsia="Times New Roman" w:hAnsi="Calibri" w:cs="Calibri"/>
                <w:b/>
                <w:bCs/>
                <w:color w:val="000000"/>
                <w:kern w:val="0"/>
                <w14:ligatures w14:val="none"/>
              </w:rPr>
            </w:pPr>
            <w:r w:rsidRPr="004908B7">
              <w:rPr>
                <w:rFonts w:ascii="Calibri" w:eastAsia="Times New Roman" w:hAnsi="Calibri" w:cs="Calibri"/>
                <w:b/>
                <w:bCs/>
                <w:color w:val="000000"/>
                <w:kern w:val="0"/>
                <w14:ligatures w14:val="none"/>
              </w:rPr>
              <w:t>Maximum</w:t>
            </w:r>
          </w:p>
        </w:tc>
      </w:tr>
      <w:tr w:rsidR="004908B7" w:rsidRPr="004908B7" w14:paraId="2EAB71F6" w14:textId="77777777" w:rsidTr="004908B7">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37E804F" w14:textId="77777777" w:rsidR="004908B7" w:rsidRPr="004908B7" w:rsidRDefault="004908B7" w:rsidP="004908B7">
            <w:pPr>
              <w:rPr>
                <w:rFonts w:ascii="Times New Roman" w:eastAsia="Times New Roman" w:hAnsi="Times New Roman" w:cs="Times New Roman"/>
                <w:color w:val="000000"/>
                <w:kern w:val="0"/>
                <w14:ligatures w14:val="none"/>
              </w:rPr>
            </w:pPr>
            <w:r w:rsidRPr="004908B7">
              <w:rPr>
                <w:rFonts w:ascii="Cambria Math" w:eastAsia="Times New Roman" w:hAnsi="Cambria Math" w:cs="Cambria Math"/>
                <w:color w:val="000000"/>
                <w:kern w:val="0"/>
                <w14:ligatures w14:val="none"/>
              </w:rPr>
              <w:t>𝜶</w:t>
            </w:r>
            <w:proofErr w:type="spellStart"/>
            <w:proofErr w:type="gramStart"/>
            <w:r w:rsidRPr="004908B7">
              <w:rPr>
                <w:rFonts w:ascii="Times New Roman" w:eastAsia="Times New Roman" w:hAnsi="Times New Roman" w:cs="Times New Roman"/>
                <w:color w:val="000000"/>
                <w:kern w:val="0"/>
                <w:sz w:val="14"/>
                <w:szCs w:val="14"/>
                <w:vertAlign w:val="subscript"/>
                <w14:ligatures w14:val="none"/>
              </w:rPr>
              <w:t>j,i</w:t>
            </w:r>
            <w:proofErr w:type="spellEnd"/>
            <w:proofErr w:type="gramEnd"/>
          </w:p>
        </w:tc>
        <w:tc>
          <w:tcPr>
            <w:tcW w:w="1300" w:type="dxa"/>
            <w:tcBorders>
              <w:top w:val="nil"/>
              <w:left w:val="nil"/>
              <w:bottom w:val="single" w:sz="4" w:space="0" w:color="auto"/>
              <w:right w:val="single" w:sz="4" w:space="0" w:color="auto"/>
            </w:tcBorders>
            <w:shd w:val="clear" w:color="auto" w:fill="auto"/>
            <w:noWrap/>
            <w:vAlign w:val="bottom"/>
            <w:hideMark/>
          </w:tcPr>
          <w:p w14:paraId="570D54F4" w14:textId="77777777" w:rsidR="004908B7" w:rsidRPr="004908B7" w:rsidRDefault="004908B7" w:rsidP="004908B7">
            <w:pPr>
              <w:jc w:val="right"/>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0.1</w:t>
            </w:r>
          </w:p>
        </w:tc>
        <w:tc>
          <w:tcPr>
            <w:tcW w:w="1300" w:type="dxa"/>
            <w:tcBorders>
              <w:top w:val="nil"/>
              <w:left w:val="nil"/>
              <w:bottom w:val="single" w:sz="4" w:space="0" w:color="auto"/>
              <w:right w:val="single" w:sz="4" w:space="0" w:color="auto"/>
            </w:tcBorders>
            <w:shd w:val="clear" w:color="auto" w:fill="auto"/>
            <w:noWrap/>
            <w:vAlign w:val="bottom"/>
            <w:hideMark/>
          </w:tcPr>
          <w:p w14:paraId="3580F107" w14:textId="77777777" w:rsidR="004908B7" w:rsidRPr="004908B7" w:rsidRDefault="004908B7" w:rsidP="004908B7">
            <w:pPr>
              <w:jc w:val="right"/>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2.5</w:t>
            </w:r>
          </w:p>
        </w:tc>
      </w:tr>
      <w:tr w:rsidR="004908B7" w:rsidRPr="004908B7" w14:paraId="050A0AB4" w14:textId="77777777" w:rsidTr="004908B7">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23FAABC" w14:textId="77777777" w:rsidR="004908B7" w:rsidRPr="004908B7" w:rsidRDefault="004908B7" w:rsidP="004908B7">
            <w:pPr>
              <w:rPr>
                <w:rFonts w:ascii="Times New Roman" w:eastAsia="Times New Roman" w:hAnsi="Times New Roman" w:cs="Times New Roman"/>
                <w:color w:val="000000"/>
                <w:kern w:val="0"/>
                <w14:ligatures w14:val="none"/>
              </w:rPr>
            </w:pPr>
            <w:r w:rsidRPr="004908B7">
              <w:rPr>
                <w:rFonts w:ascii="Cambria Math" w:eastAsia="Times New Roman" w:hAnsi="Cambria Math" w:cs="Cambria Math"/>
                <w:color w:val="000000"/>
                <w:kern w:val="0"/>
                <w14:ligatures w14:val="none"/>
              </w:rPr>
              <w:t>𝜷</w:t>
            </w:r>
            <w:proofErr w:type="spellStart"/>
            <w:proofErr w:type="gramStart"/>
            <w:r w:rsidRPr="004908B7">
              <w:rPr>
                <w:rFonts w:ascii="Times New Roman" w:eastAsia="Times New Roman" w:hAnsi="Times New Roman" w:cs="Times New Roman"/>
                <w:color w:val="000000"/>
                <w:kern w:val="0"/>
                <w:sz w:val="14"/>
                <w:szCs w:val="14"/>
                <w:vertAlign w:val="subscript"/>
                <w14:ligatures w14:val="none"/>
              </w:rPr>
              <w:t>j,i</w:t>
            </w:r>
            <w:proofErr w:type="spellEnd"/>
            <w:proofErr w:type="gramEnd"/>
          </w:p>
        </w:tc>
        <w:tc>
          <w:tcPr>
            <w:tcW w:w="1300" w:type="dxa"/>
            <w:tcBorders>
              <w:top w:val="nil"/>
              <w:left w:val="nil"/>
              <w:bottom w:val="single" w:sz="4" w:space="0" w:color="auto"/>
              <w:right w:val="single" w:sz="4" w:space="0" w:color="auto"/>
            </w:tcBorders>
            <w:shd w:val="clear" w:color="auto" w:fill="auto"/>
            <w:noWrap/>
            <w:vAlign w:val="bottom"/>
            <w:hideMark/>
          </w:tcPr>
          <w:p w14:paraId="5F85A2E5" w14:textId="77777777" w:rsidR="004908B7" w:rsidRPr="004908B7" w:rsidRDefault="004908B7" w:rsidP="004908B7">
            <w:pPr>
              <w:jc w:val="right"/>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0.1</w:t>
            </w:r>
          </w:p>
        </w:tc>
        <w:tc>
          <w:tcPr>
            <w:tcW w:w="1300" w:type="dxa"/>
            <w:tcBorders>
              <w:top w:val="nil"/>
              <w:left w:val="nil"/>
              <w:bottom w:val="single" w:sz="4" w:space="0" w:color="auto"/>
              <w:right w:val="single" w:sz="4" w:space="0" w:color="auto"/>
            </w:tcBorders>
            <w:shd w:val="clear" w:color="auto" w:fill="auto"/>
            <w:noWrap/>
            <w:vAlign w:val="bottom"/>
            <w:hideMark/>
          </w:tcPr>
          <w:p w14:paraId="24C718AA" w14:textId="77777777" w:rsidR="004908B7" w:rsidRPr="004908B7" w:rsidRDefault="004908B7" w:rsidP="004908B7">
            <w:pPr>
              <w:jc w:val="right"/>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2.5</w:t>
            </w:r>
          </w:p>
        </w:tc>
      </w:tr>
      <w:tr w:rsidR="004908B7" w:rsidRPr="004908B7" w14:paraId="104B1D0E" w14:textId="77777777" w:rsidTr="004908B7">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D493FCE" w14:textId="77777777" w:rsidR="004908B7" w:rsidRPr="004908B7" w:rsidRDefault="004908B7" w:rsidP="004908B7">
            <w:pPr>
              <w:rPr>
                <w:rFonts w:ascii="Times New Roman" w:eastAsia="Times New Roman" w:hAnsi="Times New Roman" w:cs="Times New Roman"/>
                <w:color w:val="000000"/>
                <w:kern w:val="0"/>
                <w14:ligatures w14:val="none"/>
              </w:rPr>
            </w:pPr>
            <w:r w:rsidRPr="004908B7">
              <w:rPr>
                <w:rFonts w:ascii="Cambria Math" w:eastAsia="Times New Roman" w:hAnsi="Cambria Math" w:cs="Cambria Math"/>
                <w:color w:val="000000"/>
                <w:kern w:val="0"/>
                <w14:ligatures w14:val="none"/>
              </w:rPr>
              <w:t>𝝁</w:t>
            </w:r>
            <w:proofErr w:type="spellStart"/>
            <w:r w:rsidRPr="004908B7">
              <w:rPr>
                <w:rFonts w:ascii="Times New Roman" w:eastAsia="Times New Roman" w:hAnsi="Times New Roman" w:cs="Times New Roman"/>
                <w:color w:val="000000"/>
                <w:kern w:val="0"/>
                <w:sz w:val="14"/>
                <w:szCs w:val="14"/>
                <w:vertAlign w:val="subscript"/>
                <w14:ligatures w14:val="none"/>
              </w:rPr>
              <w:t>i</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2E21A651" w14:textId="77777777" w:rsidR="004908B7" w:rsidRPr="004908B7" w:rsidRDefault="004908B7" w:rsidP="004908B7">
            <w:pPr>
              <w:jc w:val="right"/>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0.1</w:t>
            </w:r>
          </w:p>
        </w:tc>
        <w:tc>
          <w:tcPr>
            <w:tcW w:w="1300" w:type="dxa"/>
            <w:tcBorders>
              <w:top w:val="nil"/>
              <w:left w:val="nil"/>
              <w:bottom w:val="single" w:sz="4" w:space="0" w:color="auto"/>
              <w:right w:val="single" w:sz="4" w:space="0" w:color="auto"/>
            </w:tcBorders>
            <w:shd w:val="clear" w:color="auto" w:fill="auto"/>
            <w:noWrap/>
            <w:vAlign w:val="bottom"/>
            <w:hideMark/>
          </w:tcPr>
          <w:p w14:paraId="5BF63B3B" w14:textId="77777777" w:rsidR="004908B7" w:rsidRPr="004908B7" w:rsidRDefault="004908B7" w:rsidP="004908B7">
            <w:pPr>
              <w:jc w:val="right"/>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2.5</w:t>
            </w:r>
          </w:p>
        </w:tc>
      </w:tr>
      <w:tr w:rsidR="004908B7" w:rsidRPr="004908B7" w14:paraId="4661A4FB" w14:textId="77777777" w:rsidTr="004908B7">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CA654AA" w14:textId="77777777" w:rsidR="004908B7" w:rsidRPr="004908B7" w:rsidRDefault="004908B7" w:rsidP="004908B7">
            <w:pPr>
              <w:rPr>
                <w:rFonts w:ascii="Times New Roman" w:eastAsia="Times New Roman" w:hAnsi="Times New Roman" w:cs="Times New Roman"/>
                <w:color w:val="000000"/>
                <w:kern w:val="0"/>
                <w14:ligatures w14:val="none"/>
              </w:rPr>
            </w:pPr>
            <w:r w:rsidRPr="004908B7">
              <w:rPr>
                <w:rFonts w:ascii="Cambria Math" w:eastAsia="Times New Roman" w:hAnsi="Cambria Math" w:cs="Cambria Math"/>
                <w:color w:val="000000"/>
                <w:kern w:val="0"/>
                <w14:ligatures w14:val="none"/>
              </w:rPr>
              <w:t>𝜸</w:t>
            </w:r>
            <w:proofErr w:type="spellStart"/>
            <w:proofErr w:type="gramStart"/>
            <w:r w:rsidRPr="004908B7">
              <w:rPr>
                <w:rFonts w:ascii="Times New Roman" w:eastAsia="Times New Roman" w:hAnsi="Times New Roman" w:cs="Times New Roman"/>
                <w:color w:val="000000"/>
                <w:kern w:val="0"/>
                <w:sz w:val="14"/>
                <w:szCs w:val="14"/>
                <w:vertAlign w:val="subscript"/>
                <w14:ligatures w14:val="none"/>
              </w:rPr>
              <w:t>i,x</w:t>
            </w:r>
            <w:proofErr w:type="spellEnd"/>
            <w:proofErr w:type="gramEnd"/>
            <w:r w:rsidRPr="004908B7">
              <w:rPr>
                <w:rFonts w:ascii="Times New Roman" w:eastAsia="Times New Roman" w:hAnsi="Times New Roman" w:cs="Times New Roman"/>
                <w:color w:val="000000"/>
                <w:kern w:val="0"/>
                <w14:ligatures w14:val="none"/>
              </w:rPr>
              <w:t> </w:t>
            </w:r>
          </w:p>
        </w:tc>
        <w:tc>
          <w:tcPr>
            <w:tcW w:w="1300" w:type="dxa"/>
            <w:tcBorders>
              <w:top w:val="nil"/>
              <w:left w:val="nil"/>
              <w:bottom w:val="single" w:sz="4" w:space="0" w:color="auto"/>
              <w:right w:val="single" w:sz="4" w:space="0" w:color="auto"/>
            </w:tcBorders>
            <w:shd w:val="clear" w:color="auto" w:fill="auto"/>
            <w:noWrap/>
            <w:vAlign w:val="bottom"/>
            <w:hideMark/>
          </w:tcPr>
          <w:p w14:paraId="040AC88A" w14:textId="77777777" w:rsidR="004908B7" w:rsidRPr="004908B7" w:rsidRDefault="004908B7" w:rsidP="004908B7">
            <w:pPr>
              <w:jc w:val="right"/>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15</w:t>
            </w:r>
          </w:p>
        </w:tc>
        <w:tc>
          <w:tcPr>
            <w:tcW w:w="1300" w:type="dxa"/>
            <w:tcBorders>
              <w:top w:val="nil"/>
              <w:left w:val="nil"/>
              <w:bottom w:val="single" w:sz="4" w:space="0" w:color="auto"/>
              <w:right w:val="single" w:sz="4" w:space="0" w:color="auto"/>
            </w:tcBorders>
            <w:shd w:val="clear" w:color="auto" w:fill="auto"/>
            <w:noWrap/>
            <w:vAlign w:val="bottom"/>
            <w:hideMark/>
          </w:tcPr>
          <w:p w14:paraId="2CBC1440" w14:textId="77777777" w:rsidR="004908B7" w:rsidRPr="004908B7" w:rsidRDefault="004908B7" w:rsidP="004908B7">
            <w:pPr>
              <w:jc w:val="right"/>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65</w:t>
            </w:r>
          </w:p>
        </w:tc>
      </w:tr>
      <w:tr w:rsidR="004908B7" w:rsidRPr="004908B7" w14:paraId="2B408725" w14:textId="77777777" w:rsidTr="004908B7">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B0300D5" w14:textId="77777777" w:rsidR="004908B7" w:rsidRPr="004908B7" w:rsidRDefault="004908B7" w:rsidP="004908B7">
            <w:pPr>
              <w:rPr>
                <w:rFonts w:ascii="Times New Roman" w:eastAsia="Times New Roman" w:hAnsi="Times New Roman" w:cs="Times New Roman"/>
                <w:color w:val="000000"/>
                <w:kern w:val="0"/>
                <w14:ligatures w14:val="none"/>
              </w:rPr>
            </w:pPr>
            <w:r w:rsidRPr="004908B7">
              <w:rPr>
                <w:rFonts w:ascii="Cambria Math" w:eastAsia="Times New Roman" w:hAnsi="Cambria Math" w:cs="Cambria Math"/>
                <w:color w:val="000000"/>
                <w:kern w:val="0"/>
                <w14:ligatures w14:val="none"/>
              </w:rPr>
              <w:t>𝜻</w:t>
            </w:r>
            <w:proofErr w:type="spellStart"/>
            <w:proofErr w:type="gramStart"/>
            <w:r w:rsidRPr="004908B7">
              <w:rPr>
                <w:rFonts w:ascii="Times New Roman" w:eastAsia="Times New Roman" w:hAnsi="Times New Roman" w:cs="Times New Roman"/>
                <w:color w:val="000000"/>
                <w:kern w:val="0"/>
                <w:sz w:val="14"/>
                <w:szCs w:val="14"/>
                <w:vertAlign w:val="subscript"/>
                <w14:ligatures w14:val="none"/>
              </w:rPr>
              <w:t>i,x</w:t>
            </w:r>
            <w:proofErr w:type="spellEnd"/>
            <w:proofErr w:type="gramEnd"/>
          </w:p>
        </w:tc>
        <w:tc>
          <w:tcPr>
            <w:tcW w:w="1300" w:type="dxa"/>
            <w:tcBorders>
              <w:top w:val="nil"/>
              <w:left w:val="nil"/>
              <w:bottom w:val="single" w:sz="4" w:space="0" w:color="auto"/>
              <w:right w:val="single" w:sz="4" w:space="0" w:color="auto"/>
            </w:tcBorders>
            <w:shd w:val="clear" w:color="auto" w:fill="auto"/>
            <w:noWrap/>
            <w:vAlign w:val="bottom"/>
            <w:hideMark/>
          </w:tcPr>
          <w:p w14:paraId="2D43C871" w14:textId="77777777" w:rsidR="004908B7" w:rsidRPr="004908B7" w:rsidRDefault="004908B7" w:rsidP="004908B7">
            <w:pPr>
              <w:jc w:val="right"/>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0.0009</w:t>
            </w:r>
          </w:p>
        </w:tc>
        <w:tc>
          <w:tcPr>
            <w:tcW w:w="1300" w:type="dxa"/>
            <w:tcBorders>
              <w:top w:val="nil"/>
              <w:left w:val="nil"/>
              <w:bottom w:val="single" w:sz="4" w:space="0" w:color="auto"/>
              <w:right w:val="single" w:sz="4" w:space="0" w:color="auto"/>
            </w:tcBorders>
            <w:shd w:val="clear" w:color="auto" w:fill="auto"/>
            <w:noWrap/>
            <w:vAlign w:val="bottom"/>
            <w:hideMark/>
          </w:tcPr>
          <w:p w14:paraId="1C6D6175" w14:textId="77777777" w:rsidR="004908B7" w:rsidRPr="004908B7" w:rsidRDefault="004908B7" w:rsidP="004908B7">
            <w:pPr>
              <w:jc w:val="right"/>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0.01</w:t>
            </w:r>
          </w:p>
        </w:tc>
      </w:tr>
      <w:tr w:rsidR="004908B7" w:rsidRPr="004908B7" w14:paraId="6A43116E" w14:textId="77777777" w:rsidTr="004908B7">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58D4E69" w14:textId="77777777" w:rsidR="004908B7" w:rsidRPr="004908B7" w:rsidRDefault="004908B7" w:rsidP="004908B7">
            <w:pPr>
              <w:rPr>
                <w:rFonts w:ascii="Times New Roman" w:eastAsia="Times New Roman" w:hAnsi="Times New Roman" w:cs="Times New Roman"/>
                <w:color w:val="000000"/>
                <w:kern w:val="0"/>
                <w14:ligatures w14:val="none"/>
              </w:rPr>
            </w:pPr>
            <w:r w:rsidRPr="004908B7">
              <w:rPr>
                <w:rFonts w:ascii="Cambria Math" w:eastAsia="Times New Roman" w:hAnsi="Cambria Math" w:cs="Cambria Math"/>
                <w:color w:val="000000"/>
                <w:kern w:val="0"/>
                <w14:ligatures w14:val="none"/>
              </w:rPr>
              <w:t>𝛅</w:t>
            </w:r>
            <w:proofErr w:type="spellStart"/>
            <w:r w:rsidRPr="004908B7">
              <w:rPr>
                <w:rFonts w:ascii="Times New Roman" w:eastAsia="Times New Roman" w:hAnsi="Times New Roman" w:cs="Times New Roman"/>
                <w:color w:val="000000"/>
                <w:kern w:val="0"/>
                <w:sz w:val="14"/>
                <w:szCs w:val="14"/>
                <w:vertAlign w:val="subscript"/>
                <w14:ligatures w14:val="none"/>
              </w:rPr>
              <w:t>i</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79060648" w14:textId="77777777" w:rsidR="004908B7" w:rsidRPr="004908B7" w:rsidRDefault="004908B7" w:rsidP="004908B7">
            <w:pPr>
              <w:jc w:val="right"/>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0.0009</w:t>
            </w:r>
          </w:p>
        </w:tc>
        <w:tc>
          <w:tcPr>
            <w:tcW w:w="1300" w:type="dxa"/>
            <w:tcBorders>
              <w:top w:val="nil"/>
              <w:left w:val="nil"/>
              <w:bottom w:val="single" w:sz="4" w:space="0" w:color="auto"/>
              <w:right w:val="single" w:sz="4" w:space="0" w:color="auto"/>
            </w:tcBorders>
            <w:shd w:val="clear" w:color="auto" w:fill="auto"/>
            <w:noWrap/>
            <w:vAlign w:val="bottom"/>
            <w:hideMark/>
          </w:tcPr>
          <w:p w14:paraId="772BE6D3" w14:textId="77777777" w:rsidR="004908B7" w:rsidRPr="004908B7" w:rsidRDefault="004908B7" w:rsidP="004908B7">
            <w:pPr>
              <w:jc w:val="right"/>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0.1</w:t>
            </w:r>
          </w:p>
        </w:tc>
      </w:tr>
      <w:tr w:rsidR="004908B7" w:rsidRPr="004908B7" w14:paraId="027071B8" w14:textId="77777777" w:rsidTr="004908B7">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A008EA4" w14:textId="77777777" w:rsidR="004908B7" w:rsidRPr="004908B7" w:rsidRDefault="004908B7" w:rsidP="004908B7">
            <w:pPr>
              <w:rPr>
                <w:rFonts w:ascii="Times New Roman" w:eastAsia="Times New Roman" w:hAnsi="Times New Roman" w:cs="Times New Roman"/>
                <w:color w:val="000000"/>
                <w:kern w:val="0"/>
                <w14:ligatures w14:val="none"/>
              </w:rPr>
            </w:pPr>
            <w:r w:rsidRPr="004908B7">
              <w:rPr>
                <w:rFonts w:ascii="Cambria Math" w:eastAsia="Times New Roman" w:hAnsi="Cambria Math" w:cs="Cambria Math"/>
                <w:color w:val="000000"/>
                <w:kern w:val="0"/>
                <w14:ligatures w14:val="none"/>
              </w:rPr>
              <w:t>𝞳</w:t>
            </w:r>
            <w:proofErr w:type="spellStart"/>
            <w:r w:rsidRPr="004908B7">
              <w:rPr>
                <w:rFonts w:ascii="Times New Roman" w:eastAsia="Times New Roman" w:hAnsi="Times New Roman" w:cs="Times New Roman"/>
                <w:color w:val="000000"/>
                <w:kern w:val="0"/>
                <w:sz w:val="14"/>
                <w:szCs w:val="14"/>
                <w:vertAlign w:val="subscript"/>
                <w14:ligatures w14:val="none"/>
              </w:rPr>
              <w:t>i</w:t>
            </w:r>
            <w:proofErr w:type="spellEnd"/>
            <w:r w:rsidRPr="004908B7">
              <w:rPr>
                <w:rFonts w:ascii="Times New Roman" w:eastAsia="Times New Roman" w:hAnsi="Times New Roman" w:cs="Times New Roman"/>
                <w:color w:val="000000"/>
                <w:kern w:val="0"/>
                <w14:ligatures w14:val="none"/>
              </w:rPr>
              <w:t> </w:t>
            </w:r>
          </w:p>
        </w:tc>
        <w:tc>
          <w:tcPr>
            <w:tcW w:w="1300" w:type="dxa"/>
            <w:tcBorders>
              <w:top w:val="nil"/>
              <w:left w:val="nil"/>
              <w:bottom w:val="single" w:sz="4" w:space="0" w:color="auto"/>
              <w:right w:val="single" w:sz="4" w:space="0" w:color="auto"/>
            </w:tcBorders>
            <w:shd w:val="clear" w:color="auto" w:fill="auto"/>
            <w:noWrap/>
            <w:vAlign w:val="bottom"/>
            <w:hideMark/>
          </w:tcPr>
          <w:p w14:paraId="726CEFB5" w14:textId="77777777" w:rsidR="004908B7" w:rsidRPr="004908B7" w:rsidRDefault="004908B7" w:rsidP="004908B7">
            <w:pPr>
              <w:jc w:val="right"/>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0.1</w:t>
            </w:r>
          </w:p>
        </w:tc>
        <w:tc>
          <w:tcPr>
            <w:tcW w:w="1300" w:type="dxa"/>
            <w:tcBorders>
              <w:top w:val="nil"/>
              <w:left w:val="nil"/>
              <w:bottom w:val="single" w:sz="4" w:space="0" w:color="auto"/>
              <w:right w:val="single" w:sz="4" w:space="0" w:color="auto"/>
            </w:tcBorders>
            <w:shd w:val="clear" w:color="auto" w:fill="auto"/>
            <w:noWrap/>
            <w:vAlign w:val="bottom"/>
            <w:hideMark/>
          </w:tcPr>
          <w:p w14:paraId="5834F38E" w14:textId="77777777" w:rsidR="004908B7" w:rsidRPr="004908B7" w:rsidRDefault="004908B7" w:rsidP="004908B7">
            <w:pPr>
              <w:jc w:val="right"/>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10</w:t>
            </w:r>
          </w:p>
        </w:tc>
      </w:tr>
      <w:tr w:rsidR="004908B7" w:rsidRPr="004908B7" w14:paraId="0D9834BE" w14:textId="77777777" w:rsidTr="004908B7">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EC75F3C" w14:textId="77777777" w:rsidR="004908B7" w:rsidRPr="004908B7" w:rsidRDefault="004908B7" w:rsidP="004908B7">
            <w:pPr>
              <w:rPr>
                <w:rFonts w:ascii="Times New Roman" w:eastAsia="Times New Roman" w:hAnsi="Times New Roman" w:cs="Times New Roman"/>
                <w:b/>
                <w:bCs/>
                <w:i/>
                <w:iCs/>
                <w:color w:val="000000"/>
                <w:kern w:val="0"/>
                <w14:ligatures w14:val="none"/>
              </w:rPr>
            </w:pPr>
            <w:r w:rsidRPr="004908B7">
              <w:rPr>
                <w:rFonts w:ascii="Times New Roman" w:eastAsia="Times New Roman" w:hAnsi="Times New Roman" w:cs="Times New Roman"/>
                <w:b/>
                <w:bCs/>
                <w:i/>
                <w:iCs/>
                <w:color w:val="000000"/>
                <w:kern w:val="0"/>
                <w14:ligatures w14:val="none"/>
              </w:rPr>
              <w:t>R</w:t>
            </w:r>
          </w:p>
        </w:tc>
        <w:tc>
          <w:tcPr>
            <w:tcW w:w="1300" w:type="dxa"/>
            <w:tcBorders>
              <w:top w:val="nil"/>
              <w:left w:val="nil"/>
              <w:bottom w:val="single" w:sz="4" w:space="0" w:color="auto"/>
              <w:right w:val="single" w:sz="4" w:space="0" w:color="auto"/>
            </w:tcBorders>
            <w:shd w:val="clear" w:color="auto" w:fill="auto"/>
            <w:noWrap/>
            <w:vAlign w:val="bottom"/>
            <w:hideMark/>
          </w:tcPr>
          <w:p w14:paraId="319D4DE7" w14:textId="77777777" w:rsidR="004908B7" w:rsidRPr="004908B7" w:rsidRDefault="004908B7" w:rsidP="004908B7">
            <w:pPr>
              <w:jc w:val="right"/>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0</w:t>
            </w:r>
          </w:p>
        </w:tc>
        <w:tc>
          <w:tcPr>
            <w:tcW w:w="1300" w:type="dxa"/>
            <w:tcBorders>
              <w:top w:val="nil"/>
              <w:left w:val="nil"/>
              <w:bottom w:val="single" w:sz="4" w:space="0" w:color="auto"/>
              <w:right w:val="single" w:sz="4" w:space="0" w:color="auto"/>
            </w:tcBorders>
            <w:shd w:val="clear" w:color="auto" w:fill="auto"/>
            <w:noWrap/>
            <w:vAlign w:val="bottom"/>
            <w:hideMark/>
          </w:tcPr>
          <w:p w14:paraId="7AC25DDF" w14:textId="77777777" w:rsidR="004908B7" w:rsidRPr="004908B7" w:rsidRDefault="004908B7" w:rsidP="004908B7">
            <w:pPr>
              <w:jc w:val="right"/>
              <w:rPr>
                <w:rFonts w:ascii="Calibri" w:eastAsia="Times New Roman" w:hAnsi="Calibri" w:cs="Calibri"/>
                <w:color w:val="000000"/>
                <w:kern w:val="0"/>
                <w14:ligatures w14:val="none"/>
              </w:rPr>
            </w:pPr>
            <w:r w:rsidRPr="004908B7">
              <w:rPr>
                <w:rFonts w:ascii="Calibri" w:eastAsia="Times New Roman" w:hAnsi="Calibri" w:cs="Calibri"/>
                <w:color w:val="000000"/>
                <w:kern w:val="0"/>
                <w14:ligatures w14:val="none"/>
              </w:rPr>
              <w:t>5</w:t>
            </w:r>
          </w:p>
        </w:tc>
      </w:tr>
    </w:tbl>
    <w:p w14:paraId="46EFADFE" w14:textId="34F31EFE" w:rsidR="004908B7" w:rsidRDefault="004908B7" w:rsidP="004908B7">
      <w:pPr>
        <w:rPr>
          <w:rFonts w:ascii="Times New Roman" w:eastAsia="Times New Roman" w:hAnsi="Times New Roman" w:cs="Times New Roman"/>
          <w:kern w:val="0"/>
          <w14:ligatures w14:val="none"/>
        </w:rPr>
      </w:pPr>
    </w:p>
    <w:p w14:paraId="0E3DEE9C" w14:textId="77777777" w:rsidR="004908B7" w:rsidRPr="004908B7" w:rsidRDefault="004908B7" w:rsidP="004908B7">
      <w:pPr>
        <w:rPr>
          <w:rFonts w:ascii="Times New Roman" w:eastAsia="Times New Roman" w:hAnsi="Times New Roman" w:cs="Times New Roman"/>
          <w:kern w:val="0"/>
          <w14:ligatures w14:val="none"/>
        </w:rPr>
      </w:pPr>
      <w:r w:rsidRPr="004908B7">
        <w:rPr>
          <w:rFonts w:ascii="Times New Roman" w:eastAsia="Times New Roman" w:hAnsi="Times New Roman" w:cs="Times New Roman"/>
          <w:b/>
          <w:bCs/>
          <w:kern w:val="0"/>
          <w14:ligatures w14:val="none"/>
        </w:rPr>
        <w:t xml:space="preserve">Supplemental Table 3. </w:t>
      </w:r>
      <w:proofErr w:type="spellStart"/>
      <w:r w:rsidRPr="004908B7">
        <w:rPr>
          <w:rFonts w:ascii="Times New Roman" w:eastAsia="Times New Roman" w:hAnsi="Times New Roman" w:cs="Times New Roman"/>
          <w:b/>
          <w:bCs/>
          <w:kern w:val="0"/>
          <w14:ligatures w14:val="none"/>
        </w:rPr>
        <w:t>Sobol</w:t>
      </w:r>
      <w:proofErr w:type="spellEnd"/>
      <w:r w:rsidRPr="004908B7">
        <w:rPr>
          <w:rFonts w:ascii="Times New Roman" w:eastAsia="Times New Roman" w:hAnsi="Times New Roman" w:cs="Times New Roman"/>
          <w:b/>
          <w:bCs/>
          <w:kern w:val="0"/>
          <w14:ligatures w14:val="none"/>
        </w:rPr>
        <w:t xml:space="preserve">’ sensitivity analysis and </w:t>
      </w:r>
      <w:proofErr w:type="gramStart"/>
      <w:r w:rsidRPr="004908B7">
        <w:rPr>
          <w:rFonts w:ascii="Times New Roman" w:eastAsia="Times New Roman" w:hAnsi="Times New Roman" w:cs="Times New Roman"/>
          <w:b/>
          <w:bCs/>
          <w:kern w:val="0"/>
          <w14:ligatures w14:val="none"/>
        </w:rPr>
        <w:t>Morris</w:t>
      </w:r>
      <w:proofErr w:type="gramEnd"/>
      <w:r w:rsidRPr="004908B7">
        <w:rPr>
          <w:rFonts w:ascii="Times New Roman" w:eastAsia="Times New Roman" w:hAnsi="Times New Roman" w:cs="Times New Roman"/>
          <w:b/>
          <w:bCs/>
          <w:kern w:val="0"/>
          <w14:ligatures w14:val="none"/>
        </w:rPr>
        <w:t xml:space="preserve"> screening parameter ranges.</w:t>
      </w:r>
      <w:r>
        <w:rPr>
          <w:rFonts w:ascii="Times New Roman" w:eastAsia="Times New Roman" w:hAnsi="Times New Roman" w:cs="Times New Roman"/>
          <w:kern w:val="0"/>
          <w14:ligatures w14:val="none"/>
        </w:rPr>
        <w:t xml:space="preserve"> </w:t>
      </w:r>
      <w:r w:rsidRPr="004908B7">
        <w:rPr>
          <w:rFonts w:ascii="Times New Roman" w:eastAsia="Times New Roman" w:hAnsi="Times New Roman" w:cs="Times New Roman"/>
          <w:color w:val="000000"/>
          <w:kern w:val="0"/>
          <w:sz w:val="22"/>
          <w:szCs w:val="22"/>
          <w14:ligatures w14:val="none"/>
        </w:rPr>
        <w:t xml:space="preserve">Minimum and maximum uniform distribution values used for each ODE parameter in </w:t>
      </w:r>
      <w:proofErr w:type="gramStart"/>
      <w:r w:rsidRPr="004908B7">
        <w:rPr>
          <w:rFonts w:ascii="Times New Roman" w:eastAsia="Times New Roman" w:hAnsi="Times New Roman" w:cs="Times New Roman"/>
          <w:color w:val="000000"/>
          <w:kern w:val="0"/>
          <w:sz w:val="22"/>
          <w:szCs w:val="22"/>
          <w14:ligatures w14:val="none"/>
        </w:rPr>
        <w:t>Morris</w:t>
      </w:r>
      <w:proofErr w:type="gramEnd"/>
      <w:r w:rsidRPr="004908B7">
        <w:rPr>
          <w:rFonts w:ascii="Times New Roman" w:eastAsia="Times New Roman" w:hAnsi="Times New Roman" w:cs="Times New Roman"/>
          <w:color w:val="000000"/>
          <w:kern w:val="0"/>
          <w:sz w:val="22"/>
          <w:szCs w:val="22"/>
          <w14:ligatures w14:val="none"/>
        </w:rPr>
        <w:t xml:space="preserve"> screening and </w:t>
      </w:r>
      <w:proofErr w:type="spellStart"/>
      <w:r w:rsidRPr="004908B7">
        <w:rPr>
          <w:rFonts w:ascii="Times New Roman" w:eastAsia="Times New Roman" w:hAnsi="Times New Roman" w:cs="Times New Roman"/>
          <w:color w:val="000000"/>
          <w:kern w:val="0"/>
          <w:sz w:val="22"/>
          <w:szCs w:val="22"/>
          <w14:ligatures w14:val="none"/>
        </w:rPr>
        <w:t>Sobol</w:t>
      </w:r>
      <w:proofErr w:type="spellEnd"/>
      <w:r w:rsidRPr="004908B7">
        <w:rPr>
          <w:rFonts w:ascii="Times New Roman" w:eastAsia="Times New Roman" w:hAnsi="Times New Roman" w:cs="Times New Roman"/>
          <w:color w:val="000000"/>
          <w:kern w:val="0"/>
          <w:sz w:val="22"/>
          <w:szCs w:val="22"/>
          <w14:ligatures w14:val="none"/>
        </w:rPr>
        <w:t>’ sensitivity analyses. </w:t>
      </w:r>
    </w:p>
    <w:p w14:paraId="79106B59" w14:textId="78F79BD4" w:rsidR="004908B7" w:rsidRDefault="004908B7" w:rsidP="004908B7">
      <w:pPr>
        <w:rPr>
          <w:rFonts w:ascii="Times New Roman" w:eastAsia="Times New Roman" w:hAnsi="Times New Roman" w:cs="Times New Roman"/>
          <w:kern w:val="0"/>
          <w14:ligatures w14:val="none"/>
        </w:rPr>
      </w:pPr>
    </w:p>
    <w:p w14:paraId="6CDDCC08" w14:textId="77777777" w:rsidR="004908B7" w:rsidRDefault="004908B7" w:rsidP="004908B7">
      <w:pPr>
        <w:rPr>
          <w:rFonts w:ascii="Times New Roman" w:eastAsia="Times New Roman" w:hAnsi="Times New Roman" w:cs="Times New Roman"/>
          <w:kern w:val="0"/>
          <w14:ligatures w14:val="none"/>
        </w:rPr>
      </w:pPr>
    </w:p>
    <w:p w14:paraId="0A71B10F" w14:textId="77777777" w:rsidR="004908B7" w:rsidRDefault="004908B7" w:rsidP="004908B7">
      <w:pPr>
        <w:rPr>
          <w:rFonts w:ascii="Times New Roman" w:eastAsia="Times New Roman" w:hAnsi="Times New Roman" w:cs="Times New Roman"/>
          <w:kern w:val="0"/>
          <w14:ligatures w14:val="none"/>
        </w:rPr>
      </w:pPr>
    </w:p>
    <w:p w14:paraId="5B94C096" w14:textId="77777777" w:rsidR="004908B7" w:rsidRDefault="004908B7" w:rsidP="004908B7">
      <w:pPr>
        <w:rPr>
          <w:rFonts w:ascii="Times New Roman" w:eastAsia="Times New Roman" w:hAnsi="Times New Roman" w:cs="Times New Roman"/>
          <w:kern w:val="0"/>
          <w14:ligatures w14:val="none"/>
        </w:rPr>
      </w:pPr>
    </w:p>
    <w:p w14:paraId="2E5F3926" w14:textId="77777777" w:rsidR="004908B7" w:rsidRDefault="004908B7" w:rsidP="004908B7">
      <w:pPr>
        <w:rPr>
          <w:rFonts w:ascii="Times New Roman" w:eastAsia="Times New Roman" w:hAnsi="Times New Roman" w:cs="Times New Roman"/>
          <w:kern w:val="0"/>
          <w14:ligatures w14:val="none"/>
        </w:rPr>
      </w:pPr>
    </w:p>
    <w:p w14:paraId="6B4EEECA" w14:textId="77777777" w:rsidR="004908B7" w:rsidRDefault="004908B7" w:rsidP="004908B7">
      <w:pPr>
        <w:rPr>
          <w:rFonts w:ascii="Times New Roman" w:eastAsia="Times New Roman" w:hAnsi="Times New Roman" w:cs="Times New Roman"/>
          <w:kern w:val="0"/>
          <w14:ligatures w14:val="none"/>
        </w:rPr>
      </w:pPr>
    </w:p>
    <w:p w14:paraId="7A392FBE" w14:textId="77777777" w:rsidR="004908B7" w:rsidRDefault="004908B7" w:rsidP="004908B7">
      <w:pPr>
        <w:rPr>
          <w:rFonts w:ascii="Times New Roman" w:eastAsia="Times New Roman" w:hAnsi="Times New Roman" w:cs="Times New Roman"/>
          <w:kern w:val="0"/>
          <w14:ligatures w14:val="none"/>
        </w:rPr>
      </w:pPr>
    </w:p>
    <w:p w14:paraId="5F764D19" w14:textId="77777777" w:rsidR="004908B7" w:rsidRDefault="004908B7" w:rsidP="004908B7">
      <w:pPr>
        <w:rPr>
          <w:rFonts w:ascii="Times New Roman" w:eastAsia="Times New Roman" w:hAnsi="Times New Roman" w:cs="Times New Roman"/>
          <w:kern w:val="0"/>
          <w14:ligatures w14:val="none"/>
        </w:rPr>
      </w:pPr>
    </w:p>
    <w:p w14:paraId="24046219" w14:textId="77777777" w:rsidR="004908B7" w:rsidRDefault="004908B7" w:rsidP="004908B7">
      <w:pPr>
        <w:rPr>
          <w:rFonts w:ascii="Times New Roman" w:eastAsia="Times New Roman" w:hAnsi="Times New Roman" w:cs="Times New Roman"/>
          <w:kern w:val="0"/>
          <w14:ligatures w14:val="none"/>
        </w:rPr>
      </w:pPr>
    </w:p>
    <w:p w14:paraId="06EEAC4B" w14:textId="77777777" w:rsidR="004908B7" w:rsidRDefault="004908B7" w:rsidP="004908B7">
      <w:pPr>
        <w:rPr>
          <w:rFonts w:ascii="Times New Roman" w:eastAsia="Times New Roman" w:hAnsi="Times New Roman" w:cs="Times New Roman"/>
          <w:kern w:val="0"/>
          <w14:ligatures w14:val="none"/>
        </w:rPr>
      </w:pPr>
    </w:p>
    <w:p w14:paraId="78F8DC9A" w14:textId="77777777" w:rsidR="004908B7" w:rsidRDefault="004908B7" w:rsidP="004908B7">
      <w:pPr>
        <w:rPr>
          <w:rFonts w:ascii="Times New Roman" w:eastAsia="Times New Roman" w:hAnsi="Times New Roman" w:cs="Times New Roman"/>
          <w:kern w:val="0"/>
          <w14:ligatures w14:val="none"/>
        </w:rPr>
      </w:pPr>
    </w:p>
    <w:p w14:paraId="2C2A413A" w14:textId="77777777" w:rsidR="004908B7" w:rsidRDefault="004908B7" w:rsidP="004908B7">
      <w:pPr>
        <w:rPr>
          <w:rFonts w:ascii="Times New Roman" w:eastAsia="Times New Roman" w:hAnsi="Times New Roman" w:cs="Times New Roman"/>
          <w:kern w:val="0"/>
          <w14:ligatures w14:val="none"/>
        </w:rPr>
      </w:pPr>
    </w:p>
    <w:p w14:paraId="7E47D9C0" w14:textId="77777777" w:rsidR="004908B7" w:rsidRDefault="004908B7" w:rsidP="004908B7">
      <w:pPr>
        <w:rPr>
          <w:rFonts w:ascii="Times New Roman" w:eastAsia="Times New Roman" w:hAnsi="Times New Roman" w:cs="Times New Roman"/>
          <w:kern w:val="0"/>
          <w14:ligatures w14:val="none"/>
        </w:rPr>
      </w:pPr>
    </w:p>
    <w:p w14:paraId="448DDC26" w14:textId="77777777" w:rsidR="004908B7" w:rsidRDefault="004908B7" w:rsidP="004908B7">
      <w:pPr>
        <w:rPr>
          <w:rFonts w:ascii="Times New Roman" w:eastAsia="Times New Roman" w:hAnsi="Times New Roman" w:cs="Times New Roman"/>
          <w:kern w:val="0"/>
          <w14:ligatures w14:val="none"/>
        </w:rPr>
      </w:pPr>
    </w:p>
    <w:p w14:paraId="621B8017" w14:textId="77777777" w:rsidR="004908B7" w:rsidRDefault="004908B7" w:rsidP="004908B7">
      <w:pPr>
        <w:rPr>
          <w:rFonts w:ascii="Times New Roman" w:eastAsia="Times New Roman" w:hAnsi="Times New Roman" w:cs="Times New Roman"/>
          <w:kern w:val="0"/>
          <w14:ligatures w14:val="none"/>
        </w:rPr>
      </w:pPr>
    </w:p>
    <w:p w14:paraId="313CC1E1" w14:textId="77777777" w:rsidR="004908B7" w:rsidRDefault="004908B7" w:rsidP="004908B7">
      <w:pPr>
        <w:rPr>
          <w:rFonts w:ascii="Times New Roman" w:eastAsia="Times New Roman" w:hAnsi="Times New Roman" w:cs="Times New Roman"/>
          <w:kern w:val="0"/>
          <w14:ligatures w14:val="none"/>
        </w:rPr>
      </w:pPr>
    </w:p>
    <w:p w14:paraId="65236830" w14:textId="77777777" w:rsidR="004908B7" w:rsidRDefault="004908B7" w:rsidP="004908B7">
      <w:pPr>
        <w:rPr>
          <w:rFonts w:ascii="Times New Roman" w:eastAsia="Times New Roman" w:hAnsi="Times New Roman" w:cs="Times New Roman"/>
          <w:kern w:val="0"/>
          <w14:ligatures w14:val="none"/>
        </w:rPr>
      </w:pPr>
    </w:p>
    <w:p w14:paraId="12D4EE18" w14:textId="77777777" w:rsidR="004908B7" w:rsidRDefault="004908B7" w:rsidP="004908B7">
      <w:pPr>
        <w:rPr>
          <w:rFonts w:ascii="Times New Roman" w:eastAsia="Times New Roman" w:hAnsi="Times New Roman" w:cs="Times New Roman"/>
          <w:kern w:val="0"/>
          <w14:ligatures w14:val="none"/>
        </w:rPr>
      </w:pPr>
    </w:p>
    <w:p w14:paraId="6E3D5B04" w14:textId="77777777" w:rsidR="004908B7" w:rsidRDefault="004908B7" w:rsidP="004908B7">
      <w:pPr>
        <w:rPr>
          <w:rFonts w:ascii="Times New Roman" w:eastAsia="Times New Roman" w:hAnsi="Times New Roman" w:cs="Times New Roman"/>
          <w:kern w:val="0"/>
          <w14:ligatures w14:val="none"/>
        </w:rPr>
      </w:pPr>
    </w:p>
    <w:p w14:paraId="33BD800E" w14:textId="77777777" w:rsidR="004908B7" w:rsidRDefault="004908B7" w:rsidP="004908B7">
      <w:pPr>
        <w:rPr>
          <w:rFonts w:ascii="Times New Roman" w:eastAsia="Times New Roman" w:hAnsi="Times New Roman" w:cs="Times New Roman"/>
          <w:kern w:val="0"/>
          <w14:ligatures w14:val="none"/>
        </w:rPr>
      </w:pPr>
    </w:p>
    <w:p w14:paraId="2C6F7B51" w14:textId="77777777" w:rsidR="004908B7" w:rsidRPr="004908B7" w:rsidRDefault="004908B7" w:rsidP="004908B7">
      <w:pPr>
        <w:rPr>
          <w:rFonts w:ascii="Times New Roman" w:eastAsia="Times New Roman" w:hAnsi="Times New Roman" w:cs="Times New Roman"/>
          <w:kern w:val="0"/>
          <w14:ligatures w14:val="none"/>
        </w:rPr>
      </w:pPr>
    </w:p>
    <w:p w14:paraId="14C3DD3B" w14:textId="77777777" w:rsidR="00017719" w:rsidRDefault="00017719" w:rsidP="004908B7">
      <w:pPr>
        <w:rPr>
          <w:rFonts w:ascii="Times New Roman" w:eastAsia="Times New Roman" w:hAnsi="Times New Roman" w:cs="Times New Roman"/>
          <w:kern w:val="0"/>
          <w14:ligatures w14:val="none"/>
        </w:rPr>
      </w:pPr>
    </w:p>
    <w:p w14:paraId="6EEF0922" w14:textId="77777777" w:rsidR="00017719" w:rsidRDefault="00017719" w:rsidP="004908B7">
      <w:pPr>
        <w:rPr>
          <w:rFonts w:ascii="Times New Roman" w:eastAsia="Times New Roman" w:hAnsi="Times New Roman" w:cs="Times New Roman"/>
          <w:kern w:val="0"/>
          <w14:ligatures w14:val="none"/>
        </w:rPr>
      </w:pPr>
    </w:p>
    <w:p w14:paraId="69924E06" w14:textId="77777777" w:rsidR="00017719" w:rsidRDefault="00017719" w:rsidP="004908B7">
      <w:pPr>
        <w:rPr>
          <w:rFonts w:ascii="Times New Roman" w:eastAsia="Times New Roman" w:hAnsi="Times New Roman" w:cs="Times New Roman"/>
          <w:kern w:val="0"/>
          <w14:ligatures w14:val="none"/>
        </w:rPr>
      </w:pPr>
    </w:p>
    <w:p w14:paraId="17657CED" w14:textId="77777777" w:rsidR="00017719" w:rsidRDefault="00017719" w:rsidP="004908B7">
      <w:pPr>
        <w:rPr>
          <w:rFonts w:ascii="Times New Roman" w:eastAsia="Times New Roman" w:hAnsi="Times New Roman" w:cs="Times New Roman"/>
          <w:kern w:val="0"/>
          <w14:ligatures w14:val="none"/>
        </w:rPr>
      </w:pPr>
    </w:p>
    <w:p w14:paraId="72F710FA" w14:textId="77777777" w:rsidR="00017719" w:rsidRDefault="00017719" w:rsidP="004908B7">
      <w:pPr>
        <w:rPr>
          <w:rFonts w:ascii="Times New Roman" w:eastAsia="Times New Roman" w:hAnsi="Times New Roman" w:cs="Times New Roman"/>
          <w:kern w:val="0"/>
          <w14:ligatures w14:val="none"/>
        </w:rPr>
      </w:pPr>
    </w:p>
    <w:p w14:paraId="135A3434" w14:textId="77777777" w:rsidR="00017719" w:rsidRDefault="00017719" w:rsidP="004908B7">
      <w:pPr>
        <w:rPr>
          <w:rFonts w:ascii="Times New Roman" w:eastAsia="Times New Roman" w:hAnsi="Times New Roman" w:cs="Times New Roman"/>
          <w:kern w:val="0"/>
          <w14:ligatures w14:val="none"/>
        </w:rPr>
      </w:pPr>
    </w:p>
    <w:p w14:paraId="16237789" w14:textId="77777777" w:rsidR="00017719" w:rsidRDefault="00017719" w:rsidP="004908B7">
      <w:pPr>
        <w:rPr>
          <w:rFonts w:ascii="Times New Roman" w:eastAsia="Times New Roman" w:hAnsi="Times New Roman" w:cs="Times New Roman"/>
          <w:kern w:val="0"/>
          <w14:ligatures w14:val="none"/>
        </w:rPr>
      </w:pPr>
    </w:p>
    <w:p w14:paraId="3DD209BE" w14:textId="77777777" w:rsidR="00017719" w:rsidRDefault="00017719" w:rsidP="004908B7">
      <w:pPr>
        <w:rPr>
          <w:rFonts w:ascii="Times New Roman" w:eastAsia="Times New Roman" w:hAnsi="Times New Roman" w:cs="Times New Roman"/>
          <w:kern w:val="0"/>
          <w14:ligatures w14:val="none"/>
        </w:rPr>
      </w:pPr>
    </w:p>
    <w:p w14:paraId="6AB4846F" w14:textId="77777777" w:rsidR="00017719" w:rsidRDefault="00017719" w:rsidP="004908B7">
      <w:pPr>
        <w:rPr>
          <w:rFonts w:ascii="Times New Roman" w:eastAsia="Times New Roman" w:hAnsi="Times New Roman" w:cs="Times New Roman"/>
          <w:kern w:val="0"/>
          <w14:ligatures w14:val="none"/>
        </w:rPr>
      </w:pPr>
    </w:p>
    <w:p w14:paraId="5F3E22F8" w14:textId="77777777" w:rsidR="00017719" w:rsidRDefault="00017719" w:rsidP="004908B7">
      <w:pPr>
        <w:rPr>
          <w:rFonts w:ascii="Times New Roman" w:eastAsia="Times New Roman" w:hAnsi="Times New Roman" w:cs="Times New Roman"/>
          <w:kern w:val="0"/>
          <w14:ligatures w14:val="none"/>
        </w:rPr>
      </w:pPr>
    </w:p>
    <w:p w14:paraId="71CF5C08" w14:textId="77777777" w:rsidR="00017719" w:rsidRDefault="00017719" w:rsidP="004908B7">
      <w:pPr>
        <w:rPr>
          <w:rFonts w:ascii="Times New Roman" w:eastAsia="Times New Roman" w:hAnsi="Times New Roman" w:cs="Times New Roman"/>
          <w:kern w:val="0"/>
          <w14:ligatures w14:val="none"/>
        </w:rPr>
      </w:pPr>
    </w:p>
    <w:tbl>
      <w:tblPr>
        <w:tblW w:w="10500" w:type="dxa"/>
        <w:tblLook w:val="04A0" w:firstRow="1" w:lastRow="0" w:firstColumn="1" w:lastColumn="0" w:noHBand="0" w:noVBand="1"/>
      </w:tblPr>
      <w:tblGrid>
        <w:gridCol w:w="1029"/>
        <w:gridCol w:w="1142"/>
        <w:gridCol w:w="753"/>
        <w:gridCol w:w="2633"/>
        <w:gridCol w:w="1550"/>
        <w:gridCol w:w="3518"/>
      </w:tblGrid>
      <w:tr w:rsidR="00017719" w:rsidRPr="00017719" w14:paraId="042924AF" w14:textId="77777777" w:rsidTr="00017719">
        <w:trPr>
          <w:trHeight w:val="320"/>
        </w:trPr>
        <w:tc>
          <w:tcPr>
            <w:tcW w:w="10500"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4EC004" w14:textId="77777777" w:rsidR="00017719" w:rsidRPr="00017719" w:rsidRDefault="00017719" w:rsidP="00017719">
            <w:pPr>
              <w:jc w:val="center"/>
              <w:rPr>
                <w:rFonts w:ascii="Calibri" w:eastAsia="Times New Roman" w:hAnsi="Calibri" w:cs="Calibri"/>
                <w:b/>
                <w:bCs/>
                <w:color w:val="000000"/>
                <w:kern w:val="0"/>
                <w14:ligatures w14:val="none"/>
              </w:rPr>
            </w:pPr>
            <w:r w:rsidRPr="00017719">
              <w:rPr>
                <w:rFonts w:ascii="Calibri" w:eastAsia="Times New Roman" w:hAnsi="Calibri" w:cs="Calibri"/>
                <w:b/>
                <w:bCs/>
                <w:color w:val="000000"/>
                <w:kern w:val="0"/>
                <w14:ligatures w14:val="none"/>
              </w:rPr>
              <w:lastRenderedPageBreak/>
              <w:t>Predicted mutations</w:t>
            </w:r>
          </w:p>
        </w:tc>
      </w:tr>
      <w:tr w:rsidR="00017719" w:rsidRPr="00017719" w14:paraId="63B4CF8D" w14:textId="77777777" w:rsidTr="00017719">
        <w:trPr>
          <w:trHeight w:val="320"/>
        </w:trPr>
        <w:tc>
          <w:tcPr>
            <w:tcW w:w="997" w:type="dxa"/>
            <w:tcBorders>
              <w:top w:val="nil"/>
              <w:left w:val="single" w:sz="4" w:space="0" w:color="auto"/>
              <w:bottom w:val="single" w:sz="4" w:space="0" w:color="auto"/>
              <w:right w:val="single" w:sz="4" w:space="0" w:color="auto"/>
            </w:tcBorders>
            <w:shd w:val="clear" w:color="auto" w:fill="auto"/>
            <w:noWrap/>
            <w:vAlign w:val="bottom"/>
            <w:hideMark/>
          </w:tcPr>
          <w:p w14:paraId="39710F23" w14:textId="77777777" w:rsidR="00017719" w:rsidRPr="00017719" w:rsidRDefault="00017719" w:rsidP="00017719">
            <w:pPr>
              <w:rPr>
                <w:rFonts w:ascii="Calibri" w:eastAsia="Times New Roman" w:hAnsi="Calibri" w:cs="Calibri"/>
                <w:b/>
                <w:bCs/>
                <w:color w:val="000000"/>
                <w:kern w:val="0"/>
                <w14:ligatures w14:val="none"/>
              </w:rPr>
            </w:pPr>
            <w:r w:rsidRPr="00017719">
              <w:rPr>
                <w:rFonts w:ascii="Calibri" w:eastAsia="Times New Roman" w:hAnsi="Calibri" w:cs="Calibri"/>
                <w:b/>
                <w:bCs/>
                <w:color w:val="000000"/>
                <w:kern w:val="0"/>
                <w14:ligatures w14:val="none"/>
              </w:rPr>
              <w:t>position</w:t>
            </w:r>
          </w:p>
        </w:tc>
        <w:tc>
          <w:tcPr>
            <w:tcW w:w="1131" w:type="dxa"/>
            <w:tcBorders>
              <w:top w:val="nil"/>
              <w:left w:val="nil"/>
              <w:bottom w:val="single" w:sz="4" w:space="0" w:color="auto"/>
              <w:right w:val="single" w:sz="4" w:space="0" w:color="auto"/>
            </w:tcBorders>
            <w:shd w:val="clear" w:color="auto" w:fill="auto"/>
            <w:noWrap/>
            <w:vAlign w:val="bottom"/>
            <w:hideMark/>
          </w:tcPr>
          <w:p w14:paraId="415E8915" w14:textId="77777777" w:rsidR="00017719" w:rsidRPr="00017719" w:rsidRDefault="00017719" w:rsidP="00017719">
            <w:pPr>
              <w:rPr>
                <w:rFonts w:ascii="Calibri" w:eastAsia="Times New Roman" w:hAnsi="Calibri" w:cs="Calibri"/>
                <w:b/>
                <w:bCs/>
                <w:color w:val="000000"/>
                <w:kern w:val="0"/>
                <w14:ligatures w14:val="none"/>
              </w:rPr>
            </w:pPr>
            <w:r w:rsidRPr="00017719">
              <w:rPr>
                <w:rFonts w:ascii="Calibri" w:eastAsia="Times New Roman" w:hAnsi="Calibri" w:cs="Calibri"/>
                <w:b/>
                <w:bCs/>
                <w:color w:val="000000"/>
                <w:kern w:val="0"/>
                <w14:ligatures w14:val="none"/>
              </w:rPr>
              <w:t>mutation</w:t>
            </w:r>
          </w:p>
        </w:tc>
        <w:tc>
          <w:tcPr>
            <w:tcW w:w="671" w:type="dxa"/>
            <w:tcBorders>
              <w:top w:val="nil"/>
              <w:left w:val="nil"/>
              <w:bottom w:val="single" w:sz="4" w:space="0" w:color="auto"/>
              <w:right w:val="single" w:sz="4" w:space="0" w:color="auto"/>
            </w:tcBorders>
            <w:shd w:val="clear" w:color="auto" w:fill="auto"/>
            <w:noWrap/>
            <w:vAlign w:val="bottom"/>
            <w:hideMark/>
          </w:tcPr>
          <w:p w14:paraId="62BDBC86" w14:textId="77777777" w:rsidR="00017719" w:rsidRPr="00017719" w:rsidRDefault="00017719" w:rsidP="00017719">
            <w:pPr>
              <w:rPr>
                <w:rFonts w:ascii="Calibri" w:eastAsia="Times New Roman" w:hAnsi="Calibri" w:cs="Calibri"/>
                <w:b/>
                <w:bCs/>
                <w:color w:val="000000"/>
                <w:kern w:val="0"/>
                <w14:ligatures w14:val="none"/>
              </w:rPr>
            </w:pPr>
            <w:proofErr w:type="spellStart"/>
            <w:r w:rsidRPr="00017719">
              <w:rPr>
                <w:rFonts w:ascii="Calibri" w:eastAsia="Times New Roman" w:hAnsi="Calibri" w:cs="Calibri"/>
                <w:b/>
                <w:bCs/>
                <w:color w:val="000000"/>
                <w:kern w:val="0"/>
                <w14:ligatures w14:val="none"/>
              </w:rPr>
              <w:t>freq</w:t>
            </w:r>
            <w:proofErr w:type="spellEnd"/>
          </w:p>
        </w:tc>
        <w:tc>
          <w:tcPr>
            <w:tcW w:w="2633" w:type="dxa"/>
            <w:tcBorders>
              <w:top w:val="nil"/>
              <w:left w:val="nil"/>
              <w:bottom w:val="single" w:sz="4" w:space="0" w:color="auto"/>
              <w:right w:val="single" w:sz="4" w:space="0" w:color="auto"/>
            </w:tcBorders>
            <w:shd w:val="clear" w:color="auto" w:fill="auto"/>
            <w:noWrap/>
            <w:vAlign w:val="bottom"/>
            <w:hideMark/>
          </w:tcPr>
          <w:p w14:paraId="23F64EFA" w14:textId="77777777" w:rsidR="00017719" w:rsidRPr="00017719" w:rsidRDefault="00017719" w:rsidP="00017719">
            <w:pPr>
              <w:rPr>
                <w:rFonts w:ascii="Calibri" w:eastAsia="Times New Roman" w:hAnsi="Calibri" w:cs="Calibri"/>
                <w:b/>
                <w:bCs/>
                <w:color w:val="000000"/>
                <w:kern w:val="0"/>
                <w14:ligatures w14:val="none"/>
              </w:rPr>
            </w:pPr>
            <w:r w:rsidRPr="00017719">
              <w:rPr>
                <w:rFonts w:ascii="Calibri" w:eastAsia="Times New Roman" w:hAnsi="Calibri" w:cs="Calibri"/>
                <w:b/>
                <w:bCs/>
                <w:color w:val="000000"/>
                <w:kern w:val="0"/>
                <w14:ligatures w14:val="none"/>
              </w:rPr>
              <w:t>annotation</w:t>
            </w:r>
          </w:p>
        </w:tc>
        <w:tc>
          <w:tcPr>
            <w:tcW w:w="1550" w:type="dxa"/>
            <w:tcBorders>
              <w:top w:val="nil"/>
              <w:left w:val="nil"/>
              <w:bottom w:val="single" w:sz="4" w:space="0" w:color="auto"/>
              <w:right w:val="single" w:sz="4" w:space="0" w:color="auto"/>
            </w:tcBorders>
            <w:shd w:val="clear" w:color="auto" w:fill="auto"/>
            <w:noWrap/>
            <w:vAlign w:val="bottom"/>
            <w:hideMark/>
          </w:tcPr>
          <w:p w14:paraId="3B408EAF" w14:textId="77777777" w:rsidR="00017719" w:rsidRPr="00017719" w:rsidRDefault="00017719" w:rsidP="00017719">
            <w:pPr>
              <w:rPr>
                <w:rFonts w:ascii="Calibri" w:eastAsia="Times New Roman" w:hAnsi="Calibri" w:cs="Calibri"/>
                <w:b/>
                <w:bCs/>
                <w:color w:val="000000"/>
                <w:kern w:val="0"/>
                <w14:ligatures w14:val="none"/>
              </w:rPr>
            </w:pPr>
            <w:r w:rsidRPr="00017719">
              <w:rPr>
                <w:rFonts w:ascii="Calibri" w:eastAsia="Times New Roman" w:hAnsi="Calibri" w:cs="Calibri"/>
                <w:b/>
                <w:bCs/>
                <w:color w:val="000000"/>
                <w:kern w:val="0"/>
                <w14:ligatures w14:val="none"/>
              </w:rPr>
              <w:t>gene</w:t>
            </w:r>
          </w:p>
        </w:tc>
        <w:tc>
          <w:tcPr>
            <w:tcW w:w="3518" w:type="dxa"/>
            <w:tcBorders>
              <w:top w:val="nil"/>
              <w:left w:val="nil"/>
              <w:bottom w:val="single" w:sz="4" w:space="0" w:color="auto"/>
              <w:right w:val="single" w:sz="4" w:space="0" w:color="auto"/>
            </w:tcBorders>
            <w:shd w:val="clear" w:color="auto" w:fill="auto"/>
            <w:noWrap/>
            <w:vAlign w:val="bottom"/>
            <w:hideMark/>
          </w:tcPr>
          <w:p w14:paraId="36AE9C74" w14:textId="77777777" w:rsidR="00017719" w:rsidRPr="00017719" w:rsidRDefault="00017719" w:rsidP="00017719">
            <w:pPr>
              <w:rPr>
                <w:rFonts w:ascii="Calibri" w:eastAsia="Times New Roman" w:hAnsi="Calibri" w:cs="Calibri"/>
                <w:b/>
                <w:bCs/>
                <w:color w:val="000000"/>
                <w:kern w:val="0"/>
                <w14:ligatures w14:val="none"/>
              </w:rPr>
            </w:pPr>
            <w:r w:rsidRPr="00017719">
              <w:rPr>
                <w:rFonts w:ascii="Calibri" w:eastAsia="Times New Roman" w:hAnsi="Calibri" w:cs="Calibri"/>
                <w:b/>
                <w:bCs/>
                <w:color w:val="000000"/>
                <w:kern w:val="0"/>
                <w14:ligatures w14:val="none"/>
              </w:rPr>
              <w:t>description</w:t>
            </w:r>
          </w:p>
        </w:tc>
      </w:tr>
      <w:tr w:rsidR="00017719" w:rsidRPr="00017719" w14:paraId="75E77510" w14:textId="77777777" w:rsidTr="00017719">
        <w:trPr>
          <w:trHeight w:val="320"/>
        </w:trPr>
        <w:tc>
          <w:tcPr>
            <w:tcW w:w="997" w:type="dxa"/>
            <w:tcBorders>
              <w:top w:val="nil"/>
              <w:left w:val="single" w:sz="4" w:space="0" w:color="auto"/>
              <w:bottom w:val="single" w:sz="4" w:space="0" w:color="auto"/>
              <w:right w:val="single" w:sz="4" w:space="0" w:color="auto"/>
            </w:tcBorders>
            <w:shd w:val="clear" w:color="auto" w:fill="auto"/>
            <w:noWrap/>
            <w:vAlign w:val="bottom"/>
            <w:hideMark/>
          </w:tcPr>
          <w:p w14:paraId="2A8B4404" w14:textId="77777777" w:rsidR="00017719" w:rsidRPr="00017719" w:rsidRDefault="00017719" w:rsidP="00017719">
            <w:pPr>
              <w:jc w:val="right"/>
              <w:rPr>
                <w:rFonts w:ascii="Calibri" w:eastAsia="Times New Roman" w:hAnsi="Calibri" w:cs="Calibri"/>
                <w:color w:val="000000"/>
                <w:kern w:val="0"/>
                <w14:ligatures w14:val="none"/>
              </w:rPr>
            </w:pPr>
            <w:r w:rsidRPr="00017719">
              <w:rPr>
                <w:rFonts w:ascii="Calibri" w:eastAsia="Times New Roman" w:hAnsi="Calibri" w:cs="Calibri"/>
                <w:color w:val="000000"/>
                <w:kern w:val="0"/>
                <w14:ligatures w14:val="none"/>
              </w:rPr>
              <w:t>30,899</w:t>
            </w:r>
          </w:p>
        </w:tc>
        <w:tc>
          <w:tcPr>
            <w:tcW w:w="1131" w:type="dxa"/>
            <w:tcBorders>
              <w:top w:val="nil"/>
              <w:left w:val="nil"/>
              <w:bottom w:val="single" w:sz="4" w:space="0" w:color="auto"/>
              <w:right w:val="single" w:sz="4" w:space="0" w:color="auto"/>
            </w:tcBorders>
            <w:shd w:val="clear" w:color="auto" w:fill="auto"/>
            <w:noWrap/>
            <w:vAlign w:val="bottom"/>
            <w:hideMark/>
          </w:tcPr>
          <w:p w14:paraId="3BBD2798" w14:textId="77777777" w:rsidR="00017719" w:rsidRPr="00017719" w:rsidRDefault="00017719" w:rsidP="00017719">
            <w:pPr>
              <w:rPr>
                <w:rFonts w:ascii="Calibri" w:eastAsia="Times New Roman" w:hAnsi="Calibri" w:cs="Calibri"/>
                <w:color w:val="000000"/>
                <w:kern w:val="0"/>
                <w14:ligatures w14:val="none"/>
              </w:rPr>
            </w:pPr>
            <w:r w:rsidRPr="00017719">
              <w:rPr>
                <w:rFonts w:ascii="Calibri" w:eastAsia="Times New Roman" w:hAnsi="Calibri" w:cs="Calibri"/>
                <w:color w:val="000000"/>
                <w:kern w:val="0"/>
                <w14:ligatures w14:val="none"/>
              </w:rPr>
              <w:t>G→T</w:t>
            </w:r>
          </w:p>
        </w:tc>
        <w:tc>
          <w:tcPr>
            <w:tcW w:w="671" w:type="dxa"/>
            <w:tcBorders>
              <w:top w:val="nil"/>
              <w:left w:val="nil"/>
              <w:bottom w:val="single" w:sz="4" w:space="0" w:color="auto"/>
              <w:right w:val="single" w:sz="4" w:space="0" w:color="auto"/>
            </w:tcBorders>
            <w:shd w:val="clear" w:color="auto" w:fill="auto"/>
            <w:noWrap/>
            <w:vAlign w:val="bottom"/>
            <w:hideMark/>
          </w:tcPr>
          <w:p w14:paraId="62A4B966" w14:textId="77777777" w:rsidR="00017719" w:rsidRPr="00017719" w:rsidRDefault="00017719" w:rsidP="00017719">
            <w:pPr>
              <w:jc w:val="right"/>
              <w:rPr>
                <w:rFonts w:ascii="Calibri" w:eastAsia="Times New Roman" w:hAnsi="Calibri" w:cs="Calibri"/>
                <w:color w:val="000000"/>
                <w:kern w:val="0"/>
                <w14:ligatures w14:val="none"/>
              </w:rPr>
            </w:pPr>
            <w:r w:rsidRPr="00017719">
              <w:rPr>
                <w:rFonts w:ascii="Calibri" w:eastAsia="Times New Roman" w:hAnsi="Calibri" w:cs="Calibri"/>
                <w:color w:val="000000"/>
                <w:kern w:val="0"/>
                <w14:ligatures w14:val="none"/>
              </w:rPr>
              <w:t>100%</w:t>
            </w:r>
          </w:p>
        </w:tc>
        <w:tc>
          <w:tcPr>
            <w:tcW w:w="2633" w:type="dxa"/>
            <w:tcBorders>
              <w:top w:val="nil"/>
              <w:left w:val="nil"/>
              <w:bottom w:val="single" w:sz="4" w:space="0" w:color="auto"/>
              <w:right w:val="single" w:sz="4" w:space="0" w:color="auto"/>
            </w:tcBorders>
            <w:shd w:val="clear" w:color="auto" w:fill="auto"/>
            <w:noWrap/>
            <w:vAlign w:val="bottom"/>
            <w:hideMark/>
          </w:tcPr>
          <w:p w14:paraId="64696D52" w14:textId="77777777" w:rsidR="00017719" w:rsidRPr="00017719" w:rsidRDefault="00017719" w:rsidP="00017719">
            <w:pPr>
              <w:rPr>
                <w:rFonts w:ascii="Calibri" w:eastAsia="Times New Roman" w:hAnsi="Calibri" w:cs="Calibri"/>
                <w:color w:val="000000"/>
                <w:kern w:val="0"/>
                <w14:ligatures w14:val="none"/>
              </w:rPr>
            </w:pPr>
            <w:r w:rsidRPr="00017719">
              <w:rPr>
                <w:rFonts w:ascii="Calibri" w:eastAsia="Times New Roman" w:hAnsi="Calibri" w:cs="Calibri"/>
                <w:color w:val="000000"/>
                <w:kern w:val="0"/>
                <w14:ligatures w14:val="none"/>
              </w:rPr>
              <w:t>intergenic (</w:t>
            </w:r>
            <w:r w:rsidRPr="00017719">
              <w:rPr>
                <w:rFonts w:ascii="Calibri" w:eastAsia="Times New Roman" w:hAnsi="Calibri" w:cs="Calibri"/>
                <w:color w:val="000000"/>
                <w:kern w:val="0"/>
                <w14:ligatures w14:val="none"/>
              </w:rPr>
              <w:noBreakHyphen/>
              <w:t>240/+114)</w:t>
            </w:r>
          </w:p>
        </w:tc>
        <w:tc>
          <w:tcPr>
            <w:tcW w:w="1550" w:type="dxa"/>
            <w:tcBorders>
              <w:top w:val="nil"/>
              <w:left w:val="nil"/>
              <w:bottom w:val="single" w:sz="4" w:space="0" w:color="auto"/>
              <w:right w:val="single" w:sz="4" w:space="0" w:color="auto"/>
            </w:tcBorders>
            <w:shd w:val="clear" w:color="auto" w:fill="auto"/>
            <w:noWrap/>
            <w:vAlign w:val="bottom"/>
            <w:hideMark/>
          </w:tcPr>
          <w:p w14:paraId="3B93D8E0" w14:textId="77777777" w:rsidR="00017719" w:rsidRPr="00017719" w:rsidRDefault="00017719" w:rsidP="00017719">
            <w:pPr>
              <w:rPr>
                <w:rFonts w:ascii="Calibri" w:eastAsia="Times New Roman" w:hAnsi="Calibri" w:cs="Calibri"/>
                <w:color w:val="000000"/>
                <w:kern w:val="0"/>
                <w14:ligatures w14:val="none"/>
              </w:rPr>
            </w:pPr>
            <w:r w:rsidRPr="00017719">
              <w:rPr>
                <w:rFonts w:ascii="Calibri" w:eastAsia="Times New Roman" w:hAnsi="Calibri" w:cs="Calibri"/>
                <w:color w:val="000000"/>
                <w:kern w:val="0"/>
                <w14:ligatures w14:val="none"/>
              </w:rPr>
              <w:t>24 ← / ← c2</w:t>
            </w:r>
          </w:p>
        </w:tc>
        <w:tc>
          <w:tcPr>
            <w:tcW w:w="3518" w:type="dxa"/>
            <w:tcBorders>
              <w:top w:val="nil"/>
              <w:left w:val="nil"/>
              <w:bottom w:val="single" w:sz="4" w:space="0" w:color="auto"/>
              <w:right w:val="single" w:sz="4" w:space="0" w:color="auto"/>
            </w:tcBorders>
            <w:shd w:val="clear" w:color="auto" w:fill="auto"/>
            <w:noWrap/>
            <w:vAlign w:val="bottom"/>
            <w:hideMark/>
          </w:tcPr>
          <w:p w14:paraId="31F3ED68" w14:textId="77777777" w:rsidR="00017719" w:rsidRPr="00017719" w:rsidRDefault="00017719" w:rsidP="00017719">
            <w:pPr>
              <w:rPr>
                <w:rFonts w:ascii="Calibri" w:eastAsia="Times New Roman" w:hAnsi="Calibri" w:cs="Calibri"/>
                <w:color w:val="000000"/>
                <w:kern w:val="0"/>
                <w14:ligatures w14:val="none"/>
              </w:rPr>
            </w:pPr>
            <w:r w:rsidRPr="00017719">
              <w:rPr>
                <w:rFonts w:ascii="Calibri" w:eastAsia="Times New Roman" w:hAnsi="Calibri" w:cs="Calibri"/>
                <w:color w:val="000000"/>
                <w:kern w:val="0"/>
                <w14:ligatures w14:val="none"/>
              </w:rPr>
              <w:t>unknown/prophage repressor</w:t>
            </w:r>
          </w:p>
        </w:tc>
      </w:tr>
      <w:tr w:rsidR="00017719" w:rsidRPr="00017719" w14:paraId="0102806F" w14:textId="77777777" w:rsidTr="00017719">
        <w:trPr>
          <w:trHeight w:val="320"/>
        </w:trPr>
        <w:tc>
          <w:tcPr>
            <w:tcW w:w="997" w:type="dxa"/>
            <w:tcBorders>
              <w:top w:val="nil"/>
              <w:left w:val="single" w:sz="4" w:space="0" w:color="auto"/>
              <w:bottom w:val="single" w:sz="4" w:space="0" w:color="auto"/>
              <w:right w:val="single" w:sz="4" w:space="0" w:color="auto"/>
            </w:tcBorders>
            <w:shd w:val="clear" w:color="auto" w:fill="auto"/>
            <w:noWrap/>
            <w:vAlign w:val="bottom"/>
            <w:hideMark/>
          </w:tcPr>
          <w:p w14:paraId="4B82CF30" w14:textId="77777777" w:rsidR="00017719" w:rsidRPr="00017719" w:rsidRDefault="00017719" w:rsidP="00017719">
            <w:pPr>
              <w:jc w:val="right"/>
              <w:rPr>
                <w:rFonts w:ascii="Calibri" w:eastAsia="Times New Roman" w:hAnsi="Calibri" w:cs="Calibri"/>
                <w:color w:val="000000"/>
                <w:kern w:val="0"/>
                <w14:ligatures w14:val="none"/>
              </w:rPr>
            </w:pPr>
            <w:r w:rsidRPr="00017719">
              <w:rPr>
                <w:rFonts w:ascii="Calibri" w:eastAsia="Times New Roman" w:hAnsi="Calibri" w:cs="Calibri"/>
                <w:color w:val="000000"/>
                <w:kern w:val="0"/>
                <w14:ligatures w14:val="none"/>
              </w:rPr>
              <w:t>31,700</w:t>
            </w:r>
          </w:p>
        </w:tc>
        <w:tc>
          <w:tcPr>
            <w:tcW w:w="1131" w:type="dxa"/>
            <w:tcBorders>
              <w:top w:val="nil"/>
              <w:left w:val="nil"/>
              <w:bottom w:val="single" w:sz="4" w:space="0" w:color="auto"/>
              <w:right w:val="single" w:sz="4" w:space="0" w:color="auto"/>
            </w:tcBorders>
            <w:shd w:val="clear" w:color="auto" w:fill="auto"/>
            <w:noWrap/>
            <w:vAlign w:val="bottom"/>
            <w:hideMark/>
          </w:tcPr>
          <w:p w14:paraId="74533F53" w14:textId="77777777" w:rsidR="00017719" w:rsidRPr="00017719" w:rsidRDefault="00017719" w:rsidP="00017719">
            <w:pPr>
              <w:rPr>
                <w:rFonts w:ascii="Calibri" w:eastAsia="Times New Roman" w:hAnsi="Calibri" w:cs="Calibri"/>
                <w:color w:val="000000"/>
                <w:kern w:val="0"/>
                <w14:ligatures w14:val="none"/>
              </w:rPr>
            </w:pPr>
            <w:r w:rsidRPr="00017719">
              <w:rPr>
                <w:rFonts w:ascii="Calibri" w:eastAsia="Times New Roman" w:hAnsi="Calibri" w:cs="Calibri"/>
                <w:color w:val="000000"/>
                <w:kern w:val="0"/>
                <w14:ligatures w14:val="none"/>
              </w:rPr>
              <w:t>C→G</w:t>
            </w:r>
          </w:p>
        </w:tc>
        <w:tc>
          <w:tcPr>
            <w:tcW w:w="671" w:type="dxa"/>
            <w:tcBorders>
              <w:top w:val="nil"/>
              <w:left w:val="nil"/>
              <w:bottom w:val="single" w:sz="4" w:space="0" w:color="auto"/>
              <w:right w:val="single" w:sz="4" w:space="0" w:color="auto"/>
            </w:tcBorders>
            <w:shd w:val="clear" w:color="auto" w:fill="auto"/>
            <w:noWrap/>
            <w:vAlign w:val="bottom"/>
            <w:hideMark/>
          </w:tcPr>
          <w:p w14:paraId="38B139A8" w14:textId="77777777" w:rsidR="00017719" w:rsidRPr="00017719" w:rsidRDefault="00017719" w:rsidP="00017719">
            <w:pPr>
              <w:jc w:val="right"/>
              <w:rPr>
                <w:rFonts w:ascii="Calibri" w:eastAsia="Times New Roman" w:hAnsi="Calibri" w:cs="Calibri"/>
                <w:color w:val="000000"/>
                <w:kern w:val="0"/>
                <w14:ligatures w14:val="none"/>
              </w:rPr>
            </w:pPr>
            <w:r w:rsidRPr="00017719">
              <w:rPr>
                <w:rFonts w:ascii="Calibri" w:eastAsia="Times New Roman" w:hAnsi="Calibri" w:cs="Calibri"/>
                <w:color w:val="000000"/>
                <w:kern w:val="0"/>
                <w14:ligatures w14:val="none"/>
              </w:rPr>
              <w:t>100%</w:t>
            </w:r>
          </w:p>
        </w:tc>
        <w:tc>
          <w:tcPr>
            <w:tcW w:w="2633" w:type="dxa"/>
            <w:tcBorders>
              <w:top w:val="nil"/>
              <w:left w:val="nil"/>
              <w:bottom w:val="single" w:sz="4" w:space="0" w:color="auto"/>
              <w:right w:val="single" w:sz="4" w:space="0" w:color="auto"/>
            </w:tcBorders>
            <w:shd w:val="clear" w:color="auto" w:fill="auto"/>
            <w:noWrap/>
            <w:vAlign w:val="bottom"/>
            <w:hideMark/>
          </w:tcPr>
          <w:p w14:paraId="01FDA818" w14:textId="77777777" w:rsidR="00017719" w:rsidRPr="00017719" w:rsidRDefault="00017719" w:rsidP="00017719">
            <w:pPr>
              <w:rPr>
                <w:rFonts w:ascii="Calibri" w:eastAsia="Times New Roman" w:hAnsi="Calibri" w:cs="Calibri"/>
                <w:color w:val="000000"/>
                <w:kern w:val="0"/>
                <w14:ligatures w14:val="none"/>
              </w:rPr>
            </w:pPr>
            <w:r w:rsidRPr="00017719">
              <w:rPr>
                <w:rFonts w:ascii="Calibri" w:eastAsia="Times New Roman" w:hAnsi="Calibri" w:cs="Calibri"/>
                <w:color w:val="000000"/>
                <w:kern w:val="0"/>
                <w14:ligatures w14:val="none"/>
              </w:rPr>
              <w:t>intergenic (</w:t>
            </w:r>
            <w:r w:rsidRPr="00017719">
              <w:rPr>
                <w:rFonts w:ascii="Calibri" w:eastAsia="Times New Roman" w:hAnsi="Calibri" w:cs="Calibri"/>
                <w:color w:val="000000"/>
                <w:kern w:val="0"/>
                <w14:ligatures w14:val="none"/>
              </w:rPr>
              <w:noBreakHyphen/>
              <w:t>37/</w:t>
            </w:r>
            <w:r w:rsidRPr="00017719">
              <w:rPr>
                <w:rFonts w:ascii="Calibri" w:eastAsia="Times New Roman" w:hAnsi="Calibri" w:cs="Calibri"/>
                <w:color w:val="000000"/>
                <w:kern w:val="0"/>
                <w14:ligatures w14:val="none"/>
              </w:rPr>
              <w:noBreakHyphen/>
              <w:t>44)</w:t>
            </w:r>
          </w:p>
        </w:tc>
        <w:tc>
          <w:tcPr>
            <w:tcW w:w="1550" w:type="dxa"/>
            <w:tcBorders>
              <w:top w:val="nil"/>
              <w:left w:val="nil"/>
              <w:bottom w:val="single" w:sz="4" w:space="0" w:color="auto"/>
              <w:right w:val="single" w:sz="4" w:space="0" w:color="auto"/>
            </w:tcBorders>
            <w:shd w:val="clear" w:color="auto" w:fill="auto"/>
            <w:noWrap/>
            <w:vAlign w:val="bottom"/>
            <w:hideMark/>
          </w:tcPr>
          <w:p w14:paraId="7B264DD3" w14:textId="77777777" w:rsidR="00017719" w:rsidRPr="00017719" w:rsidRDefault="00017719" w:rsidP="00017719">
            <w:pPr>
              <w:rPr>
                <w:rFonts w:ascii="Calibri" w:eastAsia="Times New Roman" w:hAnsi="Calibri" w:cs="Calibri"/>
                <w:color w:val="000000"/>
                <w:kern w:val="0"/>
                <w14:ligatures w14:val="none"/>
              </w:rPr>
            </w:pPr>
            <w:r w:rsidRPr="00017719">
              <w:rPr>
                <w:rFonts w:ascii="Calibri" w:eastAsia="Times New Roman" w:hAnsi="Calibri" w:cs="Calibri"/>
                <w:color w:val="000000"/>
                <w:kern w:val="0"/>
                <w14:ligatures w14:val="none"/>
              </w:rPr>
              <w:t>c2 ← / → </w:t>
            </w:r>
            <w:proofErr w:type="spellStart"/>
            <w:r w:rsidRPr="00017719">
              <w:rPr>
                <w:rFonts w:ascii="Calibri" w:eastAsia="Times New Roman" w:hAnsi="Calibri" w:cs="Calibri"/>
                <w:color w:val="000000"/>
                <w:kern w:val="0"/>
                <w14:ligatures w14:val="none"/>
              </w:rPr>
              <w:t>cro</w:t>
            </w:r>
            <w:proofErr w:type="spellEnd"/>
          </w:p>
        </w:tc>
        <w:tc>
          <w:tcPr>
            <w:tcW w:w="3518" w:type="dxa"/>
            <w:tcBorders>
              <w:top w:val="nil"/>
              <w:left w:val="nil"/>
              <w:bottom w:val="single" w:sz="4" w:space="0" w:color="auto"/>
              <w:right w:val="single" w:sz="4" w:space="0" w:color="auto"/>
            </w:tcBorders>
            <w:shd w:val="clear" w:color="auto" w:fill="auto"/>
            <w:noWrap/>
            <w:vAlign w:val="bottom"/>
            <w:hideMark/>
          </w:tcPr>
          <w:p w14:paraId="07847ED6" w14:textId="77777777" w:rsidR="00017719" w:rsidRPr="00017719" w:rsidRDefault="00017719" w:rsidP="00017719">
            <w:pPr>
              <w:rPr>
                <w:rFonts w:ascii="Calibri" w:eastAsia="Times New Roman" w:hAnsi="Calibri" w:cs="Calibri"/>
                <w:color w:val="000000"/>
                <w:kern w:val="0"/>
                <w14:ligatures w14:val="none"/>
              </w:rPr>
            </w:pPr>
            <w:r w:rsidRPr="00017719">
              <w:rPr>
                <w:rFonts w:ascii="Calibri" w:eastAsia="Times New Roman" w:hAnsi="Calibri" w:cs="Calibri"/>
                <w:color w:val="000000"/>
                <w:kern w:val="0"/>
                <w14:ligatures w14:val="none"/>
              </w:rPr>
              <w:t>prophage repressor/repressor</w:t>
            </w:r>
          </w:p>
        </w:tc>
      </w:tr>
      <w:tr w:rsidR="00017719" w:rsidRPr="00017719" w14:paraId="0CB7A3BC" w14:textId="77777777" w:rsidTr="00017719">
        <w:trPr>
          <w:trHeight w:val="320"/>
        </w:trPr>
        <w:tc>
          <w:tcPr>
            <w:tcW w:w="997" w:type="dxa"/>
            <w:tcBorders>
              <w:top w:val="nil"/>
              <w:left w:val="single" w:sz="4" w:space="0" w:color="auto"/>
              <w:bottom w:val="single" w:sz="4" w:space="0" w:color="auto"/>
              <w:right w:val="single" w:sz="4" w:space="0" w:color="auto"/>
            </w:tcBorders>
            <w:shd w:val="clear" w:color="auto" w:fill="auto"/>
            <w:noWrap/>
            <w:vAlign w:val="bottom"/>
            <w:hideMark/>
          </w:tcPr>
          <w:p w14:paraId="5805C7A3" w14:textId="77777777" w:rsidR="00017719" w:rsidRPr="00017719" w:rsidRDefault="00017719" w:rsidP="00017719">
            <w:pPr>
              <w:jc w:val="right"/>
              <w:rPr>
                <w:rFonts w:ascii="Calibri" w:eastAsia="Times New Roman" w:hAnsi="Calibri" w:cs="Calibri"/>
                <w:color w:val="000000"/>
                <w:kern w:val="0"/>
                <w14:ligatures w14:val="none"/>
              </w:rPr>
            </w:pPr>
            <w:r w:rsidRPr="00017719">
              <w:rPr>
                <w:rFonts w:ascii="Calibri" w:eastAsia="Times New Roman" w:hAnsi="Calibri" w:cs="Calibri"/>
                <w:color w:val="000000"/>
                <w:kern w:val="0"/>
                <w14:ligatures w14:val="none"/>
              </w:rPr>
              <w:t>31,716</w:t>
            </w:r>
          </w:p>
        </w:tc>
        <w:tc>
          <w:tcPr>
            <w:tcW w:w="1131" w:type="dxa"/>
            <w:tcBorders>
              <w:top w:val="nil"/>
              <w:left w:val="nil"/>
              <w:bottom w:val="single" w:sz="4" w:space="0" w:color="auto"/>
              <w:right w:val="single" w:sz="4" w:space="0" w:color="auto"/>
            </w:tcBorders>
            <w:shd w:val="clear" w:color="auto" w:fill="auto"/>
            <w:noWrap/>
            <w:vAlign w:val="bottom"/>
            <w:hideMark/>
          </w:tcPr>
          <w:p w14:paraId="70C8A396" w14:textId="77777777" w:rsidR="00017719" w:rsidRPr="00017719" w:rsidRDefault="00017719" w:rsidP="00017719">
            <w:pPr>
              <w:rPr>
                <w:rFonts w:ascii="Calibri" w:eastAsia="Times New Roman" w:hAnsi="Calibri" w:cs="Calibri"/>
                <w:color w:val="000000"/>
                <w:kern w:val="0"/>
                <w14:ligatures w14:val="none"/>
              </w:rPr>
            </w:pPr>
            <w:r w:rsidRPr="00017719">
              <w:rPr>
                <w:rFonts w:ascii="Calibri" w:eastAsia="Times New Roman" w:hAnsi="Calibri" w:cs="Calibri"/>
                <w:color w:val="000000"/>
                <w:kern w:val="0"/>
                <w14:ligatures w14:val="none"/>
              </w:rPr>
              <w:t>A→G</w:t>
            </w:r>
          </w:p>
        </w:tc>
        <w:tc>
          <w:tcPr>
            <w:tcW w:w="671" w:type="dxa"/>
            <w:tcBorders>
              <w:top w:val="nil"/>
              <w:left w:val="nil"/>
              <w:bottom w:val="single" w:sz="4" w:space="0" w:color="auto"/>
              <w:right w:val="single" w:sz="4" w:space="0" w:color="auto"/>
            </w:tcBorders>
            <w:shd w:val="clear" w:color="auto" w:fill="auto"/>
            <w:noWrap/>
            <w:vAlign w:val="bottom"/>
            <w:hideMark/>
          </w:tcPr>
          <w:p w14:paraId="5C38A1F5" w14:textId="77777777" w:rsidR="00017719" w:rsidRPr="00017719" w:rsidRDefault="00017719" w:rsidP="00017719">
            <w:pPr>
              <w:jc w:val="right"/>
              <w:rPr>
                <w:rFonts w:ascii="Calibri" w:eastAsia="Times New Roman" w:hAnsi="Calibri" w:cs="Calibri"/>
                <w:color w:val="000000"/>
                <w:kern w:val="0"/>
                <w14:ligatures w14:val="none"/>
              </w:rPr>
            </w:pPr>
            <w:r w:rsidRPr="00017719">
              <w:rPr>
                <w:rFonts w:ascii="Calibri" w:eastAsia="Times New Roman" w:hAnsi="Calibri" w:cs="Calibri"/>
                <w:color w:val="000000"/>
                <w:kern w:val="0"/>
                <w14:ligatures w14:val="none"/>
              </w:rPr>
              <w:t>100%</w:t>
            </w:r>
          </w:p>
        </w:tc>
        <w:tc>
          <w:tcPr>
            <w:tcW w:w="2633" w:type="dxa"/>
            <w:tcBorders>
              <w:top w:val="nil"/>
              <w:left w:val="nil"/>
              <w:bottom w:val="single" w:sz="4" w:space="0" w:color="auto"/>
              <w:right w:val="single" w:sz="4" w:space="0" w:color="auto"/>
            </w:tcBorders>
            <w:shd w:val="clear" w:color="auto" w:fill="auto"/>
            <w:noWrap/>
            <w:vAlign w:val="bottom"/>
            <w:hideMark/>
          </w:tcPr>
          <w:p w14:paraId="03AA2693" w14:textId="77777777" w:rsidR="00017719" w:rsidRPr="00017719" w:rsidRDefault="00017719" w:rsidP="00017719">
            <w:pPr>
              <w:rPr>
                <w:rFonts w:ascii="Calibri" w:eastAsia="Times New Roman" w:hAnsi="Calibri" w:cs="Calibri"/>
                <w:color w:val="000000"/>
                <w:kern w:val="0"/>
                <w14:ligatures w14:val="none"/>
              </w:rPr>
            </w:pPr>
            <w:r w:rsidRPr="00017719">
              <w:rPr>
                <w:rFonts w:ascii="Calibri" w:eastAsia="Times New Roman" w:hAnsi="Calibri" w:cs="Calibri"/>
                <w:color w:val="000000"/>
                <w:kern w:val="0"/>
                <w14:ligatures w14:val="none"/>
              </w:rPr>
              <w:t>intergenic (</w:t>
            </w:r>
            <w:r w:rsidRPr="00017719">
              <w:rPr>
                <w:rFonts w:ascii="Calibri" w:eastAsia="Times New Roman" w:hAnsi="Calibri" w:cs="Calibri"/>
                <w:color w:val="000000"/>
                <w:kern w:val="0"/>
                <w14:ligatures w14:val="none"/>
              </w:rPr>
              <w:noBreakHyphen/>
              <w:t>53/</w:t>
            </w:r>
            <w:r w:rsidRPr="00017719">
              <w:rPr>
                <w:rFonts w:ascii="Calibri" w:eastAsia="Times New Roman" w:hAnsi="Calibri" w:cs="Calibri"/>
                <w:color w:val="000000"/>
                <w:kern w:val="0"/>
                <w14:ligatures w14:val="none"/>
              </w:rPr>
              <w:noBreakHyphen/>
              <w:t>28)</w:t>
            </w:r>
          </w:p>
        </w:tc>
        <w:tc>
          <w:tcPr>
            <w:tcW w:w="1550" w:type="dxa"/>
            <w:tcBorders>
              <w:top w:val="nil"/>
              <w:left w:val="nil"/>
              <w:bottom w:val="single" w:sz="4" w:space="0" w:color="auto"/>
              <w:right w:val="single" w:sz="4" w:space="0" w:color="auto"/>
            </w:tcBorders>
            <w:shd w:val="clear" w:color="auto" w:fill="auto"/>
            <w:noWrap/>
            <w:vAlign w:val="bottom"/>
            <w:hideMark/>
          </w:tcPr>
          <w:p w14:paraId="31967E77" w14:textId="77777777" w:rsidR="00017719" w:rsidRPr="00017719" w:rsidRDefault="00017719" w:rsidP="00017719">
            <w:pPr>
              <w:rPr>
                <w:rFonts w:ascii="Calibri" w:eastAsia="Times New Roman" w:hAnsi="Calibri" w:cs="Calibri"/>
                <w:color w:val="000000"/>
                <w:kern w:val="0"/>
                <w14:ligatures w14:val="none"/>
              </w:rPr>
            </w:pPr>
            <w:r w:rsidRPr="00017719">
              <w:rPr>
                <w:rFonts w:ascii="Calibri" w:eastAsia="Times New Roman" w:hAnsi="Calibri" w:cs="Calibri"/>
                <w:color w:val="000000"/>
                <w:kern w:val="0"/>
                <w14:ligatures w14:val="none"/>
              </w:rPr>
              <w:t>c2 ← / → </w:t>
            </w:r>
            <w:proofErr w:type="spellStart"/>
            <w:r w:rsidRPr="00017719">
              <w:rPr>
                <w:rFonts w:ascii="Calibri" w:eastAsia="Times New Roman" w:hAnsi="Calibri" w:cs="Calibri"/>
                <w:color w:val="000000"/>
                <w:kern w:val="0"/>
                <w14:ligatures w14:val="none"/>
              </w:rPr>
              <w:t>cro</w:t>
            </w:r>
            <w:proofErr w:type="spellEnd"/>
          </w:p>
        </w:tc>
        <w:tc>
          <w:tcPr>
            <w:tcW w:w="3518" w:type="dxa"/>
            <w:tcBorders>
              <w:top w:val="nil"/>
              <w:left w:val="nil"/>
              <w:bottom w:val="single" w:sz="4" w:space="0" w:color="auto"/>
              <w:right w:val="single" w:sz="4" w:space="0" w:color="auto"/>
            </w:tcBorders>
            <w:shd w:val="clear" w:color="auto" w:fill="auto"/>
            <w:noWrap/>
            <w:vAlign w:val="bottom"/>
            <w:hideMark/>
          </w:tcPr>
          <w:p w14:paraId="757E6362" w14:textId="77777777" w:rsidR="00017719" w:rsidRPr="00017719" w:rsidRDefault="00017719" w:rsidP="00017719">
            <w:pPr>
              <w:rPr>
                <w:rFonts w:ascii="Calibri" w:eastAsia="Times New Roman" w:hAnsi="Calibri" w:cs="Calibri"/>
                <w:color w:val="000000"/>
                <w:kern w:val="0"/>
                <w14:ligatures w14:val="none"/>
              </w:rPr>
            </w:pPr>
            <w:r w:rsidRPr="00017719">
              <w:rPr>
                <w:rFonts w:ascii="Calibri" w:eastAsia="Times New Roman" w:hAnsi="Calibri" w:cs="Calibri"/>
                <w:color w:val="000000"/>
                <w:kern w:val="0"/>
                <w14:ligatures w14:val="none"/>
              </w:rPr>
              <w:t>prophage repressor/repressor</w:t>
            </w:r>
          </w:p>
        </w:tc>
      </w:tr>
    </w:tbl>
    <w:p w14:paraId="3F0E9273" w14:textId="5CDD50AC" w:rsidR="004908B7" w:rsidRDefault="004908B7" w:rsidP="004908B7">
      <w:pPr>
        <w:rPr>
          <w:rFonts w:ascii="Times New Roman" w:eastAsia="Times New Roman" w:hAnsi="Times New Roman" w:cs="Times New Roman"/>
          <w:kern w:val="0"/>
          <w14:ligatures w14:val="none"/>
        </w:rPr>
      </w:pPr>
    </w:p>
    <w:p w14:paraId="53D6BC91" w14:textId="77777777" w:rsidR="00017719" w:rsidRPr="004908B7" w:rsidRDefault="00017719" w:rsidP="00017719">
      <w:pPr>
        <w:rPr>
          <w:rFonts w:ascii="Times New Roman" w:eastAsia="Times New Roman" w:hAnsi="Times New Roman" w:cs="Times New Roman"/>
          <w:kern w:val="0"/>
          <w14:ligatures w14:val="none"/>
        </w:rPr>
      </w:pPr>
      <w:r w:rsidRPr="00017719">
        <w:rPr>
          <w:rFonts w:ascii="Times New Roman" w:eastAsia="Times New Roman" w:hAnsi="Times New Roman" w:cs="Times New Roman"/>
          <w:b/>
          <w:bCs/>
          <w:kern w:val="0"/>
          <w14:ligatures w14:val="none"/>
        </w:rPr>
        <w:t xml:space="preserve">Supplemental Table 6. </w:t>
      </w:r>
      <w:proofErr w:type="spellStart"/>
      <w:r w:rsidRPr="00017719">
        <w:rPr>
          <w:rFonts w:ascii="Times New Roman" w:eastAsia="Times New Roman" w:hAnsi="Times New Roman" w:cs="Times New Roman"/>
          <w:b/>
          <w:bCs/>
          <w:kern w:val="0"/>
          <w14:ligatures w14:val="none"/>
        </w:rPr>
        <w:t>Breseq</w:t>
      </w:r>
      <w:proofErr w:type="spellEnd"/>
      <w:r w:rsidRPr="00017719">
        <w:rPr>
          <w:rFonts w:ascii="Times New Roman" w:eastAsia="Times New Roman" w:hAnsi="Times New Roman" w:cs="Times New Roman"/>
          <w:b/>
          <w:bCs/>
          <w:kern w:val="0"/>
          <w14:ligatures w14:val="none"/>
        </w:rPr>
        <w:t xml:space="preserve"> predictions of point mutations responsible for repressing lysogeny in P22</w:t>
      </w:r>
      <w:r w:rsidRPr="00017719">
        <w:rPr>
          <w:rFonts w:ascii="Times New Roman" w:eastAsia="Times New Roman" w:hAnsi="Times New Roman" w:cs="Times New Roman"/>
          <w:b/>
          <w:bCs/>
          <w:i/>
          <w:iCs/>
          <w:kern w:val="0"/>
          <w14:ligatures w14:val="none"/>
        </w:rPr>
        <w:t>vir.</w:t>
      </w:r>
      <w:r w:rsidRPr="00017719">
        <w:rPr>
          <w:rFonts w:ascii="Times New Roman" w:eastAsia="Times New Roman" w:hAnsi="Times New Roman" w:cs="Times New Roman"/>
          <w:i/>
          <w:iCs/>
          <w:kern w:val="0"/>
          <w14:ligatures w14:val="none"/>
        </w:rPr>
        <w:t xml:space="preserve"> </w:t>
      </w:r>
      <w:proofErr w:type="spellStart"/>
      <w:r w:rsidRPr="004908B7">
        <w:rPr>
          <w:rFonts w:ascii="Times New Roman" w:eastAsia="Times New Roman" w:hAnsi="Times New Roman" w:cs="Times New Roman"/>
          <w:color w:val="000000"/>
          <w:kern w:val="0"/>
          <w14:ligatures w14:val="none"/>
        </w:rPr>
        <w:t>Breseq</w:t>
      </w:r>
      <w:proofErr w:type="spellEnd"/>
      <w:r w:rsidRPr="004908B7">
        <w:rPr>
          <w:rFonts w:ascii="Times New Roman" w:eastAsia="Times New Roman" w:hAnsi="Times New Roman" w:cs="Times New Roman"/>
          <w:color w:val="000000"/>
          <w:kern w:val="0"/>
          <w14:ligatures w14:val="none"/>
        </w:rPr>
        <w:t xml:space="preserve"> predictions of point mutations in P22</w:t>
      </w:r>
      <w:r w:rsidRPr="004908B7">
        <w:rPr>
          <w:rFonts w:ascii="Times New Roman" w:eastAsia="Times New Roman" w:hAnsi="Times New Roman" w:cs="Times New Roman"/>
          <w:i/>
          <w:iCs/>
          <w:color w:val="000000"/>
          <w:kern w:val="0"/>
          <w14:ligatures w14:val="none"/>
        </w:rPr>
        <w:t xml:space="preserve">vir </w:t>
      </w:r>
      <w:r w:rsidRPr="004908B7">
        <w:rPr>
          <w:rFonts w:ascii="Times New Roman" w:eastAsia="Times New Roman" w:hAnsi="Times New Roman" w:cs="Times New Roman"/>
          <w:color w:val="000000"/>
          <w:kern w:val="0"/>
          <w14:ligatures w14:val="none"/>
        </w:rPr>
        <w:t>strain used for all experiments relative to the ancestral, lysogenic version of P22 (GenBank accession NC_002371.2). Sequencing of the lab phage strain was completed by the Microbial Genome Sequencing Center (</w:t>
      </w:r>
      <w:hyperlink r:id="rId6" w:history="1">
        <w:r w:rsidRPr="004908B7">
          <w:rPr>
            <w:rFonts w:ascii="Times New Roman" w:eastAsia="Times New Roman" w:hAnsi="Times New Roman" w:cs="Times New Roman"/>
            <w:color w:val="1155CC"/>
            <w:kern w:val="0"/>
            <w:u w:val="single"/>
            <w14:ligatures w14:val="none"/>
          </w:rPr>
          <w:t>https://www.seqcenter.com/</w:t>
        </w:r>
      </w:hyperlink>
      <w:r w:rsidRPr="004908B7">
        <w:rPr>
          <w:rFonts w:ascii="Times New Roman" w:eastAsia="Times New Roman" w:hAnsi="Times New Roman" w:cs="Times New Roman"/>
          <w:color w:val="000000"/>
          <w:kern w:val="0"/>
          <w14:ligatures w14:val="none"/>
        </w:rPr>
        <w:t>). </w:t>
      </w:r>
    </w:p>
    <w:p w14:paraId="4E091787" w14:textId="77777777" w:rsidR="003D59A1" w:rsidRDefault="003D59A1"/>
    <w:sectPr w:rsidR="003D59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8B7"/>
    <w:rsid w:val="00017719"/>
    <w:rsid w:val="003D59A1"/>
    <w:rsid w:val="004908B7"/>
    <w:rsid w:val="007B4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8DD42A"/>
  <w15:chartTrackingRefBased/>
  <w15:docId w15:val="{D2F528B9-A905-424C-9D3B-610476D37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08B7"/>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4908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33900">
      <w:bodyDiv w:val="1"/>
      <w:marLeft w:val="0"/>
      <w:marRight w:val="0"/>
      <w:marTop w:val="0"/>
      <w:marBottom w:val="0"/>
      <w:divBdr>
        <w:top w:val="none" w:sz="0" w:space="0" w:color="auto"/>
        <w:left w:val="none" w:sz="0" w:space="0" w:color="auto"/>
        <w:bottom w:val="none" w:sz="0" w:space="0" w:color="auto"/>
        <w:right w:val="none" w:sz="0" w:space="0" w:color="auto"/>
      </w:divBdr>
    </w:div>
    <w:div w:id="102961527">
      <w:bodyDiv w:val="1"/>
      <w:marLeft w:val="0"/>
      <w:marRight w:val="0"/>
      <w:marTop w:val="0"/>
      <w:marBottom w:val="0"/>
      <w:divBdr>
        <w:top w:val="none" w:sz="0" w:space="0" w:color="auto"/>
        <w:left w:val="none" w:sz="0" w:space="0" w:color="auto"/>
        <w:bottom w:val="none" w:sz="0" w:space="0" w:color="auto"/>
        <w:right w:val="none" w:sz="0" w:space="0" w:color="auto"/>
      </w:divBdr>
    </w:div>
    <w:div w:id="960189372">
      <w:bodyDiv w:val="1"/>
      <w:marLeft w:val="0"/>
      <w:marRight w:val="0"/>
      <w:marTop w:val="0"/>
      <w:marBottom w:val="0"/>
      <w:divBdr>
        <w:top w:val="none" w:sz="0" w:space="0" w:color="auto"/>
        <w:left w:val="none" w:sz="0" w:space="0" w:color="auto"/>
        <w:bottom w:val="none" w:sz="0" w:space="0" w:color="auto"/>
        <w:right w:val="none" w:sz="0" w:space="0" w:color="auto"/>
      </w:divBdr>
    </w:div>
    <w:div w:id="1108352019">
      <w:bodyDiv w:val="1"/>
      <w:marLeft w:val="0"/>
      <w:marRight w:val="0"/>
      <w:marTop w:val="0"/>
      <w:marBottom w:val="0"/>
      <w:divBdr>
        <w:top w:val="none" w:sz="0" w:space="0" w:color="auto"/>
        <w:left w:val="none" w:sz="0" w:space="0" w:color="auto"/>
        <w:bottom w:val="none" w:sz="0" w:space="0" w:color="auto"/>
        <w:right w:val="none" w:sz="0" w:space="0" w:color="auto"/>
      </w:divBdr>
    </w:div>
    <w:div w:id="1163156813">
      <w:bodyDiv w:val="1"/>
      <w:marLeft w:val="0"/>
      <w:marRight w:val="0"/>
      <w:marTop w:val="0"/>
      <w:marBottom w:val="0"/>
      <w:divBdr>
        <w:top w:val="none" w:sz="0" w:space="0" w:color="auto"/>
        <w:left w:val="none" w:sz="0" w:space="0" w:color="auto"/>
        <w:bottom w:val="none" w:sz="0" w:space="0" w:color="auto"/>
        <w:right w:val="none" w:sz="0" w:space="0" w:color="auto"/>
      </w:divBdr>
    </w:div>
    <w:div w:id="1229150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eqcenter.com/"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1386</Words>
  <Characters>7902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 Bisesi</dc:creator>
  <cp:keywords/>
  <dc:description/>
  <cp:lastModifiedBy>Ave Bisesi</cp:lastModifiedBy>
  <cp:revision>1</cp:revision>
  <dcterms:created xsi:type="dcterms:W3CDTF">2023-06-02T15:31:00Z</dcterms:created>
  <dcterms:modified xsi:type="dcterms:W3CDTF">2023-06-02T15:45:00Z</dcterms:modified>
</cp:coreProperties>
</file>