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7C85B" w14:textId="77777777" w:rsidR="001229BB" w:rsidRPr="001229BB" w:rsidRDefault="0019291C" w:rsidP="001229BB">
      <w:pPr>
        <w:spacing w:after="0" w:line="240" w:lineRule="auto"/>
        <w:jc w:val="both"/>
        <w:rPr>
          <w:rFonts w:ascii="Calibri Light" w:hAnsi="Calibri Light" w:cs="Arial"/>
          <w:lang w:val="en-AU"/>
        </w:rPr>
      </w:pPr>
      <w:r>
        <w:rPr>
          <w:rFonts w:ascii="Calibri Light" w:hAnsi="Calibri Light" w:cs="Arial"/>
          <w:lang w:val="en-AU"/>
        </w:rPr>
        <w:t xml:space="preserve"> </w:t>
      </w:r>
    </w:p>
    <w:tbl>
      <w:tblPr>
        <w:tblpPr w:leftFromText="180" w:rightFromText="180" w:vertAnchor="page" w:horzAnchor="margin" w:tblpXSpec="center" w:tblpY="1591"/>
        <w:tblW w:w="1555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
        <w:gridCol w:w="1512"/>
        <w:gridCol w:w="601"/>
        <w:gridCol w:w="1984"/>
        <w:gridCol w:w="1951"/>
        <w:gridCol w:w="1026"/>
        <w:gridCol w:w="567"/>
        <w:gridCol w:w="567"/>
        <w:gridCol w:w="567"/>
        <w:gridCol w:w="539"/>
        <w:gridCol w:w="6"/>
        <w:gridCol w:w="2398"/>
        <w:gridCol w:w="567"/>
        <w:gridCol w:w="567"/>
        <w:gridCol w:w="283"/>
        <w:gridCol w:w="142"/>
        <w:gridCol w:w="601"/>
        <w:gridCol w:w="108"/>
        <w:gridCol w:w="459"/>
        <w:gridCol w:w="567"/>
        <w:gridCol w:w="533"/>
      </w:tblGrid>
      <w:tr w:rsidR="00D95DB0" w:rsidRPr="00D95DB0" w14:paraId="76AC446A" w14:textId="77777777" w:rsidTr="009A795C">
        <w:trPr>
          <w:trHeight w:val="227"/>
          <w:jc w:val="center"/>
        </w:trPr>
        <w:tc>
          <w:tcPr>
            <w:tcW w:w="2127" w:type="dxa"/>
            <w:gridSpan w:val="3"/>
            <w:vMerge w:val="restart"/>
            <w:tcBorders>
              <w:left w:val="nil"/>
            </w:tcBorders>
            <w:vAlign w:val="center"/>
          </w:tcPr>
          <w:p w14:paraId="2AEE03A2"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Activity Description &amp; Location: </w:t>
            </w:r>
          </w:p>
        </w:tc>
        <w:tc>
          <w:tcPr>
            <w:tcW w:w="7207" w:type="dxa"/>
            <w:gridSpan w:val="8"/>
            <w:vMerge w:val="restart"/>
            <w:tcBorders>
              <w:right w:val="single" w:sz="4" w:space="0" w:color="auto"/>
            </w:tcBorders>
          </w:tcPr>
          <w:p w14:paraId="080E16A7" w14:textId="77777777" w:rsidR="0063651F" w:rsidRPr="00D95DB0" w:rsidRDefault="00D42788" w:rsidP="00D95DB0">
            <w:pPr>
              <w:pStyle w:val="Body"/>
              <w:spacing w:before="60" w:after="60" w:line="240" w:lineRule="auto"/>
              <w:rPr>
                <w:color w:val="404040" w:themeColor="text1" w:themeTint="BF"/>
              </w:rPr>
            </w:pPr>
            <w:r w:rsidRPr="00D95DB0">
              <w:rPr>
                <w:color w:val="404040" w:themeColor="text1" w:themeTint="BF"/>
              </w:rPr>
              <w:t>Permanent Gauge Installation</w:t>
            </w:r>
          </w:p>
          <w:p w14:paraId="1F87AC02" w14:textId="77777777" w:rsidR="00D42788" w:rsidRPr="00D95DB0" w:rsidRDefault="00D42788" w:rsidP="00D95DB0">
            <w:pPr>
              <w:pStyle w:val="Body"/>
              <w:spacing w:before="60" w:after="60" w:line="240" w:lineRule="auto"/>
              <w:rPr>
                <w:color w:val="404040" w:themeColor="text1" w:themeTint="BF"/>
              </w:rPr>
            </w:pPr>
            <w:r w:rsidRPr="00D95DB0">
              <w:rPr>
                <w:color w:val="404040" w:themeColor="text1" w:themeTint="BF"/>
              </w:rPr>
              <w:t>Onshore, A</w:t>
            </w:r>
            <w:r w:rsidR="007E1796" w:rsidRPr="00D95DB0">
              <w:rPr>
                <w:color w:val="404040" w:themeColor="text1" w:themeTint="BF"/>
              </w:rPr>
              <w:t>u</w:t>
            </w:r>
            <w:r w:rsidRPr="00D95DB0">
              <w:rPr>
                <w:color w:val="404040" w:themeColor="text1" w:themeTint="BF"/>
              </w:rPr>
              <w:t>stralia</w:t>
            </w:r>
          </w:p>
        </w:tc>
        <w:tc>
          <w:tcPr>
            <w:tcW w:w="2398" w:type="dxa"/>
            <w:tcBorders>
              <w:left w:val="single" w:sz="4" w:space="0" w:color="auto"/>
            </w:tcBorders>
            <w:vAlign w:val="center"/>
          </w:tcPr>
          <w:p w14:paraId="32DE8A1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No:  </w:t>
            </w:r>
          </w:p>
        </w:tc>
        <w:tc>
          <w:tcPr>
            <w:tcW w:w="1559" w:type="dxa"/>
            <w:gridSpan w:val="4"/>
            <w:vAlign w:val="center"/>
          </w:tcPr>
          <w:p w14:paraId="1E6370A4"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GN010</w:t>
            </w:r>
          </w:p>
        </w:tc>
        <w:tc>
          <w:tcPr>
            <w:tcW w:w="709" w:type="dxa"/>
            <w:gridSpan w:val="2"/>
            <w:vAlign w:val="center"/>
          </w:tcPr>
          <w:p w14:paraId="67E4FB79" w14:textId="77777777" w:rsidR="0063651F" w:rsidRPr="00D95DB0" w:rsidRDefault="0063651F" w:rsidP="00D95DB0">
            <w:pPr>
              <w:pStyle w:val="Body"/>
              <w:spacing w:before="60" w:after="60" w:line="240" w:lineRule="auto"/>
              <w:rPr>
                <w:b/>
                <w:color w:val="404040" w:themeColor="text1" w:themeTint="BF"/>
              </w:rPr>
            </w:pPr>
            <w:r w:rsidRPr="00D95DB0">
              <w:rPr>
                <w:b/>
                <w:color w:val="404040" w:themeColor="text1" w:themeTint="BF"/>
              </w:rPr>
              <w:t>Rev:</w:t>
            </w:r>
          </w:p>
        </w:tc>
        <w:tc>
          <w:tcPr>
            <w:tcW w:w="1559" w:type="dxa"/>
            <w:gridSpan w:val="3"/>
            <w:tcBorders>
              <w:right w:val="nil"/>
            </w:tcBorders>
            <w:vAlign w:val="center"/>
          </w:tcPr>
          <w:p w14:paraId="56903E20" w14:textId="23CBA78B"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1.</w:t>
            </w:r>
            <w:r w:rsidR="0069772E">
              <w:rPr>
                <w:color w:val="404040" w:themeColor="text1" w:themeTint="BF"/>
              </w:rPr>
              <w:t>2</w:t>
            </w:r>
          </w:p>
        </w:tc>
      </w:tr>
      <w:tr w:rsidR="00D95DB0" w:rsidRPr="00D95DB0" w14:paraId="1CDEEE39" w14:textId="77777777" w:rsidTr="009A795C">
        <w:trPr>
          <w:trHeight w:val="227"/>
          <w:jc w:val="center"/>
        </w:trPr>
        <w:tc>
          <w:tcPr>
            <w:tcW w:w="2127" w:type="dxa"/>
            <w:gridSpan w:val="3"/>
            <w:vMerge/>
            <w:tcBorders>
              <w:left w:val="nil"/>
              <w:bottom w:val="single" w:sz="6" w:space="0" w:color="000000"/>
            </w:tcBorders>
            <w:vAlign w:val="center"/>
          </w:tcPr>
          <w:p w14:paraId="49C97AD6" w14:textId="77777777" w:rsidR="0063651F" w:rsidRPr="00D95DB0" w:rsidRDefault="0063651F" w:rsidP="00D95DB0">
            <w:pPr>
              <w:pStyle w:val="BodyBold"/>
              <w:spacing w:before="60" w:after="60" w:line="240" w:lineRule="auto"/>
              <w:jc w:val="right"/>
              <w:rPr>
                <w:color w:val="404040" w:themeColor="text1" w:themeTint="BF"/>
              </w:rPr>
            </w:pPr>
          </w:p>
        </w:tc>
        <w:tc>
          <w:tcPr>
            <w:tcW w:w="7207" w:type="dxa"/>
            <w:gridSpan w:val="8"/>
            <w:vMerge/>
            <w:tcBorders>
              <w:bottom w:val="single" w:sz="6" w:space="0" w:color="auto"/>
              <w:right w:val="single" w:sz="4" w:space="0" w:color="auto"/>
            </w:tcBorders>
          </w:tcPr>
          <w:p w14:paraId="517A45F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ADB405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Date: </w:t>
            </w:r>
          </w:p>
        </w:tc>
        <w:tc>
          <w:tcPr>
            <w:tcW w:w="3827" w:type="dxa"/>
            <w:gridSpan w:val="9"/>
            <w:tcBorders>
              <w:right w:val="nil"/>
            </w:tcBorders>
            <w:vAlign w:val="center"/>
          </w:tcPr>
          <w:p w14:paraId="283F3B9E" w14:textId="5E7918E2" w:rsidR="0063651F" w:rsidRPr="00D95DB0" w:rsidRDefault="0069772E" w:rsidP="00D95DB0">
            <w:pPr>
              <w:pStyle w:val="Body"/>
              <w:spacing w:before="60" w:after="60" w:line="240" w:lineRule="auto"/>
              <w:rPr>
                <w:color w:val="404040" w:themeColor="text1" w:themeTint="BF"/>
              </w:rPr>
            </w:pPr>
            <w:r>
              <w:rPr>
                <w:color w:val="404040" w:themeColor="text1" w:themeTint="BF"/>
              </w:rPr>
              <w:t>2-Dec-2019</w:t>
            </w:r>
          </w:p>
        </w:tc>
      </w:tr>
      <w:tr w:rsidR="00D95DB0" w:rsidRPr="00D95DB0" w14:paraId="42F50D8E" w14:textId="77777777" w:rsidTr="009A795C">
        <w:trPr>
          <w:trHeight w:val="227"/>
          <w:jc w:val="center"/>
        </w:trPr>
        <w:tc>
          <w:tcPr>
            <w:tcW w:w="2127" w:type="dxa"/>
            <w:gridSpan w:val="3"/>
            <w:vMerge w:val="restart"/>
            <w:tcBorders>
              <w:top w:val="single" w:sz="6" w:space="0" w:color="000000"/>
              <w:left w:val="nil"/>
            </w:tcBorders>
            <w:vAlign w:val="center"/>
          </w:tcPr>
          <w:p w14:paraId="2F65C1A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References used:</w:t>
            </w:r>
          </w:p>
          <w:p w14:paraId="6DC3A977" w14:textId="77777777" w:rsidR="0063651F" w:rsidRPr="00D95DB0" w:rsidRDefault="0063651F" w:rsidP="00D95DB0">
            <w:pPr>
              <w:pStyle w:val="BodyBold"/>
              <w:spacing w:before="60" w:after="60" w:line="240" w:lineRule="auto"/>
              <w:jc w:val="right"/>
              <w:rPr>
                <w:i/>
                <w:color w:val="404040" w:themeColor="text1" w:themeTint="BF"/>
              </w:rPr>
            </w:pPr>
            <w:r w:rsidRPr="00D95DB0">
              <w:rPr>
                <w:i/>
                <w:color w:val="404040" w:themeColor="text1" w:themeTint="BF"/>
              </w:rPr>
              <w:t xml:space="preserve">(Inc. Legal obligations) </w:t>
            </w:r>
          </w:p>
        </w:tc>
        <w:tc>
          <w:tcPr>
            <w:tcW w:w="7207" w:type="dxa"/>
            <w:gridSpan w:val="8"/>
            <w:vMerge w:val="restart"/>
            <w:tcBorders>
              <w:top w:val="single" w:sz="6" w:space="0" w:color="auto"/>
              <w:bottom w:val="single" w:sz="4" w:space="0" w:color="auto"/>
              <w:right w:val="single" w:sz="4" w:space="0" w:color="auto"/>
            </w:tcBorders>
            <w:shd w:val="clear" w:color="auto" w:fill="auto"/>
          </w:tcPr>
          <w:p w14:paraId="06492D19" w14:textId="4A49408D" w:rsidR="0063651F" w:rsidRPr="00D95DB0" w:rsidRDefault="00E76DCF" w:rsidP="00D95DB0">
            <w:pPr>
              <w:pStyle w:val="BulletPoint"/>
              <w:spacing w:before="60" w:after="60" w:line="240" w:lineRule="auto"/>
              <w:rPr>
                <w:color w:val="404040" w:themeColor="text1" w:themeTint="BF"/>
              </w:rPr>
            </w:pPr>
            <w:r>
              <w:rPr>
                <w:color w:val="404040" w:themeColor="text1" w:themeTint="BF"/>
              </w:rPr>
              <w:t xml:space="preserve">Huracan </w:t>
            </w:r>
            <w:r w:rsidR="007E1796" w:rsidRPr="00D95DB0">
              <w:rPr>
                <w:color w:val="404040" w:themeColor="text1" w:themeTint="BF"/>
              </w:rPr>
              <w:t>Permanent Gauge Installation SOP</w:t>
            </w:r>
            <w:r w:rsidR="00574BF6" w:rsidRPr="00D95DB0">
              <w:rPr>
                <w:color w:val="404040" w:themeColor="text1" w:themeTint="BF"/>
              </w:rPr>
              <w:t xml:space="preserve"> (</w:t>
            </w:r>
            <w:r w:rsidR="00D95DB0">
              <w:rPr>
                <w:color w:val="404040" w:themeColor="text1" w:themeTint="BF"/>
              </w:rPr>
              <w:t>GN013</w:t>
            </w:r>
            <w:r w:rsidR="00574BF6" w:rsidRPr="00D95DB0">
              <w:rPr>
                <w:color w:val="404040" w:themeColor="text1" w:themeTint="BF"/>
              </w:rPr>
              <w:t>)</w:t>
            </w:r>
          </w:p>
          <w:p w14:paraId="4053DD17" w14:textId="77777777" w:rsidR="00C678E6" w:rsidRPr="00D95DB0" w:rsidRDefault="0005711E" w:rsidP="00D95DB0">
            <w:pPr>
              <w:pStyle w:val="BulletPoint"/>
              <w:spacing w:before="60" w:after="60" w:line="240" w:lineRule="auto"/>
              <w:rPr>
                <w:color w:val="404040" w:themeColor="text1" w:themeTint="BF"/>
              </w:rPr>
            </w:pPr>
            <w:r w:rsidRPr="00D95DB0">
              <w:rPr>
                <w:color w:val="404040" w:themeColor="text1" w:themeTint="BF"/>
              </w:rPr>
              <w:t xml:space="preserve">Wellsite Permit to Work System </w:t>
            </w:r>
          </w:p>
          <w:p w14:paraId="6C55A05B" w14:textId="77777777" w:rsidR="00C678E6" w:rsidRPr="00D95DB0" w:rsidRDefault="007E1796" w:rsidP="00D95DB0">
            <w:pPr>
              <w:pStyle w:val="BulletPoint"/>
              <w:spacing w:before="60" w:after="60" w:line="240" w:lineRule="auto"/>
              <w:rPr>
                <w:color w:val="404040" w:themeColor="text1" w:themeTint="BF"/>
              </w:rPr>
            </w:pPr>
            <w:r w:rsidRPr="00D95DB0">
              <w:rPr>
                <w:color w:val="404040" w:themeColor="text1" w:themeTint="BF"/>
              </w:rPr>
              <w:t>FROMM Pneumatic Combination Tool A480 (parts &amp; troubleshooting)</w:t>
            </w:r>
          </w:p>
          <w:p w14:paraId="2BF5BD91" w14:textId="77777777" w:rsidR="007E1796" w:rsidRPr="00D95DB0" w:rsidRDefault="007E1796" w:rsidP="00D95DB0">
            <w:pPr>
              <w:pStyle w:val="BulletPoint"/>
              <w:spacing w:before="60" w:after="60" w:line="240" w:lineRule="auto"/>
              <w:rPr>
                <w:color w:val="404040" w:themeColor="text1" w:themeTint="BF"/>
              </w:rPr>
            </w:pPr>
            <w:r w:rsidRPr="00D95DB0">
              <w:rPr>
                <w:color w:val="404040" w:themeColor="text1" w:themeTint="BF"/>
              </w:rPr>
              <w:t>Gauge Specific Installation Instructions</w:t>
            </w:r>
          </w:p>
          <w:p w14:paraId="0D763CEB" w14:textId="77777777" w:rsidR="007E1796" w:rsidRPr="00D95DB0" w:rsidRDefault="007E1796" w:rsidP="00D95DB0">
            <w:pPr>
              <w:pStyle w:val="BulletPoint"/>
              <w:spacing w:before="60" w:after="60" w:line="240" w:lineRule="auto"/>
              <w:rPr>
                <w:color w:val="404040" w:themeColor="text1" w:themeTint="BF"/>
              </w:rPr>
            </w:pPr>
            <w:r w:rsidRPr="00D95DB0">
              <w:rPr>
                <w:color w:val="404040" w:themeColor="text1" w:themeTint="BF"/>
              </w:rPr>
              <w:t>Wellhead Outlet Installation Instructions</w:t>
            </w:r>
          </w:p>
        </w:tc>
        <w:tc>
          <w:tcPr>
            <w:tcW w:w="2398" w:type="dxa"/>
            <w:tcBorders>
              <w:left w:val="single" w:sz="4" w:space="0" w:color="auto"/>
            </w:tcBorders>
            <w:vAlign w:val="center"/>
          </w:tcPr>
          <w:p w14:paraId="0C0BC3AA"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Team:  </w:t>
            </w:r>
          </w:p>
        </w:tc>
        <w:tc>
          <w:tcPr>
            <w:tcW w:w="3827" w:type="dxa"/>
            <w:gridSpan w:val="9"/>
            <w:tcBorders>
              <w:right w:val="nil"/>
            </w:tcBorders>
            <w:vAlign w:val="center"/>
          </w:tcPr>
          <w:p w14:paraId="3A5DFE64" w14:textId="7149B67E"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 xml:space="preserve">G. Humphreys, </w:t>
            </w:r>
            <w:r w:rsidR="002E3C50">
              <w:rPr>
                <w:color w:val="404040" w:themeColor="text1" w:themeTint="BF"/>
              </w:rPr>
              <w:t xml:space="preserve">K. </w:t>
            </w:r>
            <w:proofErr w:type="spellStart"/>
            <w:r w:rsidR="002E3C50">
              <w:rPr>
                <w:color w:val="404040" w:themeColor="text1" w:themeTint="BF"/>
              </w:rPr>
              <w:t>Rowbotham</w:t>
            </w:r>
            <w:proofErr w:type="spellEnd"/>
            <w:r w:rsidR="002E3C50">
              <w:rPr>
                <w:color w:val="404040" w:themeColor="text1" w:themeTint="BF"/>
              </w:rPr>
              <w:t xml:space="preserve">, </w:t>
            </w:r>
            <w:r w:rsidRPr="00D95DB0">
              <w:rPr>
                <w:color w:val="404040" w:themeColor="text1" w:themeTint="BF"/>
              </w:rPr>
              <w:t>J. Hollingworth</w:t>
            </w:r>
          </w:p>
        </w:tc>
      </w:tr>
      <w:tr w:rsidR="00D95DB0" w:rsidRPr="00D95DB0" w14:paraId="454BA60F" w14:textId="77777777" w:rsidTr="009A795C">
        <w:trPr>
          <w:trHeight w:val="227"/>
          <w:jc w:val="center"/>
        </w:trPr>
        <w:tc>
          <w:tcPr>
            <w:tcW w:w="2127" w:type="dxa"/>
            <w:gridSpan w:val="3"/>
            <w:vMerge/>
            <w:tcBorders>
              <w:left w:val="nil"/>
            </w:tcBorders>
          </w:tcPr>
          <w:p w14:paraId="4E15E883"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3985C0F5"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B4848E6"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Company / Dept.: </w:t>
            </w:r>
          </w:p>
        </w:tc>
        <w:tc>
          <w:tcPr>
            <w:tcW w:w="3827" w:type="dxa"/>
            <w:gridSpan w:val="9"/>
            <w:tcBorders>
              <w:right w:val="nil"/>
            </w:tcBorders>
            <w:vAlign w:val="center"/>
          </w:tcPr>
          <w:p w14:paraId="7F218DD8" w14:textId="471DEA5F" w:rsidR="0063651F" w:rsidRPr="00D95DB0" w:rsidRDefault="00E76DCF" w:rsidP="00D95DB0">
            <w:pPr>
              <w:pStyle w:val="Body"/>
              <w:spacing w:before="60" w:after="60" w:line="240" w:lineRule="auto"/>
              <w:rPr>
                <w:color w:val="404040" w:themeColor="text1" w:themeTint="BF"/>
              </w:rPr>
            </w:pPr>
            <w:r>
              <w:rPr>
                <w:color w:val="404040" w:themeColor="text1" w:themeTint="BF"/>
              </w:rPr>
              <w:t xml:space="preserve">Huracan / Permanent Monitoring </w:t>
            </w:r>
          </w:p>
        </w:tc>
      </w:tr>
      <w:tr w:rsidR="00D95DB0" w:rsidRPr="00D95DB0" w14:paraId="21672CF2" w14:textId="77777777" w:rsidTr="009A795C">
        <w:trPr>
          <w:trHeight w:val="227"/>
          <w:jc w:val="center"/>
        </w:trPr>
        <w:tc>
          <w:tcPr>
            <w:tcW w:w="2127" w:type="dxa"/>
            <w:gridSpan w:val="3"/>
            <w:vMerge/>
            <w:tcBorders>
              <w:left w:val="nil"/>
            </w:tcBorders>
          </w:tcPr>
          <w:p w14:paraId="022E5A68"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474EE9C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396C22C9"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Frequency of Activity:   </w:t>
            </w:r>
          </w:p>
        </w:tc>
        <w:tc>
          <w:tcPr>
            <w:tcW w:w="3827" w:type="dxa"/>
            <w:gridSpan w:val="9"/>
            <w:tcBorders>
              <w:right w:val="nil"/>
            </w:tcBorders>
            <w:vAlign w:val="center"/>
          </w:tcPr>
          <w:p w14:paraId="047F442D"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Regular</w:t>
            </w:r>
          </w:p>
        </w:tc>
      </w:tr>
      <w:tr w:rsidR="00D95DB0" w:rsidRPr="00D95DB0" w14:paraId="3000A154" w14:textId="77777777" w:rsidTr="009A795C">
        <w:trPr>
          <w:trHeight w:val="227"/>
          <w:jc w:val="center"/>
        </w:trPr>
        <w:tc>
          <w:tcPr>
            <w:tcW w:w="2127" w:type="dxa"/>
            <w:gridSpan w:val="3"/>
            <w:vMerge/>
            <w:tcBorders>
              <w:left w:val="nil"/>
              <w:bottom w:val="single" w:sz="6" w:space="0" w:color="000000"/>
            </w:tcBorders>
          </w:tcPr>
          <w:p w14:paraId="0E33F50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7A4C5227"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CF893F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Persons Affected:</w:t>
            </w:r>
          </w:p>
        </w:tc>
        <w:tc>
          <w:tcPr>
            <w:tcW w:w="3827" w:type="dxa"/>
            <w:gridSpan w:val="9"/>
            <w:tcBorders>
              <w:right w:val="nil"/>
            </w:tcBorders>
            <w:vAlign w:val="center"/>
          </w:tcPr>
          <w:p w14:paraId="47520117" w14:textId="2CAB611C" w:rsidR="0063651F" w:rsidRPr="00D95DB0" w:rsidRDefault="00E76DCF" w:rsidP="00D95DB0">
            <w:pPr>
              <w:pStyle w:val="Body"/>
              <w:spacing w:before="60" w:after="60" w:line="240" w:lineRule="auto"/>
              <w:rPr>
                <w:color w:val="404040" w:themeColor="text1" w:themeTint="BF"/>
              </w:rPr>
            </w:pPr>
            <w:r>
              <w:rPr>
                <w:color w:val="404040" w:themeColor="text1" w:themeTint="BF"/>
              </w:rPr>
              <w:t>Huracan</w:t>
            </w:r>
            <w:r w:rsidR="00CD620A" w:rsidRPr="00D95DB0">
              <w:rPr>
                <w:color w:val="404040" w:themeColor="text1" w:themeTint="BF"/>
              </w:rPr>
              <w:t xml:space="preserve"> </w:t>
            </w:r>
            <w:r w:rsidR="007E1796" w:rsidRPr="00D95DB0">
              <w:rPr>
                <w:color w:val="404040" w:themeColor="text1" w:themeTint="BF"/>
              </w:rPr>
              <w:t>Crew</w:t>
            </w:r>
            <w:r w:rsidR="00CD620A" w:rsidRPr="00D95DB0">
              <w:rPr>
                <w:color w:val="404040" w:themeColor="text1" w:themeTint="BF"/>
              </w:rPr>
              <w:t>, Rig Crew</w:t>
            </w:r>
          </w:p>
        </w:tc>
      </w:tr>
      <w:tr w:rsidR="00D95DB0" w:rsidRPr="00D95DB0" w14:paraId="4C3938D9" w14:textId="77777777" w:rsidTr="009A795C">
        <w:trPr>
          <w:jc w:val="center"/>
        </w:trPr>
        <w:tc>
          <w:tcPr>
            <w:tcW w:w="4111" w:type="dxa"/>
            <w:gridSpan w:val="4"/>
            <w:tcBorders>
              <w:top w:val="single" w:sz="6" w:space="0" w:color="000000"/>
              <w:left w:val="nil"/>
              <w:right w:val="nil"/>
            </w:tcBorders>
          </w:tcPr>
          <w:p w14:paraId="2339E26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5217" w:type="dxa"/>
            <w:gridSpan w:val="6"/>
            <w:tcBorders>
              <w:top w:val="single" w:sz="6" w:space="0" w:color="000000"/>
              <w:left w:val="nil"/>
              <w:right w:val="nil"/>
            </w:tcBorders>
          </w:tcPr>
          <w:p w14:paraId="7EAFE09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6231" w:type="dxa"/>
            <w:gridSpan w:val="11"/>
            <w:tcBorders>
              <w:left w:val="nil"/>
              <w:right w:val="nil"/>
            </w:tcBorders>
          </w:tcPr>
          <w:p w14:paraId="3C48B44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r>
      <w:tr w:rsidR="00D95DB0" w:rsidRPr="00D95DB0" w14:paraId="3681F030" w14:textId="77777777" w:rsidTr="009A79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4A46BEFD"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OPERATION / EVENT</w:t>
            </w:r>
          </w:p>
        </w:tc>
        <w:tc>
          <w:tcPr>
            <w:tcW w:w="1984" w:type="dxa"/>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719C7CE"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HAZARD</w:t>
            </w:r>
          </w:p>
        </w:tc>
        <w:tc>
          <w:tcPr>
            <w:tcW w:w="2977" w:type="dxa"/>
            <w:gridSpan w:val="2"/>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5312DFC9"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RISK</w:t>
            </w:r>
          </w:p>
        </w:tc>
        <w:tc>
          <w:tcPr>
            <w:tcW w:w="1701" w:type="dxa"/>
            <w:gridSpan w:val="3"/>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61FF378"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Initial Risk</w:t>
            </w:r>
          </w:p>
        </w:tc>
        <w:tc>
          <w:tcPr>
            <w:tcW w:w="5103" w:type="dxa"/>
            <w:gridSpan w:val="8"/>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62CC0714"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CONTROLS</w:t>
            </w:r>
          </w:p>
        </w:tc>
        <w:tc>
          <w:tcPr>
            <w:tcW w:w="1667" w:type="dxa"/>
            <w:gridSpan w:val="4"/>
            <w:tcBorders>
              <w:top w:val="double" w:sz="6" w:space="0" w:color="auto"/>
              <w:left w:val="single" w:sz="6" w:space="0" w:color="auto"/>
              <w:bottom w:val="double" w:sz="6" w:space="0" w:color="auto"/>
              <w:right w:val="double" w:sz="6" w:space="0" w:color="auto"/>
            </w:tcBorders>
            <w:shd w:val="clear" w:color="auto" w:fill="FABF8F" w:themeFill="accent6" w:themeFillTint="99"/>
            <w:vAlign w:val="center"/>
          </w:tcPr>
          <w:p w14:paraId="483864DB"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Residual Risk</w:t>
            </w:r>
          </w:p>
        </w:tc>
      </w:tr>
      <w:tr w:rsidR="00D95DB0" w:rsidRPr="00D95DB0" w14:paraId="2BCBE055"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31E837FB"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Steps</w:t>
            </w:r>
          </w:p>
        </w:tc>
        <w:tc>
          <w:tcPr>
            <w:tcW w:w="1984" w:type="dxa"/>
            <w:tcBorders>
              <w:left w:val="single" w:sz="6" w:space="0" w:color="auto"/>
              <w:bottom w:val="single" w:sz="6" w:space="0" w:color="auto"/>
              <w:right w:val="single" w:sz="6" w:space="0" w:color="auto"/>
            </w:tcBorders>
            <w:shd w:val="clear" w:color="auto" w:fill="FABF8F" w:themeFill="accent6" w:themeFillTint="99"/>
            <w:vAlign w:val="center"/>
          </w:tcPr>
          <w:p w14:paraId="34B86A28"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Energy source to cause harm / damage</w:t>
            </w:r>
          </w:p>
        </w:tc>
        <w:tc>
          <w:tcPr>
            <w:tcW w:w="297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21CD4F6F"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Consequence of hazard – harm / damage to occur</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5C6D1310"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5F81406D"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7C9179D9"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c>
          <w:tcPr>
            <w:tcW w:w="2943"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73FC7B61"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Detail</w:t>
            </w:r>
          </w:p>
        </w:tc>
        <w:tc>
          <w:tcPr>
            <w:tcW w:w="1134"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38163AB0"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implement</w:t>
            </w:r>
          </w:p>
        </w:tc>
        <w:tc>
          <w:tcPr>
            <w:tcW w:w="1026"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47D654EB"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monitor</w:t>
            </w:r>
          </w:p>
        </w:tc>
        <w:tc>
          <w:tcPr>
            <w:tcW w:w="56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04849331"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6D0F6DC7"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33" w:type="dxa"/>
            <w:tcBorders>
              <w:left w:val="single" w:sz="6" w:space="0" w:color="auto"/>
              <w:bottom w:val="single" w:sz="6" w:space="0" w:color="auto"/>
              <w:right w:val="double" w:sz="6" w:space="0" w:color="auto"/>
            </w:tcBorders>
            <w:shd w:val="clear" w:color="auto" w:fill="FABF8F" w:themeFill="accent6" w:themeFillTint="99"/>
            <w:vAlign w:val="center"/>
          </w:tcPr>
          <w:p w14:paraId="03F3673A"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r>
      <w:tr w:rsidR="00D95DB0" w:rsidRPr="00D95DB0" w14:paraId="1574BE33"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769E290" w14:textId="77777777" w:rsidR="0063651F" w:rsidRPr="00D95DB0" w:rsidRDefault="006D47CA" w:rsidP="00D95DB0">
            <w:pPr>
              <w:autoSpaceDE w:val="0"/>
              <w:autoSpaceDN w:val="0"/>
              <w:adjustRightInd w:val="0"/>
              <w:spacing w:before="60" w:after="60" w:line="240" w:lineRule="auto"/>
              <w:jc w:val="both"/>
              <w:rPr>
                <w:color w:val="404040" w:themeColor="text1" w:themeTint="BF"/>
              </w:rPr>
            </w:pPr>
            <w:r w:rsidRPr="00D95DB0">
              <w:rPr>
                <w:rFonts w:ascii="Arial" w:eastAsiaTheme="minorEastAsia" w:hAnsi="Arial" w:cs="Arial"/>
                <w:color w:val="404040" w:themeColor="text1" w:themeTint="BF"/>
                <w:sz w:val="20"/>
                <w:szCs w:val="20"/>
                <w:lang w:val="en-AU"/>
              </w:rPr>
              <w:t xml:space="preserve">Arrival to site, </w:t>
            </w:r>
            <w:r w:rsidR="00B80AC0" w:rsidRPr="00D95DB0">
              <w:rPr>
                <w:rFonts w:ascii="Arial" w:eastAsiaTheme="minorEastAsia" w:hAnsi="Arial" w:cs="Arial"/>
                <w:color w:val="404040" w:themeColor="text1" w:themeTint="BF"/>
                <w:sz w:val="20"/>
                <w:szCs w:val="20"/>
                <w:lang w:val="en-AU"/>
              </w:rPr>
              <w:t>Spotting Unit &amp;</w:t>
            </w:r>
            <w:r w:rsidR="00B74AD8" w:rsidRPr="00D95DB0">
              <w:rPr>
                <w:rFonts w:ascii="Arial" w:eastAsiaTheme="minorEastAsia" w:hAnsi="Arial" w:cs="Arial"/>
                <w:color w:val="404040" w:themeColor="text1" w:themeTint="BF"/>
                <w:sz w:val="20"/>
                <w:szCs w:val="20"/>
                <w:lang w:val="en-AU"/>
              </w:rPr>
              <w:t xml:space="preserve"> </w:t>
            </w:r>
            <w:r w:rsidR="00B80AC0" w:rsidRPr="00D95DB0">
              <w:rPr>
                <w:rFonts w:eastAsiaTheme="minorEastAsia" w:cs="Arial"/>
                <w:color w:val="404040" w:themeColor="text1" w:themeTint="BF"/>
                <w:lang w:val="en-AU"/>
              </w:rPr>
              <w:t>Rigging Up</w:t>
            </w:r>
          </w:p>
        </w:tc>
        <w:tc>
          <w:tcPr>
            <w:tcW w:w="1984" w:type="dxa"/>
            <w:tcBorders>
              <w:top w:val="single" w:sz="6" w:space="0" w:color="auto"/>
              <w:left w:val="single" w:sz="6" w:space="0" w:color="auto"/>
              <w:bottom w:val="single" w:sz="6" w:space="0" w:color="auto"/>
              <w:right w:val="single" w:sz="6" w:space="0" w:color="auto"/>
            </w:tcBorders>
          </w:tcPr>
          <w:p w14:paraId="4425854E"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Interaction</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mobile plant &amp;</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infrastructure</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(impact with)</w:t>
            </w:r>
          </w:p>
          <w:p w14:paraId="6E77D6C0"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Unsuitable /</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Restricted</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worksite</w:t>
            </w:r>
          </w:p>
          <w:p w14:paraId="067686A7"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Lifting</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(equipment)</w:t>
            </w:r>
          </w:p>
          <w:p w14:paraId="0C1874BC"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Overhead loads</w:t>
            </w:r>
          </w:p>
          <w:p w14:paraId="21430F64"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Moving</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equipment</w:t>
            </w:r>
          </w:p>
          <w:p w14:paraId="24B2208F" w14:textId="77777777" w:rsidR="0063651F" w:rsidRPr="00D95DB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eastAsiaTheme="minorEastAsia" w:cs="Arial"/>
                <w:color w:val="404040" w:themeColor="text1" w:themeTint="BF"/>
                <w:lang w:val="en-AU"/>
              </w:rP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6097CE63" w14:textId="6FE24D61"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Equipment damage –</w:t>
            </w:r>
            <w:r w:rsidR="00D95DB0">
              <w:rPr>
                <w:rFonts w:ascii="Arial" w:eastAsiaTheme="minorEastAsia" w:hAnsi="Arial" w:cs="Arial"/>
                <w:color w:val="404040" w:themeColor="text1" w:themeTint="BF"/>
                <w:sz w:val="20"/>
                <w:szCs w:val="20"/>
                <w:lang w:val="en-AU"/>
              </w:rPr>
              <w:t xml:space="preserve"> </w:t>
            </w:r>
            <w:r w:rsidR="00E76DCF">
              <w:rPr>
                <w:rFonts w:ascii="Arial" w:eastAsiaTheme="minorEastAsia" w:hAnsi="Arial" w:cs="Arial"/>
                <w:color w:val="404040" w:themeColor="text1" w:themeTint="BF"/>
                <w:sz w:val="20"/>
                <w:szCs w:val="20"/>
                <w:lang w:val="en-AU"/>
              </w:rPr>
              <w:t>Huracan</w:t>
            </w:r>
            <w:r w:rsidRPr="00D95DB0">
              <w:rPr>
                <w:rFonts w:ascii="Arial" w:eastAsiaTheme="minorEastAsia" w:hAnsi="Arial" w:cs="Arial"/>
                <w:color w:val="404040" w:themeColor="text1" w:themeTint="BF"/>
                <w:sz w:val="20"/>
                <w:szCs w:val="20"/>
                <w:lang w:val="en-AU"/>
              </w:rPr>
              <w:t xml:space="preserve"> &amp;/or Client (impact,</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p>
          <w:p w14:paraId="4F3CA85B" w14:textId="14130D34" w:rsidR="003750FF" w:rsidRPr="003750FF" w:rsidRDefault="00B80AC0" w:rsidP="003750FF">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Injury - Permanent disability</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(Slipping &amp; Tripping, crush,</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r w:rsidR="00D95DB0">
              <w:rPr>
                <w:rFonts w:ascii="Arial" w:eastAsiaTheme="minorEastAsia" w:hAnsi="Arial" w:cs="Arial"/>
                <w:color w:val="404040" w:themeColor="text1" w:themeTint="BF"/>
                <w:sz w:val="20"/>
                <w:szCs w:val="20"/>
                <w:lang w:val="en-AU"/>
              </w:rPr>
              <w:t>)</w:t>
            </w:r>
          </w:p>
          <w:p w14:paraId="2DB1738B"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Environmental impact – spill</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to ground</w:t>
            </w:r>
          </w:p>
          <w:p w14:paraId="0BAA5DD0" w14:textId="77777777" w:rsidR="0063651F" w:rsidRPr="00D95DB0" w:rsidRDefault="00023C44"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eastAsiaTheme="minorEastAsia" w:cs="Arial"/>
                <w:color w:val="404040" w:themeColor="text1" w:themeTint="BF"/>
                <w:lang w:val="en-AU"/>
              </w:rPr>
              <w:t>N</w:t>
            </w:r>
            <w:r w:rsidR="00B80AC0" w:rsidRPr="00D95DB0">
              <w:rPr>
                <w:rFonts w:eastAsiaTheme="minorEastAsia" w:cs="Arial"/>
                <w:color w:val="404040" w:themeColor="text1" w:themeTint="BF"/>
                <w:lang w:val="en-AU"/>
              </w:rPr>
              <w:t>PT – manoeuvring worksite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1DD9E86"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E1749BA"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6E74569C" w14:textId="77777777" w:rsidR="0063651F" w:rsidRPr="007C74DF" w:rsidRDefault="00EE3669" w:rsidP="007C74DF">
            <w:pPr>
              <w:pStyle w:val="Heading8"/>
              <w:framePr w:hSpace="0" w:wrap="auto" w:vAnchor="margin" w:hAnchor="text" w:xAlign="left" w:yAlign="inline"/>
            </w:pPr>
            <w:r w:rsidRPr="007C74DF">
              <w:t>M</w:t>
            </w:r>
            <w:r w:rsidR="00B74AD8" w:rsidRPr="007C74DF">
              <w:t>ed</w:t>
            </w:r>
            <w:r w:rsidRPr="007C74DF">
              <w:t xml:space="preserve"> </w:t>
            </w:r>
            <w:r w:rsidR="00B80AC0" w:rsidRPr="007C74DF">
              <w:t>C4</w:t>
            </w:r>
          </w:p>
        </w:tc>
        <w:tc>
          <w:tcPr>
            <w:tcW w:w="2943" w:type="dxa"/>
            <w:gridSpan w:val="3"/>
            <w:tcBorders>
              <w:top w:val="single" w:sz="6" w:space="0" w:color="auto"/>
              <w:left w:val="single" w:sz="6" w:space="0" w:color="auto"/>
              <w:bottom w:val="single" w:sz="6" w:space="0" w:color="auto"/>
              <w:right w:val="single" w:sz="6" w:space="0" w:color="auto"/>
            </w:tcBorders>
          </w:tcPr>
          <w:p w14:paraId="002B8A0C"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Rig Induction</w:t>
            </w:r>
          </w:p>
          <w:p w14:paraId="215BAD14" w14:textId="77777777" w:rsidR="006D47CA" w:rsidRDefault="006D47CA"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Check personnel and equipment certification</w:t>
            </w:r>
          </w:p>
          <w:p w14:paraId="550B8D04"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Spotter for all interaction</w:t>
            </w:r>
            <w:r w:rsidR="00615EE2" w:rsidRPr="00D95DB0">
              <w:rPr>
                <w:rFonts w:ascii="Arial" w:eastAsiaTheme="minorEastAsia" w:hAnsi="Arial" w:cs="Arial"/>
                <w:color w:val="404040" w:themeColor="text1" w:themeTint="BF"/>
                <w:sz w:val="20"/>
                <w:szCs w:val="20"/>
                <w:lang w:val="en-AU"/>
              </w:rPr>
              <w:t xml:space="preserve"> between mobile plant i</w:t>
            </w:r>
            <w:r w:rsidRPr="00D95DB0">
              <w:rPr>
                <w:rFonts w:ascii="Arial" w:eastAsiaTheme="minorEastAsia" w:hAnsi="Arial" w:cs="Arial"/>
                <w:color w:val="404040" w:themeColor="text1" w:themeTint="BF"/>
                <w:sz w:val="20"/>
                <w:szCs w:val="20"/>
                <w:lang w:val="en-AU"/>
              </w:rPr>
              <w:t>nfrastructure</w:t>
            </w:r>
          </w:p>
          <w:p w14:paraId="372DB5E2" w14:textId="35F26CF9"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 xml:space="preserve">Exclusion zone </w:t>
            </w:r>
            <w:r w:rsidR="003750FF">
              <w:rPr>
                <w:rFonts w:ascii="Arial" w:eastAsiaTheme="minorEastAsia" w:hAnsi="Arial" w:cs="Arial"/>
                <w:color w:val="404040" w:themeColor="text1" w:themeTint="BF"/>
                <w:sz w:val="20"/>
                <w:szCs w:val="20"/>
                <w:lang w:val="en-AU"/>
              </w:rPr>
              <w:t>required around unit for authorised personnel only</w:t>
            </w:r>
          </w:p>
          <w:p w14:paraId="304B5F8E" w14:textId="4EDEF3BF" w:rsidR="003750FF" w:rsidRDefault="003750FF"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Exclusion zone between unit and rig floor</w:t>
            </w:r>
          </w:p>
          <w:p w14:paraId="5A39B37D" w14:textId="4437472A" w:rsidR="003750FF" w:rsidRPr="003750FF" w:rsidRDefault="003750FF" w:rsidP="00437A85">
            <w:pPr>
              <w:pStyle w:val="Number1"/>
              <w:numPr>
                <w:ilvl w:val="0"/>
                <w:numId w:val="32"/>
              </w:numPr>
              <w:spacing w:line="240" w:lineRule="auto"/>
              <w:jc w:val="both"/>
              <w:rPr>
                <w:rFonts w:eastAsiaTheme="minorEastAsia" w:cs="Arial"/>
                <w:color w:val="404040" w:themeColor="text1" w:themeTint="BF"/>
                <w:sz w:val="20"/>
                <w:lang w:val="en-AU"/>
              </w:rPr>
            </w:pPr>
            <w:r>
              <w:rPr>
                <w:rFonts w:eastAsiaTheme="minorEastAsia" w:cs="Arial"/>
                <w:color w:val="404040" w:themeColor="text1" w:themeTint="BF"/>
                <w:sz w:val="20"/>
                <w:lang w:val="en-AU"/>
              </w:rPr>
              <w:t>Ensure guards in in place on unit</w:t>
            </w:r>
          </w:p>
          <w:p w14:paraId="6FA77A5D"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Competent personnel</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(driver &amp; spotter)</w:t>
            </w:r>
          </w:p>
          <w:p w14:paraId="070E24C5"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Communication confirmed</w:t>
            </w:r>
          </w:p>
          <w:p w14:paraId="44A54B18"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Visual inspection / hazard</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hunt of worksite</w:t>
            </w:r>
          </w:p>
          <w:p w14:paraId="7DD8501C" w14:textId="77777777" w:rsidR="002E3C5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To set-up unit for spooling</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operations, park truc</w:t>
            </w:r>
            <w:r w:rsidR="002E3C50">
              <w:rPr>
                <w:rFonts w:ascii="Arial" w:eastAsiaTheme="minorEastAsia" w:hAnsi="Arial" w:cs="Arial"/>
                <w:color w:val="404040" w:themeColor="text1" w:themeTint="BF"/>
                <w:sz w:val="20"/>
                <w:szCs w:val="20"/>
                <w:lang w:val="en-AU"/>
              </w:rPr>
              <w:t>k</w:t>
            </w:r>
          </w:p>
          <w:p w14:paraId="6FBF6F5C" w14:textId="799E31C2" w:rsidR="0063651F" w:rsidRDefault="002E3C5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lastRenderedPageBreak/>
              <w:t>E</w:t>
            </w:r>
            <w:r w:rsidR="005809F0" w:rsidRPr="00D95DB0">
              <w:rPr>
                <w:rFonts w:ascii="Arial" w:eastAsiaTheme="minorEastAsia" w:hAnsi="Arial" w:cs="Arial"/>
                <w:color w:val="404040" w:themeColor="text1" w:themeTint="BF"/>
                <w:sz w:val="20"/>
                <w:szCs w:val="20"/>
                <w:lang w:val="en-AU"/>
              </w:rPr>
              <w:t>nsure immobile &amp; turn</w:t>
            </w:r>
            <w:r w:rsidR="00023C44" w:rsidRPr="00D95DB0">
              <w:rPr>
                <w:rFonts w:ascii="Arial" w:eastAsiaTheme="minorEastAsia" w:hAnsi="Arial" w:cs="Arial"/>
                <w:color w:val="404040" w:themeColor="text1" w:themeTint="BF"/>
                <w:sz w:val="20"/>
                <w:szCs w:val="20"/>
                <w:lang w:val="en-AU"/>
              </w:rPr>
              <w:t>ed</w:t>
            </w:r>
            <w:r w:rsidR="005809F0" w:rsidRPr="00D95DB0">
              <w:rPr>
                <w:rFonts w:ascii="Arial" w:eastAsiaTheme="minorEastAsia" w:hAnsi="Arial" w:cs="Arial"/>
                <w:color w:val="404040" w:themeColor="text1" w:themeTint="BF"/>
                <w:sz w:val="20"/>
                <w:szCs w:val="20"/>
                <w:lang w:val="en-AU"/>
              </w:rPr>
              <w:t xml:space="preserve"> off</w:t>
            </w:r>
          </w:p>
          <w:p w14:paraId="143EB409" w14:textId="3C1FC117" w:rsidR="002E3C50" w:rsidRPr="00D95DB0" w:rsidRDefault="002E3C5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 xml:space="preserve">Ensure ongoing gas testing is performed </w:t>
            </w:r>
            <w:r w:rsidR="0069772E">
              <w:rPr>
                <w:rFonts w:ascii="Arial" w:eastAsiaTheme="minorEastAsia" w:hAnsi="Arial" w:cs="Arial"/>
                <w:color w:val="404040" w:themeColor="text1" w:themeTint="BF"/>
                <w:sz w:val="20"/>
                <w:szCs w:val="20"/>
                <w:lang w:val="en-AU"/>
              </w:rPr>
              <w:t xml:space="preserve">and a Hot Work Permit open </w:t>
            </w:r>
            <w:r>
              <w:rPr>
                <w:rFonts w:ascii="Arial" w:eastAsiaTheme="minorEastAsia" w:hAnsi="Arial" w:cs="Arial"/>
                <w:color w:val="404040" w:themeColor="text1" w:themeTint="BF"/>
                <w:sz w:val="20"/>
                <w:szCs w:val="20"/>
                <w:lang w:val="en-AU"/>
              </w:rPr>
              <w:t>when test equipment is used inside 30m from the wellhead</w:t>
            </w:r>
          </w:p>
        </w:tc>
        <w:tc>
          <w:tcPr>
            <w:tcW w:w="1134" w:type="dxa"/>
            <w:gridSpan w:val="2"/>
            <w:tcBorders>
              <w:top w:val="single" w:sz="6" w:space="0" w:color="auto"/>
              <w:left w:val="single" w:sz="6" w:space="0" w:color="auto"/>
              <w:bottom w:val="single" w:sz="6" w:space="0" w:color="auto"/>
              <w:right w:val="single" w:sz="6" w:space="0" w:color="auto"/>
            </w:tcBorders>
          </w:tcPr>
          <w:p w14:paraId="448D685A" w14:textId="68F63B0E" w:rsidR="0063651F" w:rsidRPr="00D95DB0" w:rsidRDefault="00E76DCF" w:rsidP="00D95DB0">
            <w:pPr>
              <w:autoSpaceDE w:val="0"/>
              <w:autoSpaceDN w:val="0"/>
              <w:adjustRightInd w:val="0"/>
              <w:spacing w:before="60" w:after="60" w:line="240" w:lineRule="auto"/>
              <w:jc w:val="both"/>
              <w:rPr>
                <w:rFonts w:ascii="Arial" w:eastAsiaTheme="minorEastAsia" w:hAnsi="Arial" w:cs="Arial"/>
                <w:color w:val="404040" w:themeColor="text1" w:themeTint="BF"/>
                <w:sz w:val="16"/>
                <w:szCs w:val="16"/>
                <w:lang w:val="en-AU"/>
              </w:rPr>
            </w:pPr>
            <w:r>
              <w:rPr>
                <w:rFonts w:ascii="Arial" w:eastAsiaTheme="minorEastAsia" w:hAnsi="Arial" w:cs="Arial"/>
                <w:color w:val="404040" w:themeColor="text1" w:themeTint="BF"/>
                <w:sz w:val="16"/>
                <w:szCs w:val="16"/>
                <w:lang w:val="en-AU"/>
              </w:rPr>
              <w:lastRenderedPageBreak/>
              <w:t>Huracan</w:t>
            </w:r>
            <w:r w:rsidR="00A705DB" w:rsidRPr="00D95DB0">
              <w:rPr>
                <w:rFonts w:ascii="Arial" w:eastAsiaTheme="minorEastAsia" w:hAnsi="Arial" w:cs="Arial"/>
                <w:color w:val="404040" w:themeColor="text1" w:themeTint="BF"/>
                <w:sz w:val="16"/>
                <w:szCs w:val="16"/>
                <w:lang w:val="en-AU"/>
              </w:rPr>
              <w:t xml:space="preserve"> </w:t>
            </w:r>
            <w:r w:rsidR="00B74AD8" w:rsidRPr="00D95DB0">
              <w:rPr>
                <w:rFonts w:ascii="Arial" w:eastAsiaTheme="minorEastAsia" w:hAnsi="Arial" w:cs="Arial"/>
                <w:color w:val="404040" w:themeColor="text1" w:themeTint="BF"/>
                <w:sz w:val="16"/>
                <w:szCs w:val="16"/>
                <w:lang w:val="en-AU"/>
              </w:rPr>
              <w:t xml:space="preserve">Crew, </w:t>
            </w:r>
            <w:r w:rsidR="00B80AC0" w:rsidRPr="00D95DB0">
              <w:rPr>
                <w:rFonts w:eastAsiaTheme="minorEastAsia" w:cs="Arial"/>
                <w:color w:val="404040" w:themeColor="text1" w:themeTint="BF"/>
                <w:sz w:val="16"/>
                <w:szCs w:val="16"/>
                <w:lang w:val="en-AU"/>
              </w:rPr>
              <w:t>Spotter</w:t>
            </w:r>
          </w:p>
        </w:tc>
        <w:tc>
          <w:tcPr>
            <w:tcW w:w="1026" w:type="dxa"/>
            <w:gridSpan w:val="3"/>
            <w:tcBorders>
              <w:top w:val="single" w:sz="6" w:space="0" w:color="auto"/>
              <w:left w:val="single" w:sz="6" w:space="0" w:color="auto"/>
              <w:bottom w:val="single" w:sz="6" w:space="0" w:color="auto"/>
              <w:right w:val="single" w:sz="6" w:space="0" w:color="auto"/>
            </w:tcBorders>
          </w:tcPr>
          <w:p w14:paraId="7FE92F8A" w14:textId="77777777" w:rsidR="0063651F" w:rsidRPr="00D95DB0" w:rsidRDefault="00B80AC0" w:rsidP="00D95DB0">
            <w:pPr>
              <w:pStyle w:val="Body"/>
              <w:spacing w:before="60" w:after="60" w:line="240" w:lineRule="auto"/>
              <w:jc w:val="both"/>
              <w:rPr>
                <w:color w:val="404040" w:themeColor="text1" w:themeTint="BF"/>
                <w:sz w:val="16"/>
                <w:szCs w:val="16"/>
              </w:rPr>
            </w:pPr>
            <w:r w:rsidRPr="00D95DB0">
              <w:rPr>
                <w:rFonts w:eastAsiaTheme="minorEastAsia" w:cs="Arial"/>
                <w:color w:val="404040" w:themeColor="text1" w:themeTint="BF"/>
                <w:sz w:val="16"/>
                <w:szCs w:val="16"/>
                <w:lang w:val="en-AU"/>
              </w:rPr>
              <w:t>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FD1C216" w14:textId="77777777" w:rsidR="0063651F" w:rsidRPr="00D95DB0" w:rsidRDefault="00615EE2"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1D0F90B3"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792EDA2C" w14:textId="77777777" w:rsidR="0063651F" w:rsidRPr="007C74DF" w:rsidRDefault="00615EE2" w:rsidP="007C74DF">
            <w:pPr>
              <w:pStyle w:val="Heading8"/>
              <w:framePr w:hSpace="0" w:wrap="auto" w:vAnchor="margin" w:hAnchor="text" w:xAlign="left" w:yAlign="inline"/>
            </w:pPr>
            <w:r w:rsidRPr="007C74DF">
              <w:t>Low E4</w:t>
            </w:r>
          </w:p>
        </w:tc>
      </w:tr>
      <w:tr w:rsidR="00D95DB0" w:rsidRPr="00D95DB0" w14:paraId="7C6DBE93"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3AB179E1" w14:textId="77777777" w:rsidR="00A705DB" w:rsidRPr="00D95DB0" w:rsidRDefault="00A705DB" w:rsidP="00D95DB0">
            <w:pPr>
              <w:pStyle w:val="Body"/>
              <w:spacing w:before="60" w:after="60" w:line="240" w:lineRule="auto"/>
              <w:jc w:val="both"/>
              <w:rPr>
                <w:color w:val="404040" w:themeColor="text1" w:themeTint="BF"/>
              </w:rPr>
            </w:pPr>
            <w:r w:rsidRPr="00D95DB0">
              <w:rPr>
                <w:color w:val="404040" w:themeColor="text1" w:themeTint="BF"/>
              </w:rPr>
              <w:t>Install Gauge Carrier</w:t>
            </w:r>
          </w:p>
        </w:tc>
        <w:tc>
          <w:tcPr>
            <w:tcW w:w="1984" w:type="dxa"/>
            <w:tcBorders>
              <w:top w:val="single" w:sz="6" w:space="0" w:color="auto"/>
              <w:left w:val="single" w:sz="6" w:space="0" w:color="auto"/>
              <w:bottom w:val="single" w:sz="6" w:space="0" w:color="auto"/>
              <w:right w:val="single" w:sz="6" w:space="0" w:color="auto"/>
            </w:tcBorders>
          </w:tcPr>
          <w:p w14:paraId="459D6DED"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Lifting operations</w:t>
            </w:r>
          </w:p>
          <w:p w14:paraId="438EF7FC"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5ECC650C"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624D69C7" w14:textId="77777777" w:rsidR="00A705DB" w:rsidRPr="00D95DB0" w:rsidRDefault="00A705DB" w:rsidP="00D95DB0">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Injury - Permanent disability</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(Slipping &amp; Tripping, crush,</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r w:rsidR="00D95DB0" w:rsidRPr="00D95DB0">
              <w:rPr>
                <w:rFonts w:ascii="Arial" w:eastAsiaTheme="minorEastAsia" w:hAnsi="Arial" w:cs="Arial"/>
                <w:color w:val="404040" w:themeColor="text1" w:themeTint="BF"/>
                <w:sz w:val="20"/>
                <w:szCs w:val="20"/>
                <w:lang w:val="en-AU"/>
              </w:rPr>
              <w:t>)</w:t>
            </w:r>
          </w:p>
          <w:p w14:paraId="4EDFF120" w14:textId="61A3D94A" w:rsidR="00A705DB" w:rsidRPr="00D95DB0" w:rsidRDefault="00A705DB" w:rsidP="00D95DB0">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Equipment damage –</w:t>
            </w:r>
            <w:r w:rsidR="00D95DB0" w:rsidRPr="00D95DB0">
              <w:rPr>
                <w:rFonts w:ascii="Arial" w:eastAsiaTheme="minorEastAsia" w:hAnsi="Arial" w:cs="Arial"/>
                <w:color w:val="404040" w:themeColor="text1" w:themeTint="BF"/>
                <w:sz w:val="20"/>
                <w:szCs w:val="20"/>
                <w:lang w:val="en-AU"/>
              </w:rPr>
              <w:t xml:space="preserve"> </w:t>
            </w:r>
            <w:r w:rsidR="00E76DCF">
              <w:rPr>
                <w:rFonts w:ascii="Arial" w:eastAsiaTheme="minorEastAsia" w:hAnsi="Arial" w:cs="Arial"/>
                <w:color w:val="404040" w:themeColor="text1" w:themeTint="BF"/>
                <w:sz w:val="20"/>
                <w:szCs w:val="20"/>
                <w:lang w:val="en-AU"/>
              </w:rPr>
              <w:t>Huracan</w:t>
            </w:r>
            <w:r w:rsidRPr="00D95DB0">
              <w:rPr>
                <w:rFonts w:ascii="Arial" w:eastAsiaTheme="minorEastAsia" w:hAnsi="Arial" w:cs="Arial"/>
                <w:color w:val="404040" w:themeColor="text1" w:themeTint="BF"/>
                <w:sz w:val="20"/>
                <w:szCs w:val="20"/>
                <w:lang w:val="en-AU"/>
              </w:rPr>
              <w:t xml:space="preserve"> &amp;</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or Client (impact,</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0323FCE"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2C679E2"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333EA7D9" w14:textId="77777777" w:rsidR="00A705DB" w:rsidRPr="007C74DF" w:rsidRDefault="00B74AD8" w:rsidP="007C74DF">
            <w:pPr>
              <w:pStyle w:val="Heading8"/>
              <w:framePr w:hSpace="0" w:wrap="auto" w:vAnchor="margin" w:hAnchor="text" w:xAlign="left" w:yAlign="inline"/>
            </w:pPr>
            <w:r w:rsidRPr="007C74DF">
              <w:t>Med</w:t>
            </w:r>
            <w:r w:rsidR="00D95DB0" w:rsidRPr="007C74DF">
              <w:t xml:space="preserve"> </w:t>
            </w:r>
            <w:r w:rsidR="00615EE2" w:rsidRPr="007C74DF">
              <w:t>C3</w:t>
            </w:r>
          </w:p>
        </w:tc>
        <w:tc>
          <w:tcPr>
            <w:tcW w:w="2943" w:type="dxa"/>
            <w:gridSpan w:val="3"/>
            <w:tcBorders>
              <w:top w:val="single" w:sz="6" w:space="0" w:color="auto"/>
              <w:left w:val="single" w:sz="6" w:space="0" w:color="auto"/>
              <w:bottom w:val="single" w:sz="6" w:space="0" w:color="auto"/>
              <w:right w:val="single" w:sz="6" w:space="0" w:color="auto"/>
            </w:tcBorders>
          </w:tcPr>
          <w:p w14:paraId="05BA0268" w14:textId="77777777" w:rsidR="009701D1" w:rsidRPr="00D95DB0" w:rsidRDefault="00023C44" w:rsidP="00437A85">
            <w:pPr>
              <w:pStyle w:val="Number1"/>
              <w:numPr>
                <w:ilvl w:val="0"/>
                <w:numId w:val="35"/>
              </w:numPr>
              <w:spacing w:line="240" w:lineRule="auto"/>
              <w:jc w:val="both"/>
              <w:rPr>
                <w:color w:val="404040" w:themeColor="text1" w:themeTint="BF"/>
                <w:sz w:val="20"/>
              </w:rPr>
            </w:pPr>
            <w:r w:rsidRPr="00D95DB0">
              <w:rPr>
                <w:color w:val="404040" w:themeColor="text1" w:themeTint="BF"/>
                <w:sz w:val="20"/>
              </w:rPr>
              <w:t>Pre-Job</w:t>
            </w:r>
            <w:r w:rsidR="009701D1" w:rsidRPr="00D95DB0">
              <w:rPr>
                <w:color w:val="404040" w:themeColor="text1" w:themeTint="BF"/>
                <w:sz w:val="20"/>
              </w:rPr>
              <w:t xml:space="preserve"> Safety Meeting, Review Resource Docs (JSA / SOP) Permit + confirm communication method &amp; any other isolations / controls reqd. for job</w:t>
            </w:r>
          </w:p>
          <w:p w14:paraId="4BFB09B3" w14:textId="76B20530" w:rsidR="00A705DB" w:rsidRPr="00D95DB0" w:rsidRDefault="003750FF" w:rsidP="00437A85">
            <w:pPr>
              <w:pStyle w:val="Number1"/>
              <w:numPr>
                <w:ilvl w:val="0"/>
                <w:numId w:val="35"/>
              </w:numPr>
              <w:spacing w:line="240" w:lineRule="auto"/>
              <w:jc w:val="both"/>
              <w:rPr>
                <w:color w:val="404040" w:themeColor="text1" w:themeTint="BF"/>
                <w:sz w:val="20"/>
              </w:rPr>
            </w:pPr>
            <w:r w:rsidRPr="00D95DB0">
              <w:rPr>
                <w:rFonts w:eastAsiaTheme="minorEastAsia" w:cs="Arial"/>
                <w:color w:val="404040" w:themeColor="text1" w:themeTint="BF"/>
                <w:sz w:val="20"/>
                <w:lang w:val="en-AU"/>
              </w:rPr>
              <w:t>Competent personnel operating rig tong</w:t>
            </w:r>
            <w:r>
              <w:rPr>
                <w:rFonts w:eastAsiaTheme="minorEastAsia" w:cs="Arial"/>
                <w:color w:val="404040" w:themeColor="text1" w:themeTint="BF"/>
                <w:sz w:val="20"/>
                <w:lang w:val="en-AU"/>
              </w:rPr>
              <w:t>,</w:t>
            </w:r>
            <w:r w:rsidR="006D47CA" w:rsidRPr="00D95DB0">
              <w:rPr>
                <w:rFonts w:eastAsiaTheme="minorEastAsia" w:cs="Arial"/>
                <w:color w:val="404040" w:themeColor="text1" w:themeTint="BF"/>
                <w:sz w:val="20"/>
                <w:lang w:val="en-AU"/>
              </w:rPr>
              <w:t xml:space="preserve"> pick up gauge carrier and install on completion string and </w:t>
            </w:r>
            <w:r w:rsidR="000179C3" w:rsidRPr="00D95DB0">
              <w:rPr>
                <w:rFonts w:eastAsiaTheme="minorEastAsia" w:cs="Arial"/>
                <w:color w:val="404040" w:themeColor="text1" w:themeTint="BF"/>
                <w:sz w:val="20"/>
                <w:lang w:val="en-AU"/>
              </w:rPr>
              <w:t>torque</w:t>
            </w:r>
          </w:p>
          <w:p w14:paraId="78B00186" w14:textId="77777777" w:rsidR="000179C3" w:rsidRPr="00D95DB0" w:rsidRDefault="00A705DB" w:rsidP="00437A85">
            <w:pPr>
              <w:pStyle w:val="Number1"/>
              <w:numPr>
                <w:ilvl w:val="0"/>
                <w:numId w:val="35"/>
              </w:numPr>
              <w:spacing w:line="240" w:lineRule="auto"/>
              <w:jc w:val="both"/>
              <w:rPr>
                <w:color w:val="404040" w:themeColor="text1" w:themeTint="BF"/>
                <w:sz w:val="20"/>
              </w:rPr>
            </w:pPr>
            <w:r w:rsidRPr="00D95DB0">
              <w:rPr>
                <w:rFonts w:eastAsiaTheme="minorEastAsia" w:cs="Arial"/>
                <w:color w:val="404040" w:themeColor="text1" w:themeTint="BF"/>
                <w:sz w:val="20"/>
                <w:lang w:val="en-AU"/>
              </w:rPr>
              <w:t>Ensure personnel</w:t>
            </w:r>
            <w:r w:rsidR="009701D1" w:rsidRPr="00D95DB0">
              <w:rPr>
                <w:rFonts w:eastAsiaTheme="minorEastAsia" w:cs="Arial"/>
                <w:color w:val="404040" w:themeColor="text1" w:themeTint="BF"/>
                <w:sz w:val="20"/>
                <w:lang w:val="en-AU"/>
              </w:rPr>
              <w:t xml:space="preserve"> clear during torque procedure</w:t>
            </w:r>
          </w:p>
        </w:tc>
        <w:tc>
          <w:tcPr>
            <w:tcW w:w="1134" w:type="dxa"/>
            <w:gridSpan w:val="2"/>
            <w:tcBorders>
              <w:top w:val="single" w:sz="6" w:space="0" w:color="auto"/>
              <w:left w:val="single" w:sz="6" w:space="0" w:color="auto"/>
              <w:bottom w:val="single" w:sz="6" w:space="0" w:color="auto"/>
              <w:right w:val="single" w:sz="6" w:space="0" w:color="auto"/>
            </w:tcBorders>
          </w:tcPr>
          <w:p w14:paraId="1337684B" w14:textId="0D15052D" w:rsidR="00A705DB" w:rsidRPr="00D95DB0" w:rsidRDefault="00E76DCF" w:rsidP="00D95DB0">
            <w:pPr>
              <w:pStyle w:val="Body"/>
              <w:spacing w:before="60" w:after="60" w:line="240" w:lineRule="auto"/>
              <w:jc w:val="both"/>
              <w:rPr>
                <w:color w:val="404040" w:themeColor="text1" w:themeTint="BF"/>
                <w:sz w:val="16"/>
                <w:szCs w:val="16"/>
              </w:rPr>
            </w:pPr>
            <w:r>
              <w:rPr>
                <w:color w:val="404040" w:themeColor="text1" w:themeTint="BF"/>
                <w:sz w:val="16"/>
                <w:szCs w:val="16"/>
              </w:rPr>
              <w:t>Huracan</w:t>
            </w:r>
            <w:r w:rsidR="00A705DB"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4FA8CD67" w14:textId="77777777" w:rsidR="00A705DB" w:rsidRPr="00D95DB0" w:rsidRDefault="00A705DB" w:rsidP="00D95DB0">
            <w:pPr>
              <w:pStyle w:val="Body"/>
              <w:spacing w:before="60" w:after="60" w:line="240" w:lineRule="auto"/>
              <w:jc w:val="both"/>
              <w:rPr>
                <w:color w:val="404040" w:themeColor="text1" w:themeTint="BF"/>
                <w:sz w:val="16"/>
                <w:szCs w:val="16"/>
              </w:rPr>
            </w:pPr>
            <w:r w:rsidRPr="00D95DB0">
              <w:rPr>
                <w:color w:val="404040" w:themeColor="text1" w:themeTint="BF"/>
                <w:sz w:val="16"/>
                <w:szCs w:val="16"/>
              </w:rPr>
              <w:t>Driller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19DCBF30" w14:textId="77777777" w:rsidR="00A705DB"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449F54F3"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2F8AD72E" w14:textId="77777777" w:rsidR="00A705DB" w:rsidRPr="007C74DF" w:rsidRDefault="00615EE2" w:rsidP="007C74DF">
            <w:pPr>
              <w:pStyle w:val="Heading8"/>
              <w:framePr w:hSpace="0" w:wrap="auto" w:vAnchor="margin" w:hAnchor="text" w:xAlign="left" w:yAlign="inline"/>
            </w:pPr>
            <w:r w:rsidRPr="007C74DF">
              <w:t>Low D3</w:t>
            </w:r>
          </w:p>
        </w:tc>
      </w:tr>
      <w:tr w:rsidR="00D95DB0" w:rsidRPr="00D95DB0" w14:paraId="5373F7A5"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1934F674" w14:textId="77777777" w:rsidR="0063651F" w:rsidRPr="00D95DB0" w:rsidRDefault="009701D1" w:rsidP="00437A85">
            <w:pPr>
              <w:pStyle w:val="Body"/>
              <w:spacing w:before="0" w:after="0" w:line="240" w:lineRule="auto"/>
              <w:jc w:val="both"/>
              <w:rPr>
                <w:color w:val="404040" w:themeColor="text1" w:themeTint="BF"/>
              </w:rPr>
            </w:pPr>
            <w:r w:rsidRPr="00D95DB0">
              <w:rPr>
                <w:color w:val="404040" w:themeColor="text1" w:themeTint="BF"/>
              </w:rPr>
              <w:t xml:space="preserve">Installing </w:t>
            </w:r>
            <w:r w:rsidR="00B74AD8" w:rsidRPr="00D95DB0">
              <w:rPr>
                <w:color w:val="404040" w:themeColor="text1" w:themeTint="BF"/>
              </w:rPr>
              <w:t xml:space="preserve">gauge and </w:t>
            </w:r>
            <w:r w:rsidRPr="00D95DB0">
              <w:rPr>
                <w:color w:val="404040" w:themeColor="text1" w:themeTint="BF"/>
              </w:rPr>
              <w:t>cable and suspending</w:t>
            </w:r>
            <w:r w:rsidR="005809F0" w:rsidRPr="00D95DB0">
              <w:rPr>
                <w:color w:val="404040" w:themeColor="text1" w:themeTint="BF"/>
              </w:rPr>
              <w:t xml:space="preserve"> </w:t>
            </w:r>
            <w:r w:rsidRPr="00D95DB0">
              <w:rPr>
                <w:color w:val="404040" w:themeColor="text1" w:themeTint="BF"/>
              </w:rPr>
              <w:t>TEC cable</w:t>
            </w:r>
            <w:r w:rsidR="005809F0" w:rsidRPr="00D95DB0">
              <w:rPr>
                <w:color w:val="404040" w:themeColor="text1" w:themeTint="BF"/>
              </w:rPr>
              <w:t xml:space="preserve"> through sheave and</w:t>
            </w:r>
            <w:r w:rsidRPr="00D95DB0">
              <w:rPr>
                <w:color w:val="404040" w:themeColor="text1" w:themeTint="BF"/>
              </w:rPr>
              <w:t xml:space="preserve"> </w:t>
            </w:r>
            <w:r w:rsidR="005809F0" w:rsidRPr="00D95DB0">
              <w:rPr>
                <w:color w:val="404040" w:themeColor="text1" w:themeTint="BF"/>
              </w:rPr>
              <w:t>suspending above rig floor</w:t>
            </w:r>
          </w:p>
        </w:tc>
        <w:tc>
          <w:tcPr>
            <w:tcW w:w="1984" w:type="dxa"/>
            <w:tcBorders>
              <w:top w:val="single" w:sz="6" w:space="0" w:color="auto"/>
              <w:left w:val="single" w:sz="6" w:space="0" w:color="auto"/>
              <w:bottom w:val="single" w:sz="6" w:space="0" w:color="auto"/>
              <w:right w:val="single" w:sz="6" w:space="0" w:color="auto"/>
            </w:tcBorders>
          </w:tcPr>
          <w:p w14:paraId="1FDF8D18"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Lifting operations</w:t>
            </w:r>
          </w:p>
          <w:p w14:paraId="5E349A19"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Moving / rotating equipment</w:t>
            </w:r>
          </w:p>
          <w:p w14:paraId="23089CC2"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Manual handling</w:t>
            </w:r>
          </w:p>
          <w:p w14:paraId="1C7272A1" w14:textId="77777777" w:rsidR="0063651F" w:rsidRPr="00D95DB0" w:rsidRDefault="005809F0" w:rsidP="00437A85">
            <w:pPr>
              <w:pStyle w:val="BulletPoint"/>
              <w:spacing w:line="240" w:lineRule="auto"/>
              <w:jc w:val="both"/>
              <w:rPr>
                <w:color w:val="404040" w:themeColor="text1" w:themeTint="BF"/>
              </w:rPr>
            </w:pPr>
            <w:r w:rsidRPr="00D95DB0">
              <w:rPr>
                <w:color w:val="404040" w:themeColor="text1" w:themeTint="BF"/>
              </w:rPr>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6DA44E25" w14:textId="77777777" w:rsidR="005809F0" w:rsidRPr="00D95DB0" w:rsidRDefault="00023C44" w:rsidP="00437A85">
            <w:pPr>
              <w:pStyle w:val="BulletPoint"/>
            </w:pPr>
            <w:r w:rsidRPr="00D95DB0">
              <w:t>Injury, dropped object</w:t>
            </w:r>
          </w:p>
          <w:p w14:paraId="5356E278" w14:textId="77777777" w:rsidR="005809F0" w:rsidRPr="00D95DB0" w:rsidRDefault="009701D1" w:rsidP="00437A85">
            <w:pPr>
              <w:pStyle w:val="BulletPoint"/>
              <w:spacing w:line="240" w:lineRule="auto"/>
              <w:jc w:val="both"/>
              <w:rPr>
                <w:color w:val="404040" w:themeColor="text1" w:themeTint="BF"/>
              </w:rPr>
            </w:pPr>
            <w:r w:rsidRPr="00D95DB0">
              <w:rPr>
                <w:color w:val="404040" w:themeColor="text1" w:themeTint="BF"/>
              </w:rPr>
              <w:t xml:space="preserve">Damage to plant &amp; </w:t>
            </w:r>
            <w:r w:rsidR="00023C44" w:rsidRPr="00D95DB0">
              <w:rPr>
                <w:color w:val="404040" w:themeColor="text1" w:themeTint="BF"/>
              </w:rPr>
              <w:t xml:space="preserve">equipment, </w:t>
            </w:r>
            <w:r w:rsidR="005809F0" w:rsidRPr="00D95DB0">
              <w:rPr>
                <w:color w:val="404040" w:themeColor="text1" w:themeTint="BF"/>
              </w:rPr>
              <w:t>dropped object)</w:t>
            </w:r>
          </w:p>
          <w:p w14:paraId="584E21D5" w14:textId="77777777" w:rsidR="0063651F" w:rsidRDefault="00023C44" w:rsidP="00437A85">
            <w:pPr>
              <w:pStyle w:val="BulletPoint"/>
              <w:spacing w:line="240" w:lineRule="auto"/>
              <w:jc w:val="both"/>
              <w:rPr>
                <w:color w:val="404040" w:themeColor="text1" w:themeTint="BF"/>
              </w:rPr>
            </w:pPr>
            <w:r w:rsidRPr="00D95DB0">
              <w:rPr>
                <w:color w:val="404040" w:themeColor="text1" w:themeTint="BF"/>
              </w:rPr>
              <w:t>N</w:t>
            </w:r>
            <w:r w:rsidR="005809F0" w:rsidRPr="00D95DB0">
              <w:rPr>
                <w:color w:val="404040" w:themeColor="text1" w:themeTint="BF"/>
              </w:rPr>
              <w:t>PT - Delays to job</w:t>
            </w:r>
          </w:p>
          <w:p w14:paraId="43F23D01" w14:textId="77777777" w:rsidR="002E3C50" w:rsidRPr="002E3C50" w:rsidRDefault="002E3C50" w:rsidP="002E3C50"/>
          <w:p w14:paraId="112AD481" w14:textId="77777777" w:rsidR="002E3C50" w:rsidRPr="002E3C50" w:rsidRDefault="002E3C50" w:rsidP="002E3C50"/>
          <w:p w14:paraId="7CDD4E17" w14:textId="77777777" w:rsidR="002E3C50" w:rsidRPr="002E3C50" w:rsidRDefault="002E3C50" w:rsidP="002E3C50"/>
          <w:p w14:paraId="0173AFB3" w14:textId="77777777" w:rsidR="002E3C50" w:rsidRPr="002E3C50" w:rsidRDefault="002E3C50" w:rsidP="002E3C50"/>
          <w:p w14:paraId="7410D3E7" w14:textId="77777777" w:rsidR="002E3C50" w:rsidRPr="002E3C50" w:rsidRDefault="002E3C50" w:rsidP="002E3C50"/>
          <w:p w14:paraId="0683CB60" w14:textId="77777777" w:rsidR="002E3C50" w:rsidRPr="002E3C50" w:rsidRDefault="002E3C50" w:rsidP="002E3C50"/>
          <w:p w14:paraId="473AE757" w14:textId="449E432C" w:rsidR="002E3C50" w:rsidRPr="002E3C50" w:rsidRDefault="002E3C50" w:rsidP="002E3C50"/>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39C9D4F7" w14:textId="77777777" w:rsidR="0063651F" w:rsidRPr="00D95DB0" w:rsidRDefault="005809F0" w:rsidP="00437A85">
            <w:pPr>
              <w:pStyle w:val="Body"/>
              <w:spacing w:before="0" w:after="0" w:line="240" w:lineRule="auto"/>
              <w:ind w:left="113" w:right="113"/>
              <w:jc w:val="center"/>
              <w:rPr>
                <w:color w:val="404040" w:themeColor="text1" w:themeTint="BF"/>
              </w:rPr>
            </w:pPr>
            <w:r w:rsidRPr="00D95DB0">
              <w:rPr>
                <w:color w:val="404040" w:themeColor="text1" w:themeTint="BF"/>
              </w:rPr>
              <w:lastRenderedPageBreak/>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EFBD1D6" w14:textId="77777777" w:rsidR="0063651F" w:rsidRPr="00D95DB0" w:rsidRDefault="005809F0" w:rsidP="00437A85">
            <w:pPr>
              <w:pStyle w:val="Body"/>
              <w:spacing w:before="0" w:after="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6DADCADE" w14:textId="77777777" w:rsidR="0063651F" w:rsidRPr="007C74DF" w:rsidRDefault="00B74AD8" w:rsidP="00437A85">
            <w:pPr>
              <w:autoSpaceDE w:val="0"/>
              <w:autoSpaceDN w:val="0"/>
              <w:adjustRightInd w:val="0"/>
              <w:spacing w:after="0" w:line="240" w:lineRule="auto"/>
              <w:ind w:left="113" w:right="113"/>
              <w:jc w:val="center"/>
              <w:rPr>
                <w:rFonts w:ascii="Arial" w:hAnsi="Arial" w:cs="Arial"/>
                <w:b/>
                <w:color w:val="404040" w:themeColor="text1" w:themeTint="BF"/>
                <w:sz w:val="20"/>
                <w:szCs w:val="20"/>
              </w:rPr>
            </w:pPr>
            <w:r w:rsidRPr="007C74DF">
              <w:rPr>
                <w:rFonts w:ascii="Arial" w:eastAsiaTheme="minorEastAsia" w:hAnsi="Arial" w:cs="Arial"/>
                <w:b/>
                <w:bCs/>
                <w:color w:val="404040" w:themeColor="text1" w:themeTint="BF"/>
                <w:sz w:val="20"/>
                <w:szCs w:val="20"/>
                <w:lang w:val="en-AU"/>
              </w:rPr>
              <w:t>Med</w:t>
            </w:r>
            <w:r w:rsidR="00D95DB0" w:rsidRPr="007C74DF">
              <w:rPr>
                <w:rFonts w:ascii="Arial" w:eastAsiaTheme="minorEastAsia" w:hAnsi="Arial" w:cs="Arial"/>
                <w:b/>
                <w:bCs/>
                <w:color w:val="404040" w:themeColor="text1" w:themeTint="BF"/>
                <w:sz w:val="20"/>
                <w:szCs w:val="20"/>
                <w:lang w:val="en-AU"/>
              </w:rPr>
              <w:t xml:space="preserve"> </w:t>
            </w:r>
            <w:r w:rsidRPr="007C74DF">
              <w:rPr>
                <w:rFonts w:ascii="Arial" w:eastAsiaTheme="minorEastAsia" w:hAnsi="Arial" w:cs="Arial"/>
                <w:b/>
                <w:bCs/>
                <w:color w:val="404040" w:themeColor="text1" w:themeTint="BF"/>
                <w:sz w:val="20"/>
                <w:szCs w:val="20"/>
                <w:lang w:val="en-AU"/>
              </w:rPr>
              <w:t>C4</w:t>
            </w:r>
          </w:p>
        </w:tc>
        <w:tc>
          <w:tcPr>
            <w:tcW w:w="2943" w:type="dxa"/>
            <w:gridSpan w:val="3"/>
            <w:tcBorders>
              <w:top w:val="single" w:sz="6" w:space="0" w:color="auto"/>
              <w:left w:val="single" w:sz="6" w:space="0" w:color="auto"/>
              <w:bottom w:val="single" w:sz="6" w:space="0" w:color="auto"/>
              <w:right w:val="single" w:sz="6" w:space="0" w:color="auto"/>
            </w:tcBorders>
          </w:tcPr>
          <w:p w14:paraId="3F4C9578" w14:textId="77777777" w:rsidR="000179C3" w:rsidRDefault="000179C3" w:rsidP="00437A85">
            <w:pPr>
              <w:pStyle w:val="BulletPoint"/>
              <w:numPr>
                <w:ilvl w:val="0"/>
                <w:numId w:val="36"/>
              </w:numPr>
              <w:spacing w:line="240" w:lineRule="auto"/>
              <w:jc w:val="both"/>
            </w:pPr>
            <w:r w:rsidRPr="00D95DB0">
              <w:t>Gloves for manual handling</w:t>
            </w:r>
          </w:p>
          <w:p w14:paraId="780EE8F1" w14:textId="77777777" w:rsidR="000179C3" w:rsidRDefault="000179C3" w:rsidP="00437A85">
            <w:pPr>
              <w:pStyle w:val="BulletPoint"/>
              <w:numPr>
                <w:ilvl w:val="0"/>
                <w:numId w:val="36"/>
              </w:numPr>
              <w:spacing w:line="240" w:lineRule="auto"/>
              <w:jc w:val="both"/>
              <w:rPr>
                <w:rFonts w:eastAsiaTheme="minorEastAsia" w:cs="Arial"/>
                <w:color w:val="404040" w:themeColor="text1" w:themeTint="BF"/>
                <w:lang w:val="en-AU"/>
              </w:rPr>
            </w:pPr>
            <w:r w:rsidRPr="00D95DB0">
              <w:rPr>
                <w:rFonts w:eastAsiaTheme="minorEastAsia" w:cs="Arial"/>
                <w:color w:val="404040" w:themeColor="text1" w:themeTint="BF"/>
                <w:lang w:val="en-AU"/>
              </w:rPr>
              <w:t>Install gauge into gauge carrier and tighten</w:t>
            </w:r>
          </w:p>
          <w:p w14:paraId="6F0B6946" w14:textId="77777777" w:rsidR="000179C3" w:rsidRDefault="000179C3" w:rsidP="00437A85">
            <w:pPr>
              <w:pStyle w:val="BulletPoint"/>
              <w:numPr>
                <w:ilvl w:val="0"/>
                <w:numId w:val="36"/>
              </w:numPr>
              <w:spacing w:line="240" w:lineRule="auto"/>
              <w:jc w:val="both"/>
              <w:rPr>
                <w:color w:val="404040" w:themeColor="text1" w:themeTint="BF"/>
              </w:rPr>
            </w:pPr>
            <w:r w:rsidRPr="00D95DB0">
              <w:rPr>
                <w:color w:val="404040" w:themeColor="text1" w:themeTint="BF"/>
              </w:rPr>
              <w:t xml:space="preserve">Connect TEC cable and cable head to gauge and mark </w:t>
            </w:r>
            <w:r w:rsidR="00D95DB0">
              <w:rPr>
                <w:color w:val="404040" w:themeColor="text1" w:themeTint="BF"/>
              </w:rPr>
              <w:t xml:space="preserve">and toque to 1-1/4 turns as per </w:t>
            </w:r>
            <w:r w:rsidRPr="00D95DB0">
              <w:rPr>
                <w:color w:val="404040" w:themeColor="text1" w:themeTint="BF"/>
              </w:rPr>
              <w:t>manufacturer’s instructions</w:t>
            </w:r>
          </w:p>
          <w:p w14:paraId="23D288DC" w14:textId="77777777" w:rsidR="005809F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t>Experienced competent personnel / supervision</w:t>
            </w:r>
          </w:p>
          <w:p w14:paraId="5ED91F16" w14:textId="77777777" w:rsidR="005809F0" w:rsidRDefault="000179C3" w:rsidP="00437A85">
            <w:pPr>
              <w:pStyle w:val="BulletPoint"/>
              <w:numPr>
                <w:ilvl w:val="0"/>
                <w:numId w:val="36"/>
              </w:numPr>
              <w:spacing w:line="240" w:lineRule="auto"/>
              <w:jc w:val="both"/>
              <w:rPr>
                <w:color w:val="404040" w:themeColor="text1" w:themeTint="BF"/>
              </w:rPr>
            </w:pPr>
            <w:r w:rsidRPr="00D95DB0">
              <w:rPr>
                <w:rFonts w:eastAsiaTheme="minorEastAsia" w:cs="Arial"/>
                <w:color w:val="404040" w:themeColor="text1" w:themeTint="BF"/>
                <w:lang w:val="en-AU"/>
              </w:rPr>
              <w:t>Ensure</w:t>
            </w:r>
            <w:r w:rsidRPr="00D95DB0">
              <w:rPr>
                <w:rFonts w:ascii="Symbol" w:eastAsiaTheme="minorEastAsia" w:hAnsi="Symbol" w:cs="Symbol"/>
                <w:color w:val="404040" w:themeColor="text1" w:themeTint="BF"/>
                <w:lang w:val="en-AU"/>
              </w:rPr>
              <w:t></w:t>
            </w:r>
            <w:r w:rsidRPr="00D95DB0">
              <w:rPr>
                <w:color w:val="404040" w:themeColor="text1" w:themeTint="BF"/>
              </w:rPr>
              <w:t>l</w:t>
            </w:r>
            <w:r w:rsidR="005809F0" w:rsidRPr="00D95DB0">
              <w:rPr>
                <w:color w:val="404040" w:themeColor="text1" w:themeTint="BF"/>
              </w:rPr>
              <w:t>ifting equipment certified and current</w:t>
            </w:r>
          </w:p>
          <w:p w14:paraId="4A8A6D8D" w14:textId="77777777" w:rsidR="005809F0" w:rsidRDefault="009701D1" w:rsidP="00437A85">
            <w:pPr>
              <w:pStyle w:val="BulletPoint"/>
              <w:numPr>
                <w:ilvl w:val="0"/>
                <w:numId w:val="36"/>
              </w:numPr>
              <w:spacing w:line="240" w:lineRule="auto"/>
              <w:jc w:val="both"/>
              <w:rPr>
                <w:color w:val="404040" w:themeColor="text1" w:themeTint="BF"/>
              </w:rPr>
            </w:pPr>
            <w:r w:rsidRPr="00D95DB0">
              <w:rPr>
                <w:color w:val="404040" w:themeColor="text1" w:themeTint="BF"/>
              </w:rPr>
              <w:t xml:space="preserve">NEVER work under </w:t>
            </w:r>
            <w:r w:rsidR="005809F0" w:rsidRPr="00D95DB0">
              <w:rPr>
                <w:color w:val="404040" w:themeColor="text1" w:themeTint="BF"/>
              </w:rPr>
              <w:t>a suspended load</w:t>
            </w:r>
          </w:p>
          <w:p w14:paraId="3B999CE7" w14:textId="77777777" w:rsidR="005809F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lastRenderedPageBreak/>
              <w:t>Good communication between driller, spool operator &amp; man on floor.</w:t>
            </w:r>
          </w:p>
          <w:p w14:paraId="0F252C3A" w14:textId="77777777" w:rsidR="0063651F" w:rsidRPr="00D95DB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t>Controlled speed to help keep tubing away from potential snags</w:t>
            </w:r>
          </w:p>
        </w:tc>
        <w:tc>
          <w:tcPr>
            <w:tcW w:w="1134" w:type="dxa"/>
            <w:gridSpan w:val="2"/>
            <w:tcBorders>
              <w:top w:val="single" w:sz="6" w:space="0" w:color="auto"/>
              <w:left w:val="single" w:sz="6" w:space="0" w:color="auto"/>
              <w:bottom w:val="single" w:sz="6" w:space="0" w:color="auto"/>
              <w:right w:val="single" w:sz="6" w:space="0" w:color="auto"/>
            </w:tcBorders>
          </w:tcPr>
          <w:p w14:paraId="201E6C89" w14:textId="5C5C25FB" w:rsidR="0063651F" w:rsidRPr="00D95DB0" w:rsidRDefault="00E76DCF" w:rsidP="00437A85">
            <w:pPr>
              <w:pStyle w:val="Body"/>
              <w:spacing w:before="0" w:after="0" w:line="240" w:lineRule="auto"/>
              <w:jc w:val="both"/>
              <w:rPr>
                <w:color w:val="404040" w:themeColor="text1" w:themeTint="BF"/>
                <w:sz w:val="16"/>
                <w:szCs w:val="16"/>
              </w:rPr>
            </w:pPr>
            <w:r>
              <w:rPr>
                <w:color w:val="404040" w:themeColor="text1" w:themeTint="BF"/>
                <w:sz w:val="16"/>
                <w:szCs w:val="16"/>
              </w:rPr>
              <w:lastRenderedPageBreak/>
              <w:t>Huracan</w:t>
            </w:r>
            <w:r w:rsidR="00A705DB"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4A3697D7" w14:textId="77777777" w:rsidR="0063651F" w:rsidRPr="00D95DB0" w:rsidRDefault="00A705DB" w:rsidP="00437A85">
            <w:pPr>
              <w:pStyle w:val="Body"/>
              <w:spacing w:before="0" w:after="0" w:line="240" w:lineRule="auto"/>
              <w:jc w:val="both"/>
              <w:rPr>
                <w:color w:val="404040" w:themeColor="text1" w:themeTint="BF"/>
                <w:sz w:val="16"/>
                <w:szCs w:val="16"/>
              </w:rPr>
            </w:pPr>
            <w:r w:rsidRPr="00D95DB0">
              <w:rPr>
                <w:color w:val="404040" w:themeColor="text1" w:themeTint="BF"/>
                <w:sz w:val="16"/>
                <w:szCs w:val="16"/>
              </w:rPr>
              <w:t>All personnel</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B6BE54E" w14:textId="77777777" w:rsidR="0063651F" w:rsidRPr="00D95DB0" w:rsidRDefault="00615EE2" w:rsidP="00437A85">
            <w:pPr>
              <w:pStyle w:val="Body"/>
              <w:spacing w:before="0" w:after="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65489EC6" w14:textId="77777777" w:rsidR="0063651F" w:rsidRPr="00D95DB0" w:rsidRDefault="00A705DB" w:rsidP="00437A85">
            <w:pPr>
              <w:pStyle w:val="Body"/>
              <w:spacing w:before="0" w:after="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2E001009" w14:textId="77777777" w:rsidR="0063651F" w:rsidRPr="007C74DF" w:rsidRDefault="00615EE2" w:rsidP="00437A85">
            <w:pPr>
              <w:pStyle w:val="BodyBold"/>
              <w:spacing w:before="0" w:after="0" w:line="240" w:lineRule="auto"/>
              <w:ind w:left="113" w:right="113"/>
              <w:jc w:val="center"/>
              <w:rPr>
                <w:color w:val="404040" w:themeColor="text1" w:themeTint="BF"/>
              </w:rPr>
            </w:pPr>
            <w:r w:rsidRPr="007C74DF">
              <w:rPr>
                <w:color w:val="404040" w:themeColor="text1" w:themeTint="BF"/>
              </w:rPr>
              <w:t>Low E4</w:t>
            </w:r>
          </w:p>
        </w:tc>
      </w:tr>
      <w:tr w:rsidR="00D95DB0" w:rsidRPr="00D95DB0" w14:paraId="66E344FA"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22F04EA2" w14:textId="77777777" w:rsidR="009701D1" w:rsidRPr="00D95DB0" w:rsidRDefault="009701D1" w:rsidP="00D95DB0">
            <w:pPr>
              <w:pStyle w:val="Body"/>
              <w:spacing w:before="60" w:after="60" w:line="240" w:lineRule="auto"/>
              <w:jc w:val="both"/>
              <w:rPr>
                <w:color w:val="404040" w:themeColor="text1" w:themeTint="BF"/>
              </w:rPr>
            </w:pPr>
            <w:r w:rsidRPr="00D95DB0">
              <w:rPr>
                <w:color w:val="404040" w:themeColor="text1" w:themeTint="BF"/>
              </w:rPr>
              <w:t xml:space="preserve">Running </w:t>
            </w:r>
            <w:proofErr w:type="gramStart"/>
            <w:r w:rsidRPr="00D95DB0">
              <w:rPr>
                <w:color w:val="404040" w:themeColor="text1" w:themeTint="BF"/>
              </w:rPr>
              <w:t>In</w:t>
            </w:r>
            <w:proofErr w:type="gramEnd"/>
            <w:r w:rsidRPr="00D95DB0">
              <w:rPr>
                <w:color w:val="404040" w:themeColor="text1" w:themeTint="BF"/>
              </w:rPr>
              <w:t xml:space="preserve"> Hole with tubing</w:t>
            </w:r>
            <w:r w:rsidR="00615EE2" w:rsidRPr="00D95DB0">
              <w:rPr>
                <w:color w:val="404040" w:themeColor="text1" w:themeTint="BF"/>
              </w:rPr>
              <w:t xml:space="preserve"> and Gauge Cable</w:t>
            </w:r>
          </w:p>
        </w:tc>
        <w:tc>
          <w:tcPr>
            <w:tcW w:w="1984" w:type="dxa"/>
            <w:tcBorders>
              <w:top w:val="single" w:sz="6" w:space="0" w:color="auto"/>
              <w:left w:val="single" w:sz="6" w:space="0" w:color="auto"/>
              <w:bottom w:val="single" w:sz="6" w:space="0" w:color="auto"/>
              <w:right w:val="single" w:sz="6" w:space="0" w:color="auto"/>
            </w:tcBorders>
          </w:tcPr>
          <w:p w14:paraId="78056095"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01573C21"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Manual handling</w:t>
            </w:r>
          </w:p>
          <w:p w14:paraId="0AAA652E"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5EA41B49" w14:textId="77777777" w:rsidR="003750FF" w:rsidRDefault="002A7004" w:rsidP="00D95DB0">
            <w:pPr>
              <w:pStyle w:val="BulletPoint"/>
              <w:spacing w:before="60" w:after="60" w:line="240" w:lineRule="auto"/>
              <w:jc w:val="both"/>
              <w:rPr>
                <w:color w:val="404040" w:themeColor="text1" w:themeTint="BF"/>
              </w:rPr>
            </w:pPr>
            <w:r w:rsidRPr="00D95DB0">
              <w:rPr>
                <w:color w:val="404040" w:themeColor="text1" w:themeTint="BF"/>
              </w:rPr>
              <w:t xml:space="preserve">Damage to TEC cable </w:t>
            </w:r>
          </w:p>
          <w:p w14:paraId="45F8491D" w14:textId="14F65F6A"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Injury (Slipping &amp; Tripping, crush, dropped object)</w:t>
            </w:r>
          </w:p>
          <w:p w14:paraId="6119B3BD"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Damage to plant &amp; equipment (dropped object)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321145DC"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5BB1C77C"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4E3ED396" w14:textId="77777777" w:rsidR="009701D1" w:rsidRPr="007C74DF" w:rsidRDefault="00B74AD8" w:rsidP="007C74DF">
            <w:pPr>
              <w:pStyle w:val="Heading8"/>
              <w:framePr w:hSpace="0" w:wrap="auto" w:vAnchor="margin" w:hAnchor="text" w:xAlign="left" w:yAlign="inline"/>
            </w:pPr>
            <w:r w:rsidRPr="007C74DF">
              <w:t>MED</w:t>
            </w:r>
            <w:r w:rsidR="00D95DB0" w:rsidRPr="007C74DF">
              <w:t xml:space="preserve"> </w:t>
            </w:r>
            <w:r w:rsidR="009701D1" w:rsidRPr="007C74DF">
              <w:t>C4</w:t>
            </w:r>
          </w:p>
        </w:tc>
        <w:tc>
          <w:tcPr>
            <w:tcW w:w="2943" w:type="dxa"/>
            <w:gridSpan w:val="3"/>
            <w:tcBorders>
              <w:top w:val="single" w:sz="6" w:space="0" w:color="auto"/>
              <w:left w:val="single" w:sz="6" w:space="0" w:color="auto"/>
              <w:bottom w:val="single" w:sz="6" w:space="0" w:color="auto"/>
              <w:right w:val="single" w:sz="6" w:space="0" w:color="auto"/>
            </w:tcBorders>
          </w:tcPr>
          <w:p w14:paraId="5B47FEC7" w14:textId="4AB7159D"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Ensure no back tension on TEC cable while running in hole for first 4 joints</w:t>
            </w:r>
          </w:p>
          <w:p w14:paraId="6CC4F309" w14:textId="050A6EB7" w:rsidR="003750FF" w:rsidRDefault="003750FF" w:rsidP="00437A85">
            <w:pPr>
              <w:pStyle w:val="Number1"/>
              <w:numPr>
                <w:ilvl w:val="0"/>
                <w:numId w:val="37"/>
              </w:numPr>
              <w:spacing w:line="240" w:lineRule="auto"/>
              <w:jc w:val="both"/>
              <w:rPr>
                <w:rFonts w:eastAsiaTheme="minorEastAsia" w:cs="Arial"/>
                <w:color w:val="404040" w:themeColor="text1" w:themeTint="BF"/>
                <w:sz w:val="20"/>
                <w:lang w:val="en-AU"/>
              </w:rPr>
            </w:pPr>
            <w:r>
              <w:rPr>
                <w:rFonts w:eastAsiaTheme="minorEastAsia" w:cs="Arial"/>
                <w:color w:val="404040" w:themeColor="text1" w:themeTint="BF"/>
                <w:sz w:val="20"/>
                <w:lang w:val="en-AU"/>
              </w:rPr>
              <w:t>Exclusion zone around spooler for authorised personnel only</w:t>
            </w:r>
          </w:p>
          <w:p w14:paraId="7405F799"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Slowly increase back tension on TEC cable as per SOP</w:t>
            </w:r>
          </w:p>
          <w:p w14:paraId="23F8AA96"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Ensure cable will not be crushed by rig slips</w:t>
            </w:r>
          </w:p>
          <w:p w14:paraId="15B4F5AA"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Driller to have smooth operation on the brake while running in and out of hole</w:t>
            </w:r>
          </w:p>
          <w:p w14:paraId="5A4144EF"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Gloves for manual handling</w:t>
            </w:r>
          </w:p>
          <w:p w14:paraId="14FE7E49"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Experienced competent personnel / supervision</w:t>
            </w:r>
          </w:p>
          <w:p w14:paraId="023F7ADC"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Lifting equipment certified and current</w:t>
            </w:r>
          </w:p>
          <w:p w14:paraId="5858F036"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NEVER work under a suspended load</w:t>
            </w:r>
          </w:p>
          <w:p w14:paraId="67041A7D"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Good communication between driller, spool operator &amp; man on floor.</w:t>
            </w:r>
          </w:p>
          <w:p w14:paraId="23791A35"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Controlled speed to help keep t</w:t>
            </w:r>
            <w:r w:rsidR="002A7004" w:rsidRPr="00D95DB0">
              <w:rPr>
                <w:color w:val="404040" w:themeColor="text1" w:themeTint="BF"/>
                <w:sz w:val="20"/>
              </w:rPr>
              <w:t>ubing away from potential snags</w:t>
            </w:r>
          </w:p>
        </w:tc>
        <w:tc>
          <w:tcPr>
            <w:tcW w:w="1134" w:type="dxa"/>
            <w:gridSpan w:val="2"/>
            <w:tcBorders>
              <w:top w:val="single" w:sz="6" w:space="0" w:color="auto"/>
              <w:left w:val="single" w:sz="6" w:space="0" w:color="auto"/>
              <w:bottom w:val="single" w:sz="6" w:space="0" w:color="auto"/>
              <w:right w:val="single" w:sz="6" w:space="0" w:color="auto"/>
            </w:tcBorders>
          </w:tcPr>
          <w:p w14:paraId="77EF3333" w14:textId="25574A92" w:rsidR="009701D1" w:rsidRPr="00D95DB0" w:rsidRDefault="00E76DCF" w:rsidP="00D95DB0">
            <w:pPr>
              <w:pStyle w:val="Body"/>
              <w:spacing w:before="60" w:after="60" w:line="240" w:lineRule="auto"/>
              <w:jc w:val="both"/>
              <w:rPr>
                <w:color w:val="404040" w:themeColor="text1" w:themeTint="BF"/>
                <w:sz w:val="16"/>
                <w:szCs w:val="16"/>
              </w:rPr>
            </w:pPr>
            <w:r>
              <w:rPr>
                <w:color w:val="404040" w:themeColor="text1" w:themeTint="BF"/>
                <w:sz w:val="16"/>
                <w:szCs w:val="16"/>
              </w:rPr>
              <w:t>Huracan</w:t>
            </w:r>
            <w:r w:rsidR="002A7004"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2E8C2477" w14:textId="16068743" w:rsidR="009701D1" w:rsidRPr="00D95DB0" w:rsidRDefault="00E76DCF" w:rsidP="00D95DB0">
            <w:pPr>
              <w:pStyle w:val="Body"/>
              <w:spacing w:before="60" w:after="60" w:line="240" w:lineRule="auto"/>
              <w:jc w:val="both"/>
              <w:rPr>
                <w:color w:val="404040" w:themeColor="text1" w:themeTint="BF"/>
                <w:sz w:val="16"/>
                <w:szCs w:val="16"/>
              </w:rPr>
            </w:pPr>
            <w:r>
              <w:rPr>
                <w:color w:val="404040" w:themeColor="text1" w:themeTint="BF"/>
                <w:sz w:val="16"/>
                <w:szCs w:val="16"/>
              </w:rPr>
              <w:t>Huracan</w:t>
            </w:r>
            <w:r w:rsidR="002A7004" w:rsidRPr="00D95DB0">
              <w:rPr>
                <w:color w:val="404040" w:themeColor="text1" w:themeTint="BF"/>
                <w:sz w:val="16"/>
                <w:szCs w:val="16"/>
              </w:rPr>
              <w:t xml:space="preserve"> Gauge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515FA34D"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Unlikely</w:t>
            </w:r>
          </w:p>
        </w:tc>
        <w:tc>
          <w:tcPr>
            <w:tcW w:w="567" w:type="dxa"/>
            <w:tcBorders>
              <w:top w:val="single" w:sz="6" w:space="0" w:color="auto"/>
              <w:left w:val="single" w:sz="6" w:space="0" w:color="auto"/>
              <w:bottom w:val="single" w:sz="6" w:space="0" w:color="auto"/>
              <w:right w:val="single" w:sz="6" w:space="0" w:color="auto"/>
            </w:tcBorders>
            <w:textDirection w:val="btLr"/>
          </w:tcPr>
          <w:p w14:paraId="5D08920B"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FFFF00"/>
            <w:textDirection w:val="btLr"/>
            <w:vAlign w:val="center"/>
          </w:tcPr>
          <w:p w14:paraId="2CD79E5E" w14:textId="77777777" w:rsidR="009701D1" w:rsidRPr="007C74DF" w:rsidRDefault="009701D1" w:rsidP="007C74DF">
            <w:pPr>
              <w:pStyle w:val="Heading8"/>
              <w:framePr w:hSpace="0" w:wrap="auto" w:vAnchor="margin" w:hAnchor="text" w:xAlign="left" w:yAlign="inline"/>
            </w:pPr>
            <w:r w:rsidRPr="007C74DF">
              <w:t>Med</w:t>
            </w:r>
            <w:r w:rsidR="009A795C" w:rsidRPr="007C74DF">
              <w:t xml:space="preserve"> </w:t>
            </w:r>
            <w:r w:rsidRPr="007C74DF">
              <w:t>D4</w:t>
            </w:r>
          </w:p>
        </w:tc>
      </w:tr>
      <w:tr w:rsidR="00D95DB0" w:rsidRPr="00D95DB0" w14:paraId="5681F71F"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37DA19F1" w14:textId="77777777" w:rsidR="009701D1" w:rsidRPr="00D95DB0" w:rsidRDefault="002A7004" w:rsidP="007C74DF">
            <w:pPr>
              <w:pStyle w:val="Body"/>
              <w:spacing w:before="60" w:after="60" w:line="240" w:lineRule="auto"/>
              <w:jc w:val="both"/>
              <w:rPr>
                <w:color w:val="404040" w:themeColor="text1" w:themeTint="BF"/>
              </w:rPr>
            </w:pPr>
            <w:r w:rsidRPr="00D95DB0">
              <w:rPr>
                <w:color w:val="404040" w:themeColor="text1" w:themeTint="BF"/>
              </w:rPr>
              <w:t>Installing Cross Coupling Protectors</w:t>
            </w:r>
          </w:p>
        </w:tc>
        <w:tc>
          <w:tcPr>
            <w:tcW w:w="1984" w:type="dxa"/>
            <w:tcBorders>
              <w:top w:val="single" w:sz="6" w:space="0" w:color="auto"/>
              <w:left w:val="single" w:sz="6" w:space="0" w:color="auto"/>
              <w:bottom w:val="single" w:sz="6" w:space="0" w:color="auto"/>
              <w:right w:val="single" w:sz="6" w:space="0" w:color="auto"/>
            </w:tcBorders>
          </w:tcPr>
          <w:p w14:paraId="4521F456" w14:textId="77777777" w:rsidR="00D61583" w:rsidRPr="00D95DB0" w:rsidRDefault="00D61583" w:rsidP="007C74DF">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42A77384" w14:textId="77777777" w:rsidR="00D61583" w:rsidRDefault="00D61583"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2D07547D" w14:textId="77777777" w:rsidR="009701D1" w:rsidRPr="007C74DF" w:rsidRDefault="00D61583" w:rsidP="007C74DF">
            <w:pPr>
              <w:pStyle w:val="BulletPoint"/>
              <w:spacing w:before="60" w:after="60" w:line="240" w:lineRule="auto"/>
              <w:jc w:val="both"/>
              <w:rPr>
                <w:color w:val="404040" w:themeColor="text1" w:themeTint="BF"/>
              </w:rPr>
            </w:pPr>
            <w:r w:rsidRPr="007C74DF">
              <w:rPr>
                <w:color w:val="404040" w:themeColor="text1" w:themeTint="BF"/>
              </w:rPr>
              <w:lastRenderedPageBreak/>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0D410878" w14:textId="77777777" w:rsidR="002A7004" w:rsidRPr="00D95DB0" w:rsidRDefault="00D61583" w:rsidP="007C74DF">
            <w:pPr>
              <w:pStyle w:val="BulletPoint"/>
              <w:spacing w:before="60" w:after="60" w:line="240" w:lineRule="auto"/>
              <w:jc w:val="both"/>
              <w:rPr>
                <w:color w:val="404040" w:themeColor="text1" w:themeTint="BF"/>
              </w:rPr>
            </w:pPr>
            <w:r w:rsidRPr="00D95DB0">
              <w:rPr>
                <w:color w:val="404040" w:themeColor="text1" w:themeTint="BF"/>
              </w:rPr>
              <w:lastRenderedPageBreak/>
              <w:t>Personnel injury from crushed fingers</w:t>
            </w:r>
            <w:r w:rsidR="00B74AD8" w:rsidRPr="00D95DB0">
              <w:rPr>
                <w:color w:val="404040" w:themeColor="text1" w:themeTint="BF"/>
              </w:rPr>
              <w:t xml:space="preserve"> in cross coupling protectors</w:t>
            </w:r>
          </w:p>
          <w:p w14:paraId="12EE9AE5" w14:textId="77777777" w:rsidR="00B74AD8" w:rsidRPr="00D95DB0" w:rsidRDefault="00B74AD8" w:rsidP="007C74DF">
            <w:pPr>
              <w:pStyle w:val="BulletPoint"/>
              <w:spacing w:before="60" w:after="60" w:line="240" w:lineRule="auto"/>
              <w:jc w:val="both"/>
              <w:rPr>
                <w:color w:val="404040" w:themeColor="text1" w:themeTint="BF"/>
              </w:rPr>
            </w:pPr>
            <w:r w:rsidRPr="00D95DB0">
              <w:rPr>
                <w:color w:val="404040" w:themeColor="text1" w:themeTint="BF"/>
              </w:rPr>
              <w:t>Damage to TEC cable</w:t>
            </w:r>
          </w:p>
          <w:p w14:paraId="66B8F89D" w14:textId="77777777" w:rsidR="00B74AD8" w:rsidRPr="00D95DB0" w:rsidRDefault="00B74AD8" w:rsidP="007C74DF">
            <w:pPr>
              <w:pStyle w:val="BulletPoint"/>
              <w:spacing w:before="60" w:after="60" w:line="240" w:lineRule="auto"/>
              <w:jc w:val="both"/>
              <w:rPr>
                <w:color w:val="404040" w:themeColor="text1" w:themeTint="BF"/>
              </w:rPr>
            </w:pPr>
            <w:r w:rsidRPr="00D95DB0">
              <w:rPr>
                <w:color w:val="404040" w:themeColor="text1" w:themeTint="BF"/>
              </w:rPr>
              <w:lastRenderedPageBreak/>
              <w:t>Dropped Objects in well</w:t>
            </w:r>
          </w:p>
          <w:p w14:paraId="61268C6E" w14:textId="77777777" w:rsidR="009701D1" w:rsidRPr="00D95DB0" w:rsidRDefault="009701D1" w:rsidP="007C74DF">
            <w:pPr>
              <w:pStyle w:val="BulletPoint"/>
              <w:numPr>
                <w:ilvl w:val="0"/>
                <w:numId w:val="0"/>
              </w:numPr>
              <w:spacing w:before="60" w:after="60" w:line="240" w:lineRule="auto"/>
              <w:jc w:val="both"/>
              <w:rPr>
                <w:color w:val="404040" w:themeColor="text1" w:themeTint="BF"/>
              </w:rPr>
            </w:pP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EE6394C"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lastRenderedPageBreak/>
              <w:t>Likely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130CA37"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C000"/>
            <w:textDirection w:val="btLr"/>
            <w:vAlign w:val="center"/>
          </w:tcPr>
          <w:p w14:paraId="47CA5CE6" w14:textId="77777777" w:rsidR="009701D1" w:rsidRPr="007C74DF" w:rsidRDefault="004E2BFB" w:rsidP="00D95DB0">
            <w:pPr>
              <w:pStyle w:val="BodyBold"/>
              <w:spacing w:before="60" w:after="60" w:line="240" w:lineRule="auto"/>
              <w:ind w:left="113" w:right="113"/>
              <w:jc w:val="center"/>
              <w:rPr>
                <w:color w:val="404040" w:themeColor="text1" w:themeTint="BF"/>
              </w:rPr>
            </w:pPr>
            <w:r w:rsidRPr="007C74DF">
              <w:rPr>
                <w:color w:val="404040" w:themeColor="text1" w:themeTint="BF"/>
              </w:rPr>
              <w:t>H</w:t>
            </w:r>
            <w:r w:rsidR="00615EE2" w:rsidRPr="007C74DF">
              <w:rPr>
                <w:color w:val="404040" w:themeColor="text1" w:themeTint="BF"/>
              </w:rPr>
              <w:t>igh</w:t>
            </w:r>
            <w:r w:rsidRPr="007C74DF">
              <w:rPr>
                <w:color w:val="404040" w:themeColor="text1" w:themeTint="BF"/>
              </w:rPr>
              <w:t xml:space="preserve"> B4</w:t>
            </w:r>
          </w:p>
        </w:tc>
        <w:tc>
          <w:tcPr>
            <w:tcW w:w="2943" w:type="dxa"/>
            <w:gridSpan w:val="3"/>
            <w:tcBorders>
              <w:top w:val="single" w:sz="6" w:space="0" w:color="auto"/>
              <w:left w:val="single" w:sz="6" w:space="0" w:color="auto"/>
              <w:bottom w:val="single" w:sz="6" w:space="0" w:color="auto"/>
              <w:right w:val="single" w:sz="6" w:space="0" w:color="auto"/>
            </w:tcBorders>
          </w:tcPr>
          <w:p w14:paraId="395AB0E2" w14:textId="77777777" w:rsidR="00EE3669" w:rsidRDefault="00EE3669" w:rsidP="007C74DF">
            <w:pPr>
              <w:pStyle w:val="Number1"/>
              <w:numPr>
                <w:ilvl w:val="0"/>
                <w:numId w:val="38"/>
              </w:numPr>
              <w:spacing w:before="60" w:after="60"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Hold meeting with rig personnel and discus pre-job</w:t>
            </w:r>
          </w:p>
          <w:p w14:paraId="67409E6C" w14:textId="77777777" w:rsidR="00023C44" w:rsidRDefault="0010752E"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lastRenderedPageBreak/>
              <w:t>Use correct hand tool for specific cross coupling installation</w:t>
            </w:r>
          </w:p>
          <w:p w14:paraId="350A8AA6" w14:textId="77777777" w:rsidR="00023C44" w:rsidRPr="007C74DF" w:rsidRDefault="00023C44"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Ensure mat is placed around tubing and slips so no objects are dropped in the hole</w:t>
            </w:r>
          </w:p>
          <w:p w14:paraId="7075CDFB" w14:textId="77777777" w:rsidR="007C74DF" w:rsidRPr="007C74DF" w:rsidRDefault="00D61583"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Ensure TEC cable is pulled against tubing using open palms and open hands</w:t>
            </w:r>
            <w:r w:rsidR="007C74DF">
              <w:rPr>
                <w:rFonts w:cs="Arial"/>
                <w:color w:val="404040" w:themeColor="text1" w:themeTint="BF"/>
                <w:sz w:val="20"/>
              </w:rPr>
              <w:t xml:space="preserve"> w</w:t>
            </w:r>
            <w:r w:rsidR="00EE3669" w:rsidRPr="007C74DF">
              <w:rPr>
                <w:rFonts w:cs="Arial"/>
                <w:color w:val="404040" w:themeColor="text1" w:themeTint="BF"/>
                <w:sz w:val="20"/>
              </w:rPr>
              <w:t>ith manual operations for</w:t>
            </w:r>
          </w:p>
          <w:p w14:paraId="726C018E" w14:textId="77777777" w:rsidR="00D61583" w:rsidRPr="007C74DF" w:rsidRDefault="00EE3669"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 xml:space="preserve">Cannon </w:t>
            </w:r>
            <w:r w:rsidR="00023C44" w:rsidRPr="007C74DF">
              <w:rPr>
                <w:rFonts w:cs="Arial"/>
                <w:color w:val="404040" w:themeColor="text1" w:themeTint="BF"/>
                <w:sz w:val="20"/>
              </w:rPr>
              <w:t>protector installation tool</w:t>
            </w:r>
            <w:r w:rsidRPr="007C74DF">
              <w:rPr>
                <w:rFonts w:cs="Arial"/>
                <w:color w:val="404040" w:themeColor="text1" w:themeTint="BF"/>
                <w:sz w:val="20"/>
              </w:rPr>
              <w:t xml:space="preserve"> correctly adjusted</w:t>
            </w:r>
            <w:r w:rsidR="00023C44" w:rsidRPr="007C74DF">
              <w:rPr>
                <w:rFonts w:cs="Arial"/>
                <w:color w:val="404040" w:themeColor="text1" w:themeTint="BF"/>
                <w:sz w:val="20"/>
              </w:rPr>
              <w:t xml:space="preserve"> prior to starting</w:t>
            </w:r>
          </w:p>
        </w:tc>
        <w:tc>
          <w:tcPr>
            <w:tcW w:w="1134" w:type="dxa"/>
            <w:gridSpan w:val="2"/>
            <w:tcBorders>
              <w:top w:val="single" w:sz="6" w:space="0" w:color="auto"/>
              <w:left w:val="single" w:sz="6" w:space="0" w:color="auto"/>
              <w:bottom w:val="single" w:sz="6" w:space="0" w:color="auto"/>
              <w:right w:val="single" w:sz="6" w:space="0" w:color="auto"/>
            </w:tcBorders>
          </w:tcPr>
          <w:p w14:paraId="348489AA" w14:textId="2733D804" w:rsidR="009701D1"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lastRenderedPageBreak/>
              <w:t>Huracan</w:t>
            </w:r>
            <w:r w:rsidR="00615EE2"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5BA219F2" w14:textId="20345C38" w:rsidR="009701D1"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615EE2" w:rsidRPr="00D95DB0">
              <w:rPr>
                <w:color w:val="404040" w:themeColor="text1" w:themeTint="BF"/>
                <w:sz w:val="16"/>
                <w:szCs w:val="16"/>
              </w:rPr>
              <w:t xml:space="preserv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74CA34EC"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Unlikely</w:t>
            </w:r>
          </w:p>
        </w:tc>
        <w:tc>
          <w:tcPr>
            <w:tcW w:w="567" w:type="dxa"/>
            <w:tcBorders>
              <w:top w:val="single" w:sz="6" w:space="0" w:color="auto"/>
              <w:left w:val="single" w:sz="6" w:space="0" w:color="auto"/>
              <w:bottom w:val="single" w:sz="6" w:space="0" w:color="auto"/>
              <w:right w:val="single" w:sz="6" w:space="0" w:color="auto"/>
            </w:tcBorders>
            <w:textDirection w:val="btLr"/>
          </w:tcPr>
          <w:p w14:paraId="0C5D440A"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FFFF00"/>
            <w:textDirection w:val="btLr"/>
            <w:vAlign w:val="center"/>
          </w:tcPr>
          <w:p w14:paraId="7107E24F" w14:textId="77777777" w:rsidR="009701D1" w:rsidRPr="007C74DF" w:rsidRDefault="00615EE2" w:rsidP="00D95DB0">
            <w:pPr>
              <w:pStyle w:val="BodyBold"/>
              <w:spacing w:before="60" w:after="60" w:line="240" w:lineRule="auto"/>
              <w:ind w:left="113" w:right="113"/>
              <w:jc w:val="center"/>
              <w:rPr>
                <w:color w:val="404040" w:themeColor="text1" w:themeTint="BF"/>
              </w:rPr>
            </w:pPr>
            <w:r w:rsidRPr="007C74DF">
              <w:rPr>
                <w:color w:val="404040" w:themeColor="text1" w:themeTint="BF"/>
              </w:rPr>
              <w:t>Med D4</w:t>
            </w:r>
          </w:p>
        </w:tc>
      </w:tr>
      <w:tr w:rsidR="00D95DB0" w:rsidRPr="00D95DB0" w14:paraId="22A23D03"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52F23501" w14:textId="77777777" w:rsidR="00EE3669" w:rsidRPr="00D95DB0" w:rsidRDefault="006D47CA" w:rsidP="007C74DF">
            <w:pPr>
              <w:pStyle w:val="Body"/>
              <w:spacing w:before="60" w:after="60" w:line="240" w:lineRule="auto"/>
              <w:jc w:val="both"/>
              <w:rPr>
                <w:color w:val="404040" w:themeColor="text1" w:themeTint="BF"/>
              </w:rPr>
            </w:pPr>
            <w:r w:rsidRPr="00D95DB0">
              <w:rPr>
                <w:color w:val="404040" w:themeColor="text1" w:themeTint="BF"/>
              </w:rPr>
              <w:t xml:space="preserve">Pass TEC cable through tubing hanger and landing of hanger, </w:t>
            </w:r>
            <w:r w:rsidR="00023C44" w:rsidRPr="00D95DB0">
              <w:rPr>
                <w:color w:val="404040" w:themeColor="text1" w:themeTint="BF"/>
              </w:rPr>
              <w:t xml:space="preserve">engaging torque anchor, </w:t>
            </w:r>
            <w:r w:rsidRPr="00D95DB0">
              <w:rPr>
                <w:color w:val="404040" w:themeColor="text1" w:themeTint="BF"/>
              </w:rPr>
              <w:t>termination of TEC cable</w:t>
            </w:r>
          </w:p>
        </w:tc>
        <w:tc>
          <w:tcPr>
            <w:tcW w:w="1984" w:type="dxa"/>
            <w:tcBorders>
              <w:top w:val="single" w:sz="6" w:space="0" w:color="auto"/>
              <w:left w:val="single" w:sz="6" w:space="0" w:color="auto"/>
              <w:bottom w:val="single" w:sz="6" w:space="0" w:color="auto"/>
              <w:right w:val="single" w:sz="6" w:space="0" w:color="auto"/>
            </w:tcBorders>
          </w:tcPr>
          <w:p w14:paraId="30E851EA" w14:textId="77777777" w:rsidR="00EE3669" w:rsidRPr="00D95DB0" w:rsidRDefault="00EE3669" w:rsidP="007C74DF">
            <w:pPr>
              <w:pStyle w:val="BulletPoint"/>
              <w:spacing w:before="60" w:after="60" w:line="240" w:lineRule="auto"/>
              <w:jc w:val="both"/>
              <w:rPr>
                <w:color w:val="404040" w:themeColor="text1" w:themeTint="BF"/>
              </w:rPr>
            </w:pPr>
            <w:r w:rsidRPr="00D95DB0">
              <w:rPr>
                <w:color w:val="404040" w:themeColor="text1" w:themeTint="BF"/>
              </w:rPr>
              <w:t>High pressure</w:t>
            </w:r>
          </w:p>
          <w:p w14:paraId="5B9B3CB9" w14:textId="77777777" w:rsidR="00EE3669" w:rsidRPr="00D95DB0" w:rsidRDefault="00EE3669"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6D756051" w14:textId="77777777" w:rsidR="00EE3669"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rPr>
              <w:t>Crushed from rotating equipment</w:t>
            </w:r>
          </w:p>
        </w:tc>
        <w:tc>
          <w:tcPr>
            <w:tcW w:w="2977" w:type="dxa"/>
            <w:gridSpan w:val="2"/>
            <w:tcBorders>
              <w:top w:val="single" w:sz="6" w:space="0" w:color="auto"/>
              <w:left w:val="single" w:sz="6" w:space="0" w:color="auto"/>
              <w:bottom w:val="single" w:sz="6" w:space="0" w:color="auto"/>
              <w:right w:val="single" w:sz="6" w:space="0" w:color="auto"/>
            </w:tcBorders>
          </w:tcPr>
          <w:p w14:paraId="4AFCFED5" w14:textId="77777777" w:rsidR="00615EE2"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spacing w:val="-1"/>
              </w:rPr>
              <w:t>E</w:t>
            </w:r>
            <w:r w:rsidRPr="00D95DB0">
              <w:rPr>
                <w:color w:val="404040" w:themeColor="text1" w:themeTint="BF"/>
              </w:rPr>
              <w:t>q</w:t>
            </w:r>
            <w:r w:rsidRPr="00D95DB0">
              <w:rPr>
                <w:color w:val="404040" w:themeColor="text1" w:themeTint="BF"/>
                <w:spacing w:val="2"/>
              </w:rPr>
              <w:t>u</w:t>
            </w:r>
            <w:r w:rsidRPr="00D95DB0">
              <w:rPr>
                <w:color w:val="404040" w:themeColor="text1" w:themeTint="BF"/>
                <w:spacing w:val="-1"/>
              </w:rPr>
              <w:t>i</w:t>
            </w:r>
            <w:r w:rsidRPr="00D95DB0">
              <w:rPr>
                <w:color w:val="404040" w:themeColor="text1" w:themeTint="BF"/>
              </w:rPr>
              <w:t>p</w:t>
            </w:r>
            <w:r w:rsidRPr="00D95DB0">
              <w:rPr>
                <w:color w:val="404040" w:themeColor="text1" w:themeTint="BF"/>
                <w:spacing w:val="4"/>
              </w:rPr>
              <w:t>m</w:t>
            </w:r>
            <w:r w:rsidRPr="00D95DB0">
              <w:rPr>
                <w:color w:val="404040" w:themeColor="text1" w:themeTint="BF"/>
              </w:rPr>
              <w:t>ent</w:t>
            </w:r>
            <w:r w:rsidRPr="00D95DB0">
              <w:rPr>
                <w:color w:val="404040" w:themeColor="text1" w:themeTint="BF"/>
                <w:spacing w:val="-10"/>
              </w:rPr>
              <w:t xml:space="preserve"> </w:t>
            </w:r>
            <w:r w:rsidRPr="00D95DB0">
              <w:rPr>
                <w:color w:val="404040" w:themeColor="text1" w:themeTint="BF"/>
                <w:w w:val="99"/>
              </w:rPr>
              <w:t>Da</w:t>
            </w:r>
            <w:r w:rsidRPr="00D95DB0">
              <w:rPr>
                <w:color w:val="404040" w:themeColor="text1" w:themeTint="BF"/>
                <w:spacing w:val="4"/>
                <w:w w:val="99"/>
              </w:rPr>
              <w:t>m</w:t>
            </w:r>
            <w:r w:rsidRPr="00D95DB0">
              <w:rPr>
                <w:color w:val="404040" w:themeColor="text1" w:themeTint="BF"/>
                <w:w w:val="99"/>
              </w:rPr>
              <w:t>age (</w:t>
            </w:r>
            <w:r w:rsidRPr="00D95DB0">
              <w:rPr>
                <w:color w:val="404040" w:themeColor="text1" w:themeTint="BF"/>
                <w:spacing w:val="-1"/>
                <w:w w:val="99"/>
              </w:rPr>
              <w:t>Ki</w:t>
            </w:r>
            <w:r w:rsidRPr="00D95DB0">
              <w:rPr>
                <w:color w:val="404040" w:themeColor="text1" w:themeTint="BF"/>
                <w:w w:val="99"/>
              </w:rPr>
              <w:t>n</w:t>
            </w:r>
            <w:r w:rsidRPr="00D95DB0">
              <w:rPr>
                <w:color w:val="404040" w:themeColor="text1" w:themeTint="BF"/>
                <w:spacing w:val="4"/>
                <w:w w:val="99"/>
              </w:rPr>
              <w:t>k</w:t>
            </w:r>
            <w:r w:rsidRPr="00D95DB0">
              <w:rPr>
                <w:color w:val="404040" w:themeColor="text1" w:themeTint="BF"/>
                <w:spacing w:val="-1"/>
                <w:w w:val="99"/>
              </w:rPr>
              <w:t>i</w:t>
            </w:r>
            <w:r w:rsidRPr="00D95DB0">
              <w:rPr>
                <w:color w:val="404040" w:themeColor="text1" w:themeTint="BF"/>
                <w:w w:val="99"/>
              </w:rPr>
              <w:t>ng</w:t>
            </w:r>
            <w:r w:rsidRPr="00D95DB0">
              <w:rPr>
                <w:color w:val="404040" w:themeColor="text1" w:themeTint="BF"/>
              </w:rPr>
              <w:t xml:space="preserve"> </w:t>
            </w:r>
            <w:r w:rsidR="00023C44" w:rsidRPr="00D95DB0">
              <w:rPr>
                <w:color w:val="404040" w:themeColor="text1" w:themeTint="BF"/>
              </w:rPr>
              <w:t>TEC cable, TEC cable</w:t>
            </w:r>
            <w:r w:rsidRPr="00D95DB0">
              <w:rPr>
                <w:color w:val="404040" w:themeColor="text1" w:themeTint="BF"/>
                <w:spacing w:val="-3"/>
              </w:rPr>
              <w:t xml:space="preserve"> </w:t>
            </w:r>
            <w:r w:rsidRPr="00D95DB0">
              <w:rPr>
                <w:color w:val="404040" w:themeColor="text1" w:themeTint="BF"/>
              </w:rPr>
              <w:t>doe</w:t>
            </w:r>
            <w:r w:rsidRPr="00D95DB0">
              <w:rPr>
                <w:color w:val="404040" w:themeColor="text1" w:themeTint="BF"/>
                <w:spacing w:val="1"/>
              </w:rPr>
              <w:t>s</w:t>
            </w:r>
            <w:r w:rsidRPr="00D95DB0">
              <w:rPr>
                <w:color w:val="404040" w:themeColor="text1" w:themeTint="BF"/>
                <w:spacing w:val="2"/>
              </w:rPr>
              <w:t>n</w:t>
            </w:r>
            <w:r w:rsidRPr="00D95DB0">
              <w:rPr>
                <w:color w:val="404040" w:themeColor="text1" w:themeTint="BF"/>
                <w:spacing w:val="-1"/>
              </w:rPr>
              <w:t>’</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spacing w:val="2"/>
              </w:rPr>
              <w:t>p</w:t>
            </w:r>
            <w:r w:rsidRPr="00D95DB0">
              <w:rPr>
                <w:color w:val="404040" w:themeColor="text1" w:themeTint="BF"/>
              </w:rPr>
              <w:t>a</w:t>
            </w:r>
            <w:r w:rsidRPr="00D95DB0">
              <w:rPr>
                <w:color w:val="404040" w:themeColor="text1" w:themeTint="BF"/>
                <w:spacing w:val="1"/>
              </w:rPr>
              <w:t>s</w:t>
            </w:r>
            <w:r w:rsidRPr="00D95DB0">
              <w:rPr>
                <w:color w:val="404040" w:themeColor="text1" w:themeTint="BF"/>
              </w:rPr>
              <w:t>s</w:t>
            </w:r>
            <w:r w:rsidRPr="00D95DB0">
              <w:rPr>
                <w:color w:val="404040" w:themeColor="text1" w:themeTint="BF"/>
                <w:spacing w:val="-3"/>
              </w:rPr>
              <w:t xml:space="preserve"> </w:t>
            </w:r>
            <w:r w:rsidRPr="00D95DB0">
              <w:rPr>
                <w:color w:val="404040" w:themeColor="text1" w:themeTint="BF"/>
              </w:rPr>
              <w:t>th</w:t>
            </w:r>
            <w:r w:rsidRPr="00D95DB0">
              <w:rPr>
                <w:color w:val="404040" w:themeColor="text1" w:themeTint="BF"/>
                <w:spacing w:val="1"/>
              </w:rPr>
              <w:t>r</w:t>
            </w:r>
            <w:r w:rsidRPr="00D95DB0">
              <w:rPr>
                <w:color w:val="404040" w:themeColor="text1" w:themeTint="BF"/>
              </w:rPr>
              <w:t>o</w:t>
            </w:r>
            <w:r w:rsidRPr="00D95DB0">
              <w:rPr>
                <w:color w:val="404040" w:themeColor="text1" w:themeTint="BF"/>
                <w:spacing w:val="2"/>
              </w:rPr>
              <w:t>ug</w:t>
            </w:r>
            <w:r w:rsidRPr="00D95DB0">
              <w:rPr>
                <w:color w:val="404040" w:themeColor="text1" w:themeTint="BF"/>
              </w:rPr>
              <w:t>h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a</w:t>
            </w:r>
            <w:r w:rsidRPr="00D95DB0">
              <w:rPr>
                <w:color w:val="404040" w:themeColor="text1" w:themeTint="BF"/>
                <w:spacing w:val="1"/>
              </w:rPr>
              <w:t>ss</w:t>
            </w:r>
            <w:r w:rsidRPr="00D95DB0">
              <w:rPr>
                <w:color w:val="404040" w:themeColor="text1" w:themeTint="BF"/>
              </w:rPr>
              <w:t>e</w:t>
            </w:r>
            <w:r w:rsidRPr="00D95DB0">
              <w:rPr>
                <w:color w:val="404040" w:themeColor="text1" w:themeTint="BF"/>
                <w:spacing w:val="4"/>
              </w:rPr>
              <w:t>m</w:t>
            </w:r>
            <w:r w:rsidRPr="00D95DB0">
              <w:rPr>
                <w:color w:val="404040" w:themeColor="text1" w:themeTint="BF"/>
              </w:rPr>
              <w:t>b</w:t>
            </w:r>
            <w:r w:rsidRPr="00D95DB0">
              <w:rPr>
                <w:color w:val="404040" w:themeColor="text1" w:themeTint="BF"/>
                <w:spacing w:val="1"/>
              </w:rPr>
              <w:t>l</w:t>
            </w:r>
            <w:r w:rsidRPr="00D95DB0">
              <w:rPr>
                <w:color w:val="404040" w:themeColor="text1" w:themeTint="BF"/>
                <w:spacing w:val="-4"/>
              </w:rPr>
              <w:t>y</w:t>
            </w:r>
            <w:r w:rsidRPr="00D95DB0">
              <w:rPr>
                <w:color w:val="404040" w:themeColor="text1" w:themeTint="BF"/>
              </w:rPr>
              <w:t>,)</w:t>
            </w:r>
          </w:p>
          <w:p w14:paraId="66C91183" w14:textId="77777777" w:rsidR="00EE3669"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rPr>
              <w:t>Nega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1"/>
              </w:rPr>
              <w:t>v</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spacing w:val="-1"/>
              </w:rPr>
              <w:t>i</w:t>
            </w:r>
            <w:r w:rsidRPr="00D95DB0">
              <w:rPr>
                <w:color w:val="404040" w:themeColor="text1" w:themeTint="BF"/>
                <w:spacing w:val="4"/>
              </w:rPr>
              <w:t>m</w:t>
            </w:r>
            <w:r w:rsidRPr="00D95DB0">
              <w:rPr>
                <w:color w:val="404040" w:themeColor="text1" w:themeTint="BF"/>
              </w:rPr>
              <w:t>pa</w:t>
            </w:r>
            <w:r w:rsidRPr="00D95DB0">
              <w:rPr>
                <w:color w:val="404040" w:themeColor="text1" w:themeTint="BF"/>
                <w:spacing w:val="1"/>
              </w:rPr>
              <w:t>c</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rPr>
              <w:t xml:space="preserve">on </w:t>
            </w:r>
            <w:r w:rsidRPr="00D95DB0">
              <w:rPr>
                <w:color w:val="404040" w:themeColor="text1" w:themeTint="BF"/>
                <w:spacing w:val="1"/>
              </w:rPr>
              <w:t>r</w:t>
            </w:r>
            <w:r w:rsidRPr="00D95DB0">
              <w:rPr>
                <w:color w:val="404040" w:themeColor="text1" w:themeTint="BF"/>
              </w:rPr>
              <w:t>eputa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2"/>
              </w:rPr>
              <w:t>o</w:t>
            </w:r>
            <w:r w:rsidRPr="00D95DB0">
              <w:rPr>
                <w:color w:val="404040" w:themeColor="text1" w:themeTint="BF"/>
              </w:rPr>
              <w:t>n</w:t>
            </w:r>
            <w:r w:rsidRPr="00D95DB0">
              <w:rPr>
                <w:color w:val="404040" w:themeColor="text1" w:themeTint="BF"/>
                <w:spacing w:val="-9"/>
              </w:rPr>
              <w:t xml:space="preserve"> </w:t>
            </w:r>
            <w:r w:rsidRPr="00D95DB0">
              <w:rPr>
                <w:color w:val="404040" w:themeColor="text1" w:themeTint="BF"/>
              </w:rPr>
              <w:t>(Ca</w:t>
            </w:r>
            <w:r w:rsidRPr="00D95DB0">
              <w:rPr>
                <w:color w:val="404040" w:themeColor="text1" w:themeTint="BF"/>
                <w:spacing w:val="2"/>
              </w:rPr>
              <w:t>n</w:t>
            </w:r>
            <w:r w:rsidRPr="00D95DB0">
              <w:rPr>
                <w:color w:val="404040" w:themeColor="text1" w:themeTint="BF"/>
              </w:rPr>
              <w:t>not</w:t>
            </w:r>
            <w:r w:rsidRPr="00D95DB0">
              <w:rPr>
                <w:color w:val="404040" w:themeColor="text1" w:themeTint="BF"/>
                <w:spacing w:val="-7"/>
              </w:rPr>
              <w:t xml:space="preserve"> </w:t>
            </w:r>
            <w:r w:rsidRPr="00D95DB0">
              <w:rPr>
                <w:color w:val="404040" w:themeColor="text1" w:themeTint="BF"/>
                <w:spacing w:val="1"/>
              </w:rPr>
              <w:t>s</w:t>
            </w:r>
            <w:r w:rsidRPr="00D95DB0">
              <w:rPr>
                <w:color w:val="404040" w:themeColor="text1" w:themeTint="BF"/>
                <w:spacing w:val="2"/>
              </w:rPr>
              <w:t>e</w:t>
            </w:r>
            <w:r w:rsidRPr="00D95DB0">
              <w:rPr>
                <w:color w:val="404040" w:themeColor="text1" w:themeTint="BF"/>
              </w:rPr>
              <w:t>al</w:t>
            </w:r>
            <w:r w:rsidRPr="00D95DB0">
              <w:rPr>
                <w:color w:val="404040" w:themeColor="text1" w:themeTint="BF"/>
                <w:spacing w:val="-3"/>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to</w:t>
            </w:r>
            <w:r w:rsidRPr="00D95DB0">
              <w:rPr>
                <w:color w:val="404040" w:themeColor="text1" w:themeTint="BF"/>
                <w:spacing w:val="-2"/>
              </w:rPr>
              <w:t xml:space="preserve"> </w:t>
            </w:r>
            <w:r w:rsidRPr="00D95DB0">
              <w:rPr>
                <w:color w:val="404040" w:themeColor="text1" w:themeTint="BF"/>
                <w:spacing w:val="1"/>
              </w:rPr>
              <w:t>c</w:t>
            </w:r>
            <w:r w:rsidRPr="00D95DB0">
              <w:rPr>
                <w:color w:val="404040" w:themeColor="text1" w:themeTint="BF"/>
                <w:spacing w:val="2"/>
              </w:rPr>
              <w:t>a</w:t>
            </w:r>
            <w:r w:rsidRPr="00D95DB0">
              <w:rPr>
                <w:color w:val="404040" w:themeColor="text1" w:themeTint="BF"/>
              </w:rPr>
              <w:t>p</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spacing w:val="1"/>
              </w:rPr>
              <w:t>l</w:t>
            </w:r>
            <w:r w:rsidRPr="00D95DB0">
              <w:rPr>
                <w:color w:val="404040" w:themeColor="text1" w:themeTint="BF"/>
              </w:rPr>
              <w:t>a</w:t>
            </w:r>
            <w:r w:rsidRPr="00D95DB0">
              <w:rPr>
                <w:color w:val="404040" w:themeColor="text1" w:themeTint="BF"/>
                <w:spacing w:val="3"/>
              </w:rPr>
              <w:t>r</w:t>
            </w:r>
            <w:r w:rsidRPr="00D95DB0">
              <w:rPr>
                <w:color w:val="404040" w:themeColor="text1" w:themeTint="BF"/>
              </w:rPr>
              <w:t>y</w:t>
            </w:r>
            <w:r w:rsidRPr="00D95DB0">
              <w:rPr>
                <w:color w:val="404040" w:themeColor="text1" w:themeTint="BF"/>
                <w:spacing w:val="-11"/>
              </w:rPr>
              <w:t xml:space="preserve"> </w:t>
            </w:r>
            <w:r w:rsidRPr="00D95DB0">
              <w:rPr>
                <w:color w:val="404040" w:themeColor="text1" w:themeTint="BF"/>
                <w:spacing w:val="2"/>
              </w:rPr>
              <w:t>t</w:t>
            </w:r>
            <w:r w:rsidRPr="00D95DB0">
              <w:rPr>
                <w:color w:val="404040" w:themeColor="text1" w:themeTint="BF"/>
              </w:rPr>
              <w:t>u</w:t>
            </w:r>
            <w:r w:rsidRPr="00D95DB0">
              <w:rPr>
                <w:color w:val="404040" w:themeColor="text1" w:themeTint="BF"/>
                <w:spacing w:val="2"/>
              </w:rPr>
              <w:t>b</w:t>
            </w:r>
            <w:r w:rsidRPr="00D95DB0">
              <w:rPr>
                <w:color w:val="404040" w:themeColor="text1" w:themeTint="BF"/>
                <w:spacing w:val="-1"/>
              </w:rPr>
              <w:t>i</w:t>
            </w:r>
            <w:r w:rsidRPr="00D95DB0">
              <w:rPr>
                <w:color w:val="404040" w:themeColor="text1" w:themeTint="BF"/>
              </w:rPr>
              <w:t xml:space="preserve">ng, </w:t>
            </w:r>
            <w:r w:rsidRPr="00D95DB0">
              <w:rPr>
                <w:color w:val="404040" w:themeColor="text1" w:themeTint="BF"/>
                <w:spacing w:val="1"/>
              </w:rPr>
              <w:t>F</w:t>
            </w:r>
            <w:r w:rsidRPr="00D95DB0">
              <w:rPr>
                <w:color w:val="404040" w:themeColor="text1" w:themeTint="BF"/>
              </w:rPr>
              <w:t>a</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rPr>
              <w:t>u</w:t>
            </w:r>
            <w:r w:rsidRPr="00D95DB0">
              <w:rPr>
                <w:color w:val="404040" w:themeColor="text1" w:themeTint="BF"/>
                <w:spacing w:val="1"/>
              </w:rPr>
              <w:t>r</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rPr>
              <w:t xml:space="preserve">to </w:t>
            </w:r>
            <w:r w:rsidRPr="00D95DB0">
              <w:rPr>
                <w:color w:val="404040" w:themeColor="text1" w:themeTint="BF"/>
                <w:spacing w:val="-1"/>
              </w:rPr>
              <w:t>i</w:t>
            </w:r>
            <w:r w:rsidRPr="00D95DB0">
              <w:rPr>
                <w:color w:val="404040" w:themeColor="text1" w:themeTint="BF"/>
              </w:rPr>
              <w:t>n</w:t>
            </w:r>
            <w:r w:rsidRPr="00D95DB0">
              <w:rPr>
                <w:color w:val="404040" w:themeColor="text1" w:themeTint="BF"/>
                <w:spacing w:val="1"/>
              </w:rPr>
              <w:t>j</w:t>
            </w:r>
            <w:r w:rsidRPr="00D95DB0">
              <w:rPr>
                <w:color w:val="404040" w:themeColor="text1" w:themeTint="BF"/>
              </w:rPr>
              <w:t>e</w:t>
            </w:r>
            <w:r w:rsidRPr="00D95DB0">
              <w:rPr>
                <w:color w:val="404040" w:themeColor="text1" w:themeTint="BF"/>
                <w:spacing w:val="1"/>
              </w:rPr>
              <w:t>c</w:t>
            </w:r>
            <w:r w:rsidRPr="00D95DB0">
              <w:rPr>
                <w:color w:val="404040" w:themeColor="text1" w:themeTint="BF"/>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AB1AA27"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CD972A9"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Minor</w:t>
            </w:r>
          </w:p>
        </w:tc>
        <w:tc>
          <w:tcPr>
            <w:tcW w:w="567" w:type="dxa"/>
            <w:tcBorders>
              <w:top w:val="single" w:sz="6" w:space="0" w:color="auto"/>
              <w:left w:val="single" w:sz="6" w:space="0" w:color="auto"/>
              <w:bottom w:val="single" w:sz="6" w:space="0" w:color="auto"/>
              <w:right w:val="single" w:sz="6" w:space="0" w:color="auto"/>
            </w:tcBorders>
            <w:shd w:val="clear" w:color="auto" w:fill="00B0F0"/>
            <w:textDirection w:val="btLr"/>
            <w:vAlign w:val="center"/>
          </w:tcPr>
          <w:p w14:paraId="5D1084BA" w14:textId="77777777" w:rsidR="00EE3669" w:rsidRPr="007C74DF" w:rsidRDefault="006D47CA" w:rsidP="007C74DF">
            <w:pPr>
              <w:pStyle w:val="BodyBold"/>
              <w:spacing w:before="60" w:after="60" w:line="240" w:lineRule="auto"/>
              <w:ind w:left="113" w:right="113"/>
              <w:jc w:val="center"/>
              <w:rPr>
                <w:color w:val="404040" w:themeColor="text1" w:themeTint="BF"/>
              </w:rPr>
            </w:pPr>
            <w:r w:rsidRPr="007C74DF">
              <w:rPr>
                <w:color w:val="404040" w:themeColor="text1" w:themeTint="BF"/>
              </w:rPr>
              <w:t>Low C2</w:t>
            </w:r>
          </w:p>
        </w:tc>
        <w:tc>
          <w:tcPr>
            <w:tcW w:w="2943" w:type="dxa"/>
            <w:gridSpan w:val="3"/>
            <w:tcBorders>
              <w:top w:val="single" w:sz="6" w:space="0" w:color="auto"/>
              <w:left w:val="single" w:sz="6" w:space="0" w:color="auto"/>
              <w:bottom w:val="single" w:sz="6" w:space="0" w:color="auto"/>
              <w:right w:val="single" w:sz="6" w:space="0" w:color="auto"/>
            </w:tcBorders>
          </w:tcPr>
          <w:p w14:paraId="5DC0AA69" w14:textId="77777777" w:rsidR="00EE3669"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 xml:space="preserve">Use landing joint on </w:t>
            </w:r>
            <w:r w:rsidR="006D47CA" w:rsidRPr="00D95DB0">
              <w:rPr>
                <w:rFonts w:eastAsiaTheme="minorEastAsia" w:cs="Arial"/>
                <w:color w:val="404040" w:themeColor="text1" w:themeTint="BF"/>
                <w:sz w:val="20"/>
                <w:lang w:val="en-AU"/>
              </w:rPr>
              <w:t>tubing hanger</w:t>
            </w:r>
          </w:p>
          <w:p w14:paraId="43566BFD" w14:textId="77777777" w:rsidR="0010752E"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Once tubing hanger installed</w:t>
            </w:r>
            <w:r w:rsidR="0010752E" w:rsidRPr="007C74DF">
              <w:rPr>
                <w:rFonts w:eastAsiaTheme="minorEastAsia" w:cs="Arial"/>
                <w:color w:val="404040" w:themeColor="text1" w:themeTint="BF"/>
                <w:sz w:val="20"/>
                <w:lang w:val="en-AU"/>
              </w:rPr>
              <w:t xml:space="preserve"> in elevators and brought to a suitable height, </w:t>
            </w:r>
            <w:r w:rsidRPr="007C74DF">
              <w:rPr>
                <w:rFonts w:eastAsiaTheme="minorEastAsia" w:cs="Arial"/>
                <w:color w:val="404040" w:themeColor="text1" w:themeTint="BF"/>
                <w:sz w:val="20"/>
                <w:lang w:val="en-AU"/>
              </w:rPr>
              <w:t xml:space="preserve">perform gauge reading, </w:t>
            </w:r>
          </w:p>
          <w:p w14:paraId="6579ADB0" w14:textId="77777777" w:rsidR="0010752E"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S</w:t>
            </w:r>
            <w:r w:rsidR="006D47CA" w:rsidRPr="007C74DF">
              <w:rPr>
                <w:rFonts w:eastAsiaTheme="minorEastAsia" w:cs="Arial"/>
                <w:color w:val="404040" w:themeColor="text1" w:themeTint="BF"/>
                <w:sz w:val="20"/>
                <w:lang w:val="en-AU"/>
              </w:rPr>
              <w:t xml:space="preserve">witch of surface monitoring equipment, </w:t>
            </w:r>
          </w:p>
          <w:p w14:paraId="08091E8B" w14:textId="77777777" w:rsidR="006D47CA"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 xml:space="preserve">Tape cable spool </w:t>
            </w:r>
            <w:r w:rsidR="006D47CA" w:rsidRPr="007C74DF">
              <w:rPr>
                <w:rFonts w:eastAsiaTheme="minorEastAsia" w:cs="Arial"/>
                <w:color w:val="404040" w:themeColor="text1" w:themeTint="BF"/>
                <w:sz w:val="20"/>
                <w:lang w:val="en-AU"/>
              </w:rPr>
              <w:t>clear area and cut TEC cable ensuring both</w:t>
            </w:r>
            <w:r w:rsidRPr="007C74DF">
              <w:rPr>
                <w:rFonts w:eastAsiaTheme="minorEastAsia" w:cs="Arial"/>
                <w:color w:val="404040" w:themeColor="text1" w:themeTint="BF"/>
                <w:sz w:val="20"/>
                <w:lang w:val="en-AU"/>
              </w:rPr>
              <w:t xml:space="preserve"> ends are held during cutting.</w:t>
            </w:r>
          </w:p>
          <w:p w14:paraId="60E579A9" w14:textId="77777777" w:rsidR="0010752E"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Lower sheave</w:t>
            </w:r>
          </w:p>
          <w:p w14:paraId="5E7926F4"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Strip encapsulation from TEC cable</w:t>
            </w:r>
          </w:p>
          <w:p w14:paraId="68D84152"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Check TEC cable fitting in hanger and fit onto TEC cable.</w:t>
            </w:r>
          </w:p>
          <w:p w14:paraId="4B4EC918"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Pass TEC cable through hanger and fit lower hanger seal then install upper seal.</w:t>
            </w:r>
          </w:p>
          <w:p w14:paraId="2885838C"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Fill void between hanger seals and required and tighten upper seal</w:t>
            </w:r>
          </w:p>
          <w:p w14:paraId="251465EE"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lastRenderedPageBreak/>
              <w:t>P</w:t>
            </w:r>
            <w:r w:rsidR="0010752E" w:rsidRPr="007C74DF">
              <w:rPr>
                <w:rFonts w:eastAsiaTheme="minorEastAsia" w:cs="Arial"/>
                <w:color w:val="404040" w:themeColor="text1" w:themeTint="BF"/>
                <w:sz w:val="20"/>
                <w:lang w:val="en-AU"/>
              </w:rPr>
              <w:t>ressure test seal as per client</w:t>
            </w:r>
            <w:r w:rsidRPr="007C74DF">
              <w:rPr>
                <w:rFonts w:eastAsiaTheme="minorEastAsia" w:cs="Arial"/>
                <w:color w:val="404040" w:themeColor="text1" w:themeTint="BF"/>
                <w:sz w:val="20"/>
                <w:lang w:val="en-AU"/>
              </w:rPr>
              <w:t xml:space="preserve"> procedure</w:t>
            </w:r>
          </w:p>
          <w:p w14:paraId="1A972DA9" w14:textId="77777777" w:rsidR="009A795C" w:rsidRPr="007C74DF" w:rsidRDefault="009A795C"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Land hanger and rotate to engage toque anchor</w:t>
            </w:r>
          </w:p>
        </w:tc>
        <w:tc>
          <w:tcPr>
            <w:tcW w:w="1134" w:type="dxa"/>
            <w:gridSpan w:val="2"/>
            <w:tcBorders>
              <w:top w:val="single" w:sz="6" w:space="0" w:color="auto"/>
              <w:left w:val="single" w:sz="6" w:space="0" w:color="auto"/>
              <w:bottom w:val="single" w:sz="6" w:space="0" w:color="auto"/>
              <w:right w:val="single" w:sz="6" w:space="0" w:color="auto"/>
            </w:tcBorders>
          </w:tcPr>
          <w:p w14:paraId="34BF69D6" w14:textId="2AD7437A" w:rsidR="00EE3669"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lastRenderedPageBreak/>
              <w:t>Huracan</w:t>
            </w:r>
            <w:r w:rsidR="006D47CA"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2E4C0E7C" w14:textId="1E034CEF" w:rsidR="00EE3669"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6D47CA" w:rsidRPr="00D95DB0">
              <w:rPr>
                <w:color w:val="404040" w:themeColor="text1" w:themeTint="BF"/>
                <w:sz w:val="16"/>
                <w:szCs w:val="16"/>
              </w:rPr>
              <w:t xml:space="preserv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36D4796C"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1042FDED"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Minor</w:t>
            </w:r>
          </w:p>
        </w:tc>
        <w:tc>
          <w:tcPr>
            <w:tcW w:w="533" w:type="dxa"/>
            <w:tcBorders>
              <w:top w:val="single" w:sz="6" w:space="0" w:color="auto"/>
              <w:left w:val="single" w:sz="6" w:space="0" w:color="auto"/>
              <w:bottom w:val="single" w:sz="6" w:space="0" w:color="auto"/>
              <w:right w:val="double" w:sz="6" w:space="0" w:color="auto"/>
            </w:tcBorders>
            <w:shd w:val="clear" w:color="auto" w:fill="00FF00"/>
            <w:textDirection w:val="btLr"/>
            <w:vAlign w:val="center"/>
          </w:tcPr>
          <w:p w14:paraId="751430D4" w14:textId="77777777" w:rsidR="00EE3669" w:rsidRPr="007C74DF" w:rsidRDefault="006D47CA" w:rsidP="007C74DF">
            <w:pPr>
              <w:pStyle w:val="BodyBold"/>
              <w:spacing w:before="60" w:after="60" w:line="240" w:lineRule="auto"/>
              <w:ind w:left="113" w:right="113"/>
              <w:jc w:val="center"/>
              <w:rPr>
                <w:color w:val="404040" w:themeColor="text1" w:themeTint="BF"/>
              </w:rPr>
            </w:pPr>
            <w:r w:rsidRPr="007C74DF">
              <w:rPr>
                <w:color w:val="404040" w:themeColor="text1" w:themeTint="BF"/>
              </w:rPr>
              <w:t>Neg E2</w:t>
            </w:r>
          </w:p>
        </w:tc>
      </w:tr>
      <w:tr w:rsidR="00D95DB0" w:rsidRPr="00D95DB0" w14:paraId="34326749"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50B69A4" w14:textId="77777777" w:rsidR="006D47CA" w:rsidRPr="00D95DB0" w:rsidRDefault="0010752E" w:rsidP="007C74DF">
            <w:pPr>
              <w:pStyle w:val="Body"/>
              <w:spacing w:before="60" w:after="60" w:line="240" w:lineRule="auto"/>
              <w:jc w:val="both"/>
              <w:rPr>
                <w:color w:val="404040" w:themeColor="text1" w:themeTint="BF"/>
              </w:rPr>
            </w:pPr>
            <w:r w:rsidRPr="00D95DB0">
              <w:rPr>
                <w:color w:val="404040" w:themeColor="text1" w:themeTint="BF"/>
              </w:rPr>
              <w:t>Tree Installation and Wellhead Outlet Installation and Pressure Test</w:t>
            </w:r>
          </w:p>
        </w:tc>
        <w:tc>
          <w:tcPr>
            <w:tcW w:w="1984" w:type="dxa"/>
            <w:tcBorders>
              <w:top w:val="single" w:sz="6" w:space="0" w:color="auto"/>
              <w:left w:val="single" w:sz="6" w:space="0" w:color="auto"/>
              <w:bottom w:val="single" w:sz="6" w:space="0" w:color="auto"/>
              <w:right w:val="single" w:sz="6" w:space="0" w:color="auto"/>
            </w:tcBorders>
          </w:tcPr>
          <w:p w14:paraId="61E09257"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High pressure</w:t>
            </w:r>
          </w:p>
          <w:p w14:paraId="7F5B04AB"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61CF17FE" w14:textId="77777777" w:rsidR="006D47CA"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Crushed from rotating equipment</w:t>
            </w:r>
          </w:p>
        </w:tc>
        <w:tc>
          <w:tcPr>
            <w:tcW w:w="2977" w:type="dxa"/>
            <w:gridSpan w:val="2"/>
            <w:tcBorders>
              <w:top w:val="single" w:sz="6" w:space="0" w:color="auto"/>
              <w:left w:val="single" w:sz="6" w:space="0" w:color="auto"/>
              <w:bottom w:val="single" w:sz="6" w:space="0" w:color="auto"/>
              <w:right w:val="single" w:sz="6" w:space="0" w:color="auto"/>
            </w:tcBorders>
          </w:tcPr>
          <w:p w14:paraId="60D85F7C"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spacing w:val="-1"/>
              </w:rPr>
              <w:t>E</w:t>
            </w:r>
            <w:r w:rsidRPr="00D95DB0">
              <w:rPr>
                <w:color w:val="404040" w:themeColor="text1" w:themeTint="BF"/>
              </w:rPr>
              <w:t>q</w:t>
            </w:r>
            <w:r w:rsidRPr="00D95DB0">
              <w:rPr>
                <w:color w:val="404040" w:themeColor="text1" w:themeTint="BF"/>
                <w:spacing w:val="2"/>
              </w:rPr>
              <w:t>u</w:t>
            </w:r>
            <w:r w:rsidRPr="00D95DB0">
              <w:rPr>
                <w:color w:val="404040" w:themeColor="text1" w:themeTint="BF"/>
                <w:spacing w:val="-1"/>
              </w:rPr>
              <w:t>i</w:t>
            </w:r>
            <w:r w:rsidRPr="00D95DB0">
              <w:rPr>
                <w:color w:val="404040" w:themeColor="text1" w:themeTint="BF"/>
              </w:rPr>
              <w:t>p</w:t>
            </w:r>
            <w:r w:rsidRPr="00D95DB0">
              <w:rPr>
                <w:color w:val="404040" w:themeColor="text1" w:themeTint="BF"/>
                <w:spacing w:val="4"/>
              </w:rPr>
              <w:t>m</w:t>
            </w:r>
            <w:r w:rsidRPr="00D95DB0">
              <w:rPr>
                <w:color w:val="404040" w:themeColor="text1" w:themeTint="BF"/>
              </w:rPr>
              <w:t>ent</w:t>
            </w:r>
            <w:r w:rsidRPr="00D95DB0">
              <w:rPr>
                <w:color w:val="404040" w:themeColor="text1" w:themeTint="BF"/>
                <w:spacing w:val="-10"/>
              </w:rPr>
              <w:t xml:space="preserve"> </w:t>
            </w:r>
            <w:r w:rsidRPr="00D95DB0">
              <w:rPr>
                <w:color w:val="404040" w:themeColor="text1" w:themeTint="BF"/>
                <w:w w:val="99"/>
              </w:rPr>
              <w:t>Da</w:t>
            </w:r>
            <w:r w:rsidRPr="00D95DB0">
              <w:rPr>
                <w:color w:val="404040" w:themeColor="text1" w:themeTint="BF"/>
                <w:spacing w:val="4"/>
                <w:w w:val="99"/>
              </w:rPr>
              <w:t>m</w:t>
            </w:r>
            <w:r w:rsidRPr="00D95DB0">
              <w:rPr>
                <w:color w:val="404040" w:themeColor="text1" w:themeTint="BF"/>
                <w:w w:val="99"/>
              </w:rPr>
              <w:t>age (</w:t>
            </w:r>
            <w:r w:rsidRPr="00D95DB0">
              <w:rPr>
                <w:color w:val="404040" w:themeColor="text1" w:themeTint="BF"/>
                <w:spacing w:val="-1"/>
                <w:w w:val="99"/>
              </w:rPr>
              <w:t>Ki</w:t>
            </w:r>
            <w:r w:rsidRPr="00D95DB0">
              <w:rPr>
                <w:color w:val="404040" w:themeColor="text1" w:themeTint="BF"/>
                <w:w w:val="99"/>
              </w:rPr>
              <w:t>n</w:t>
            </w:r>
            <w:r w:rsidRPr="00D95DB0">
              <w:rPr>
                <w:color w:val="404040" w:themeColor="text1" w:themeTint="BF"/>
                <w:spacing w:val="4"/>
                <w:w w:val="99"/>
              </w:rPr>
              <w:t>k</w:t>
            </w:r>
            <w:r w:rsidRPr="00D95DB0">
              <w:rPr>
                <w:color w:val="404040" w:themeColor="text1" w:themeTint="BF"/>
                <w:spacing w:val="-1"/>
                <w:w w:val="99"/>
              </w:rPr>
              <w:t>i</w:t>
            </w:r>
            <w:r w:rsidRPr="00D95DB0">
              <w:rPr>
                <w:color w:val="404040" w:themeColor="text1" w:themeTint="BF"/>
                <w:w w:val="99"/>
              </w:rPr>
              <w:t>ng</w:t>
            </w:r>
            <w:r w:rsidRPr="00D95DB0">
              <w:rPr>
                <w:color w:val="404040" w:themeColor="text1" w:themeTint="BF"/>
              </w:rPr>
              <w:t xml:space="preserve"> </w:t>
            </w:r>
            <w:r w:rsidRPr="00D95DB0">
              <w:rPr>
                <w:color w:val="404040" w:themeColor="text1" w:themeTint="BF"/>
                <w:spacing w:val="2"/>
              </w:rPr>
              <w:t>t</w:t>
            </w:r>
            <w:r w:rsidRPr="00D95DB0">
              <w:rPr>
                <w:color w:val="404040" w:themeColor="text1" w:themeTint="BF"/>
              </w:rPr>
              <w:t>u</w:t>
            </w:r>
            <w:r w:rsidRPr="00D95DB0">
              <w:rPr>
                <w:color w:val="404040" w:themeColor="text1" w:themeTint="BF"/>
                <w:spacing w:val="2"/>
              </w:rPr>
              <w:t>b</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4"/>
              </w:rPr>
              <w:t xml:space="preserve"> </w:t>
            </w:r>
            <w:r w:rsidRPr="00D95DB0">
              <w:rPr>
                <w:color w:val="404040" w:themeColor="text1" w:themeTint="BF"/>
              </w:rPr>
              <w:t>C</w:t>
            </w:r>
            <w:r w:rsidRPr="00D95DB0">
              <w:rPr>
                <w:color w:val="404040" w:themeColor="text1" w:themeTint="BF"/>
                <w:spacing w:val="2"/>
              </w:rPr>
              <w:t>a</w:t>
            </w:r>
            <w:r w:rsidRPr="00D95DB0">
              <w:rPr>
                <w:color w:val="404040" w:themeColor="text1" w:themeTint="BF"/>
              </w:rPr>
              <w:t>p</w:t>
            </w:r>
            <w:r w:rsidRPr="00D95DB0">
              <w:rPr>
                <w:color w:val="404040" w:themeColor="text1" w:themeTint="BF"/>
                <w:spacing w:val="1"/>
              </w:rPr>
              <w:t>i</w:t>
            </w:r>
            <w:r w:rsidRPr="00D95DB0">
              <w:rPr>
                <w:color w:val="404040" w:themeColor="text1" w:themeTint="BF"/>
                <w:spacing w:val="-1"/>
              </w:rPr>
              <w:t>ll</w:t>
            </w:r>
            <w:r w:rsidRPr="00D95DB0">
              <w:rPr>
                <w:color w:val="404040" w:themeColor="text1" w:themeTint="BF"/>
              </w:rPr>
              <w:t>a</w:t>
            </w:r>
            <w:r w:rsidRPr="00D95DB0">
              <w:rPr>
                <w:color w:val="404040" w:themeColor="text1" w:themeTint="BF"/>
                <w:spacing w:val="6"/>
              </w:rPr>
              <w:t>r</w:t>
            </w:r>
            <w:r w:rsidRPr="00D95DB0">
              <w:rPr>
                <w:color w:val="404040" w:themeColor="text1" w:themeTint="BF"/>
              </w:rPr>
              <w:t>y tub</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3"/>
              </w:rPr>
              <w:t xml:space="preserve"> </w:t>
            </w:r>
            <w:r w:rsidRPr="00D95DB0">
              <w:rPr>
                <w:color w:val="404040" w:themeColor="text1" w:themeTint="BF"/>
              </w:rPr>
              <w:t>doe</w:t>
            </w:r>
            <w:r w:rsidRPr="00D95DB0">
              <w:rPr>
                <w:color w:val="404040" w:themeColor="text1" w:themeTint="BF"/>
                <w:spacing w:val="1"/>
              </w:rPr>
              <w:t>s</w:t>
            </w:r>
            <w:r w:rsidRPr="00D95DB0">
              <w:rPr>
                <w:color w:val="404040" w:themeColor="text1" w:themeTint="BF"/>
                <w:spacing w:val="2"/>
              </w:rPr>
              <w:t>n</w:t>
            </w:r>
            <w:r w:rsidRPr="00D95DB0">
              <w:rPr>
                <w:color w:val="404040" w:themeColor="text1" w:themeTint="BF"/>
                <w:spacing w:val="-1"/>
              </w:rPr>
              <w:t>’</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spacing w:val="2"/>
              </w:rPr>
              <w:t>p</w:t>
            </w:r>
            <w:r w:rsidRPr="00D95DB0">
              <w:rPr>
                <w:color w:val="404040" w:themeColor="text1" w:themeTint="BF"/>
              </w:rPr>
              <w:t>a</w:t>
            </w:r>
            <w:r w:rsidRPr="00D95DB0">
              <w:rPr>
                <w:color w:val="404040" w:themeColor="text1" w:themeTint="BF"/>
                <w:spacing w:val="1"/>
              </w:rPr>
              <w:t>s</w:t>
            </w:r>
            <w:r w:rsidRPr="00D95DB0">
              <w:rPr>
                <w:color w:val="404040" w:themeColor="text1" w:themeTint="BF"/>
              </w:rPr>
              <w:t>s</w:t>
            </w:r>
            <w:r w:rsidRPr="00D95DB0">
              <w:rPr>
                <w:color w:val="404040" w:themeColor="text1" w:themeTint="BF"/>
                <w:spacing w:val="-3"/>
              </w:rPr>
              <w:t xml:space="preserve"> </w:t>
            </w:r>
            <w:r w:rsidRPr="00D95DB0">
              <w:rPr>
                <w:color w:val="404040" w:themeColor="text1" w:themeTint="BF"/>
              </w:rPr>
              <w:t>th</w:t>
            </w:r>
            <w:r w:rsidRPr="00D95DB0">
              <w:rPr>
                <w:color w:val="404040" w:themeColor="text1" w:themeTint="BF"/>
                <w:spacing w:val="1"/>
              </w:rPr>
              <w:t>r</w:t>
            </w:r>
            <w:r w:rsidRPr="00D95DB0">
              <w:rPr>
                <w:color w:val="404040" w:themeColor="text1" w:themeTint="BF"/>
              </w:rPr>
              <w:t>o</w:t>
            </w:r>
            <w:r w:rsidRPr="00D95DB0">
              <w:rPr>
                <w:color w:val="404040" w:themeColor="text1" w:themeTint="BF"/>
                <w:spacing w:val="2"/>
              </w:rPr>
              <w:t>ug</w:t>
            </w:r>
            <w:r w:rsidRPr="00D95DB0">
              <w:rPr>
                <w:color w:val="404040" w:themeColor="text1" w:themeTint="BF"/>
              </w:rPr>
              <w:t>h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a</w:t>
            </w:r>
            <w:r w:rsidRPr="00D95DB0">
              <w:rPr>
                <w:color w:val="404040" w:themeColor="text1" w:themeTint="BF"/>
                <w:spacing w:val="1"/>
              </w:rPr>
              <w:t>ss</w:t>
            </w:r>
            <w:r w:rsidRPr="00D95DB0">
              <w:rPr>
                <w:color w:val="404040" w:themeColor="text1" w:themeTint="BF"/>
              </w:rPr>
              <w:t>e</w:t>
            </w:r>
            <w:r w:rsidRPr="00D95DB0">
              <w:rPr>
                <w:color w:val="404040" w:themeColor="text1" w:themeTint="BF"/>
                <w:spacing w:val="4"/>
              </w:rPr>
              <w:t>m</w:t>
            </w:r>
            <w:r w:rsidRPr="00D95DB0">
              <w:rPr>
                <w:color w:val="404040" w:themeColor="text1" w:themeTint="BF"/>
              </w:rPr>
              <w:t>b</w:t>
            </w:r>
            <w:r w:rsidRPr="00D95DB0">
              <w:rPr>
                <w:color w:val="404040" w:themeColor="text1" w:themeTint="BF"/>
                <w:spacing w:val="1"/>
              </w:rPr>
              <w:t>l</w:t>
            </w:r>
            <w:r w:rsidRPr="00D95DB0">
              <w:rPr>
                <w:color w:val="404040" w:themeColor="text1" w:themeTint="BF"/>
                <w:spacing w:val="-4"/>
              </w:rPr>
              <w:t>y</w:t>
            </w:r>
            <w:r w:rsidRPr="00D95DB0">
              <w:rPr>
                <w:color w:val="404040" w:themeColor="text1" w:themeTint="BF"/>
              </w:rPr>
              <w:t>,)</w:t>
            </w:r>
          </w:p>
          <w:p w14:paraId="67D40DAF" w14:textId="77777777" w:rsidR="006D47CA" w:rsidRPr="00D95DB0" w:rsidRDefault="0010752E" w:rsidP="007C74DF">
            <w:pPr>
              <w:pStyle w:val="BulletPoint"/>
              <w:spacing w:before="60" w:after="60" w:line="240" w:lineRule="auto"/>
              <w:jc w:val="both"/>
              <w:rPr>
                <w:color w:val="404040" w:themeColor="text1" w:themeTint="BF"/>
                <w:spacing w:val="-1"/>
              </w:rPr>
            </w:pPr>
            <w:r w:rsidRPr="00D95DB0">
              <w:rPr>
                <w:color w:val="404040" w:themeColor="text1" w:themeTint="BF"/>
              </w:rPr>
              <w:t>Nega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1"/>
              </w:rPr>
              <w:t>v</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spacing w:val="-1"/>
              </w:rPr>
              <w:t>i</w:t>
            </w:r>
            <w:r w:rsidRPr="00D95DB0">
              <w:rPr>
                <w:color w:val="404040" w:themeColor="text1" w:themeTint="BF"/>
                <w:spacing w:val="4"/>
              </w:rPr>
              <w:t>m</w:t>
            </w:r>
            <w:r w:rsidRPr="00D95DB0">
              <w:rPr>
                <w:color w:val="404040" w:themeColor="text1" w:themeTint="BF"/>
              </w:rPr>
              <w:t>pa</w:t>
            </w:r>
            <w:r w:rsidRPr="00D95DB0">
              <w:rPr>
                <w:color w:val="404040" w:themeColor="text1" w:themeTint="BF"/>
                <w:spacing w:val="1"/>
              </w:rPr>
              <w:t>c</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rPr>
              <w:t xml:space="preserve">on </w:t>
            </w:r>
            <w:r w:rsidRPr="00D95DB0">
              <w:rPr>
                <w:color w:val="404040" w:themeColor="text1" w:themeTint="BF"/>
                <w:spacing w:val="1"/>
              </w:rPr>
              <w:t>r</w:t>
            </w:r>
            <w:r w:rsidRPr="00D95DB0">
              <w:rPr>
                <w:color w:val="404040" w:themeColor="text1" w:themeTint="BF"/>
              </w:rPr>
              <w:t>eputa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2"/>
              </w:rPr>
              <w:t>o</w:t>
            </w:r>
            <w:r w:rsidRPr="00D95DB0">
              <w:rPr>
                <w:color w:val="404040" w:themeColor="text1" w:themeTint="BF"/>
              </w:rPr>
              <w:t>n</w:t>
            </w:r>
            <w:r w:rsidRPr="00D95DB0">
              <w:rPr>
                <w:color w:val="404040" w:themeColor="text1" w:themeTint="BF"/>
                <w:spacing w:val="-9"/>
              </w:rPr>
              <w:t xml:space="preserve"> </w:t>
            </w:r>
            <w:r w:rsidRPr="00D95DB0">
              <w:rPr>
                <w:color w:val="404040" w:themeColor="text1" w:themeTint="BF"/>
              </w:rPr>
              <w:t>(Ca</w:t>
            </w:r>
            <w:r w:rsidRPr="00D95DB0">
              <w:rPr>
                <w:color w:val="404040" w:themeColor="text1" w:themeTint="BF"/>
                <w:spacing w:val="2"/>
              </w:rPr>
              <w:t>n</w:t>
            </w:r>
            <w:r w:rsidRPr="00D95DB0">
              <w:rPr>
                <w:color w:val="404040" w:themeColor="text1" w:themeTint="BF"/>
              </w:rPr>
              <w:t>not</w:t>
            </w:r>
            <w:r w:rsidRPr="00D95DB0">
              <w:rPr>
                <w:color w:val="404040" w:themeColor="text1" w:themeTint="BF"/>
                <w:spacing w:val="-7"/>
              </w:rPr>
              <w:t xml:space="preserve"> </w:t>
            </w:r>
            <w:r w:rsidRPr="00D95DB0">
              <w:rPr>
                <w:color w:val="404040" w:themeColor="text1" w:themeTint="BF"/>
                <w:spacing w:val="1"/>
              </w:rPr>
              <w:t>s</w:t>
            </w:r>
            <w:r w:rsidRPr="00D95DB0">
              <w:rPr>
                <w:color w:val="404040" w:themeColor="text1" w:themeTint="BF"/>
                <w:spacing w:val="2"/>
              </w:rPr>
              <w:t>e</w:t>
            </w:r>
            <w:r w:rsidRPr="00D95DB0">
              <w:rPr>
                <w:color w:val="404040" w:themeColor="text1" w:themeTint="BF"/>
              </w:rPr>
              <w:t>al</w:t>
            </w:r>
            <w:r w:rsidRPr="00D95DB0">
              <w:rPr>
                <w:color w:val="404040" w:themeColor="text1" w:themeTint="BF"/>
                <w:spacing w:val="-3"/>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Rod</w:t>
            </w:r>
            <w:r w:rsidRPr="00D95DB0">
              <w:rPr>
                <w:color w:val="404040" w:themeColor="text1" w:themeTint="BF"/>
                <w:spacing w:val="-4"/>
              </w:rPr>
              <w:t xml:space="preserve"> </w:t>
            </w:r>
            <w:r w:rsidRPr="00D95DB0">
              <w:rPr>
                <w:color w:val="404040" w:themeColor="text1" w:themeTint="BF"/>
                <w:spacing w:val="2"/>
              </w:rPr>
              <w:t>L</w:t>
            </w:r>
            <w:r w:rsidRPr="00D95DB0">
              <w:rPr>
                <w:color w:val="404040" w:themeColor="text1" w:themeTint="BF"/>
              </w:rPr>
              <w:t>o</w:t>
            </w:r>
            <w:r w:rsidRPr="00D95DB0">
              <w:rPr>
                <w:color w:val="404040" w:themeColor="text1" w:themeTint="BF"/>
                <w:spacing w:val="1"/>
              </w:rPr>
              <w:t>c</w:t>
            </w:r>
            <w:r w:rsidRPr="00D95DB0">
              <w:rPr>
                <w:color w:val="404040" w:themeColor="text1" w:themeTint="BF"/>
              </w:rPr>
              <w:t>k</w:t>
            </w:r>
            <w:r w:rsidRPr="00D95DB0">
              <w:rPr>
                <w:color w:val="404040" w:themeColor="text1" w:themeTint="BF"/>
                <w:spacing w:val="-1"/>
              </w:rPr>
              <w:t xml:space="preserve"> </w:t>
            </w:r>
            <w:r w:rsidRPr="00D95DB0">
              <w:rPr>
                <w:color w:val="404040" w:themeColor="text1" w:themeTint="BF"/>
              </w:rPr>
              <w:t>to</w:t>
            </w:r>
            <w:r w:rsidRPr="00D95DB0">
              <w:rPr>
                <w:color w:val="404040" w:themeColor="text1" w:themeTint="BF"/>
                <w:spacing w:val="-2"/>
              </w:rPr>
              <w:t xml:space="preserve"> </w:t>
            </w:r>
            <w:r w:rsidRPr="00D95DB0">
              <w:rPr>
                <w:color w:val="404040" w:themeColor="text1" w:themeTint="BF"/>
                <w:spacing w:val="1"/>
              </w:rPr>
              <w:t>c</w:t>
            </w:r>
            <w:r w:rsidRPr="00D95DB0">
              <w:rPr>
                <w:color w:val="404040" w:themeColor="text1" w:themeTint="BF"/>
              </w:rPr>
              <w:t>ap</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spacing w:val="-1"/>
              </w:rPr>
              <w:t>l</w:t>
            </w:r>
            <w:r w:rsidRPr="00D95DB0">
              <w:rPr>
                <w:color w:val="404040" w:themeColor="text1" w:themeTint="BF"/>
              </w:rPr>
              <w:t>a</w:t>
            </w:r>
            <w:r w:rsidRPr="00D95DB0">
              <w:rPr>
                <w:color w:val="404040" w:themeColor="text1" w:themeTint="BF"/>
                <w:spacing w:val="6"/>
              </w:rPr>
              <w:t>r</w:t>
            </w:r>
            <w:r w:rsidRPr="00D95DB0">
              <w:rPr>
                <w:color w:val="404040" w:themeColor="text1" w:themeTint="BF"/>
              </w:rPr>
              <w:t>y</w:t>
            </w:r>
            <w:r w:rsidRPr="00D95DB0">
              <w:rPr>
                <w:color w:val="404040" w:themeColor="text1" w:themeTint="BF"/>
                <w:spacing w:val="-11"/>
              </w:rPr>
              <w:t xml:space="preserve"> </w:t>
            </w:r>
            <w:r w:rsidRPr="00D95DB0">
              <w:rPr>
                <w:color w:val="404040" w:themeColor="text1" w:themeTint="BF"/>
              </w:rPr>
              <w:t>t</w:t>
            </w:r>
            <w:r w:rsidRPr="00D95DB0">
              <w:rPr>
                <w:color w:val="404040" w:themeColor="text1" w:themeTint="BF"/>
                <w:spacing w:val="2"/>
              </w:rPr>
              <w:t>u</w:t>
            </w:r>
            <w:r w:rsidRPr="00D95DB0">
              <w:rPr>
                <w:color w:val="404040" w:themeColor="text1" w:themeTint="BF"/>
              </w:rPr>
              <w:t>b</w:t>
            </w:r>
            <w:r w:rsidRPr="00D95DB0">
              <w:rPr>
                <w:color w:val="404040" w:themeColor="text1" w:themeTint="BF"/>
                <w:spacing w:val="-1"/>
              </w:rPr>
              <w:t>i</w:t>
            </w:r>
            <w:r w:rsidRPr="00D95DB0">
              <w:rPr>
                <w:color w:val="404040" w:themeColor="text1" w:themeTint="BF"/>
                <w:spacing w:val="2"/>
              </w:rPr>
              <w:t>n</w:t>
            </w:r>
            <w:r w:rsidRPr="00D95DB0">
              <w:rPr>
                <w:color w:val="404040" w:themeColor="text1" w:themeTint="BF"/>
              </w:rPr>
              <w:t>g or</w:t>
            </w:r>
            <w:r w:rsidRPr="00D95DB0">
              <w:rPr>
                <w:color w:val="404040" w:themeColor="text1" w:themeTint="BF"/>
                <w:spacing w:val="-1"/>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½”</w:t>
            </w:r>
            <w:r w:rsidRPr="00D95DB0">
              <w:rPr>
                <w:color w:val="404040" w:themeColor="text1" w:themeTint="BF"/>
                <w:spacing w:val="-1"/>
              </w:rPr>
              <w:t xml:space="preserve"> </w:t>
            </w:r>
            <w:r w:rsidRPr="00D95DB0">
              <w:rPr>
                <w:color w:val="404040" w:themeColor="text1" w:themeTint="BF"/>
                <w:spacing w:val="2"/>
              </w:rPr>
              <w:t>f</w:t>
            </w:r>
            <w:r w:rsidRPr="00D95DB0">
              <w:rPr>
                <w:color w:val="404040" w:themeColor="text1" w:themeTint="BF"/>
                <w:spacing w:val="-1"/>
              </w:rPr>
              <w:t>i</w:t>
            </w:r>
            <w:r w:rsidRPr="00D95DB0">
              <w:rPr>
                <w:color w:val="404040" w:themeColor="text1" w:themeTint="BF"/>
              </w:rPr>
              <w:t>tt</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5"/>
              </w:rPr>
              <w:t xml:space="preserve"> </w:t>
            </w:r>
            <w:r w:rsidRPr="00D95DB0">
              <w:rPr>
                <w:color w:val="404040" w:themeColor="text1" w:themeTint="BF"/>
              </w:rPr>
              <w:t xml:space="preserve">to </w:t>
            </w:r>
            <w:r w:rsidRPr="00D95DB0">
              <w:rPr>
                <w:color w:val="404040" w:themeColor="text1" w:themeTint="BF"/>
                <w:spacing w:val="1"/>
              </w:rPr>
              <w:t>c</w:t>
            </w:r>
            <w:r w:rsidRPr="00D95DB0">
              <w:rPr>
                <w:color w:val="404040" w:themeColor="text1" w:themeTint="BF"/>
              </w:rPr>
              <w:t>a</w:t>
            </w:r>
            <w:r w:rsidRPr="00D95DB0">
              <w:rPr>
                <w:color w:val="404040" w:themeColor="text1" w:themeTint="BF"/>
                <w:spacing w:val="1"/>
              </w:rPr>
              <w:t>s</w:t>
            </w:r>
            <w:r w:rsidRPr="00D95DB0">
              <w:rPr>
                <w:color w:val="404040" w:themeColor="text1" w:themeTint="BF"/>
              </w:rPr>
              <w:t>t</w:t>
            </w:r>
            <w:r w:rsidRPr="00D95DB0">
              <w:rPr>
                <w:color w:val="404040" w:themeColor="text1" w:themeTint="BF"/>
                <w:spacing w:val="-4"/>
              </w:rPr>
              <w:t xml:space="preserve"> </w:t>
            </w:r>
            <w:r w:rsidRPr="00D95DB0">
              <w:rPr>
                <w:color w:val="404040" w:themeColor="text1" w:themeTint="BF"/>
                <w:spacing w:val="-1"/>
              </w:rPr>
              <w:t>i</w:t>
            </w:r>
            <w:r w:rsidRPr="00D95DB0">
              <w:rPr>
                <w:color w:val="404040" w:themeColor="text1" w:themeTint="BF"/>
                <w:spacing w:val="1"/>
              </w:rPr>
              <w:t>r</w:t>
            </w:r>
            <w:r w:rsidRPr="00D95DB0">
              <w:rPr>
                <w:color w:val="404040" w:themeColor="text1" w:themeTint="BF"/>
                <w:spacing w:val="2"/>
              </w:rPr>
              <w:t>o</w:t>
            </w:r>
            <w:r w:rsidRPr="00D95DB0">
              <w:rPr>
                <w:color w:val="404040" w:themeColor="text1" w:themeTint="BF"/>
              </w:rPr>
              <w:t xml:space="preserve">n </w:t>
            </w:r>
            <w:r w:rsidRPr="00D95DB0">
              <w:rPr>
                <w:color w:val="404040" w:themeColor="text1" w:themeTint="BF"/>
                <w:spacing w:val="1"/>
              </w:rPr>
              <w:t>r</w:t>
            </w:r>
            <w:r w:rsidRPr="00D95DB0">
              <w:rPr>
                <w:color w:val="404040" w:themeColor="text1" w:themeTint="BF"/>
              </w:rPr>
              <w:t>od</w:t>
            </w:r>
            <w:r w:rsidRPr="00D95DB0">
              <w:rPr>
                <w:color w:val="404040" w:themeColor="text1" w:themeTint="BF"/>
                <w:spacing w:val="1"/>
              </w:rPr>
              <w:t>-</w:t>
            </w:r>
            <w:r w:rsidRPr="00D95DB0">
              <w:rPr>
                <w:color w:val="404040" w:themeColor="text1" w:themeTint="BF"/>
                <w:spacing w:val="-1"/>
              </w:rPr>
              <w:t>l</w:t>
            </w:r>
            <w:r w:rsidRPr="00D95DB0">
              <w:rPr>
                <w:color w:val="404040" w:themeColor="text1" w:themeTint="BF"/>
              </w:rPr>
              <w:t>o</w:t>
            </w:r>
            <w:r w:rsidRPr="00D95DB0">
              <w:rPr>
                <w:color w:val="404040" w:themeColor="text1" w:themeTint="BF"/>
                <w:spacing w:val="1"/>
              </w:rPr>
              <w:t>c</w:t>
            </w:r>
            <w:r w:rsidRPr="00D95DB0">
              <w:rPr>
                <w:color w:val="404040" w:themeColor="text1" w:themeTint="BF"/>
              </w:rPr>
              <w:t>k</w:t>
            </w:r>
            <w:r w:rsidRPr="00D95DB0">
              <w:rPr>
                <w:color w:val="404040" w:themeColor="text1" w:themeTint="BF"/>
                <w:spacing w:val="-4"/>
              </w:rPr>
              <w:t xml:space="preserve"> </w:t>
            </w:r>
            <w:r w:rsidRPr="00D95DB0">
              <w:rPr>
                <w:color w:val="404040" w:themeColor="text1" w:themeTint="BF"/>
              </w:rPr>
              <w:t>bo</w:t>
            </w:r>
            <w:r w:rsidRPr="00D95DB0">
              <w:rPr>
                <w:color w:val="404040" w:themeColor="text1" w:themeTint="BF"/>
                <w:spacing w:val="2"/>
              </w:rPr>
              <w:t>d</w:t>
            </w:r>
            <w:r w:rsidRPr="00D95DB0">
              <w:rPr>
                <w:color w:val="404040" w:themeColor="text1" w:themeTint="BF"/>
                <w:spacing w:val="-4"/>
              </w:rPr>
              <w:t>y</w:t>
            </w:r>
            <w:r w:rsidRPr="00D95DB0">
              <w:rPr>
                <w:color w:val="404040" w:themeColor="text1" w:themeTint="BF"/>
              </w:rPr>
              <w:t>,</w:t>
            </w:r>
            <w:r w:rsidRPr="00D95DB0">
              <w:rPr>
                <w:color w:val="404040" w:themeColor="text1" w:themeTint="BF"/>
                <w:spacing w:val="-3"/>
              </w:rPr>
              <w:t xml:space="preserve"> </w:t>
            </w:r>
            <w:r w:rsidRPr="00D95DB0">
              <w:rPr>
                <w:color w:val="404040" w:themeColor="text1" w:themeTint="BF"/>
                <w:spacing w:val="1"/>
              </w:rPr>
              <w:t>F</w:t>
            </w:r>
            <w:r w:rsidRPr="00D95DB0">
              <w:rPr>
                <w:color w:val="404040" w:themeColor="text1" w:themeTint="BF"/>
              </w:rPr>
              <w:t>a</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rPr>
              <w:t>u</w:t>
            </w:r>
            <w:r w:rsidRPr="00D95DB0">
              <w:rPr>
                <w:color w:val="404040" w:themeColor="text1" w:themeTint="BF"/>
                <w:spacing w:val="1"/>
              </w:rPr>
              <w:t>r</w:t>
            </w:r>
            <w:r w:rsidRPr="00D95DB0">
              <w:rPr>
                <w:color w:val="404040" w:themeColor="text1" w:themeTint="BF"/>
              </w:rPr>
              <w:t>e</w:t>
            </w:r>
            <w:r w:rsidRPr="00D95DB0">
              <w:rPr>
                <w:color w:val="404040" w:themeColor="text1" w:themeTint="BF"/>
                <w:spacing w:val="-4"/>
              </w:rPr>
              <w:t xml:space="preserve"> </w:t>
            </w:r>
            <w:r w:rsidRPr="00D95DB0">
              <w:rPr>
                <w:color w:val="404040" w:themeColor="text1" w:themeTint="BF"/>
              </w:rPr>
              <w:t xml:space="preserve">to </w:t>
            </w:r>
            <w:r w:rsidRPr="00D95DB0">
              <w:rPr>
                <w:color w:val="404040" w:themeColor="text1" w:themeTint="BF"/>
                <w:spacing w:val="-1"/>
              </w:rPr>
              <w:t>i</w:t>
            </w:r>
            <w:r w:rsidRPr="00D95DB0">
              <w:rPr>
                <w:color w:val="404040" w:themeColor="text1" w:themeTint="BF"/>
              </w:rPr>
              <w:t>n</w:t>
            </w:r>
            <w:r w:rsidRPr="00D95DB0">
              <w:rPr>
                <w:color w:val="404040" w:themeColor="text1" w:themeTint="BF"/>
                <w:spacing w:val="1"/>
              </w:rPr>
              <w:t>j</w:t>
            </w:r>
            <w:r w:rsidRPr="00D95DB0">
              <w:rPr>
                <w:color w:val="404040" w:themeColor="text1" w:themeTint="BF"/>
              </w:rPr>
              <w:t>e</w:t>
            </w:r>
            <w:r w:rsidRPr="00D95DB0">
              <w:rPr>
                <w:color w:val="404040" w:themeColor="text1" w:themeTint="BF"/>
                <w:spacing w:val="1"/>
              </w:rPr>
              <w:t>c</w:t>
            </w:r>
            <w:r w:rsidRPr="00D95DB0">
              <w:rPr>
                <w:color w:val="404040" w:themeColor="text1" w:themeTint="BF"/>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D1DD328"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C3A848B"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3BFB8843" w14:textId="77777777" w:rsidR="006D47CA" w:rsidRPr="007C74DF" w:rsidRDefault="008322E4" w:rsidP="007C74DF">
            <w:pPr>
              <w:pStyle w:val="BodyBold"/>
              <w:spacing w:before="60" w:after="60" w:line="240" w:lineRule="auto"/>
              <w:ind w:left="113" w:right="113"/>
              <w:jc w:val="center"/>
              <w:rPr>
                <w:color w:val="404040" w:themeColor="text1" w:themeTint="BF"/>
              </w:rPr>
            </w:pPr>
            <w:r w:rsidRPr="007C74DF">
              <w:rPr>
                <w:color w:val="404040" w:themeColor="text1" w:themeTint="BF"/>
              </w:rPr>
              <w:t>Med C4</w:t>
            </w:r>
          </w:p>
        </w:tc>
        <w:tc>
          <w:tcPr>
            <w:tcW w:w="2943" w:type="dxa"/>
            <w:gridSpan w:val="3"/>
            <w:tcBorders>
              <w:top w:val="single" w:sz="6" w:space="0" w:color="auto"/>
              <w:left w:val="single" w:sz="6" w:space="0" w:color="auto"/>
              <w:bottom w:val="single" w:sz="6" w:space="0" w:color="auto"/>
              <w:right w:val="single" w:sz="6" w:space="0" w:color="auto"/>
            </w:tcBorders>
          </w:tcPr>
          <w:p w14:paraId="3BA73BEC" w14:textId="77777777" w:rsidR="0010752E" w:rsidRPr="007C74DF" w:rsidRDefault="0010752E"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Con</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m</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or</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to</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ta</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 xml:space="preserve">g </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b that</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pacing w:val="1"/>
                <w:sz w:val="20"/>
                <w:szCs w:val="20"/>
              </w:rPr>
              <w:t>gauge cable</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z w:val="20"/>
                <w:szCs w:val="20"/>
              </w:rPr>
              <w:t>w</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l</w:t>
            </w:r>
            <w:r w:rsidRPr="007C74DF">
              <w:rPr>
                <w:rFonts w:ascii="Arial" w:hAnsi="Arial" w:cs="Arial"/>
                <w:color w:val="404040" w:themeColor="text1" w:themeTint="BF"/>
                <w:spacing w:val="-11"/>
                <w:sz w:val="20"/>
                <w:szCs w:val="20"/>
              </w:rPr>
              <w:t xml:space="preserve"> </w:t>
            </w:r>
            <w:r w:rsidRPr="007C74DF">
              <w:rPr>
                <w:rFonts w:ascii="Arial" w:hAnsi="Arial" w:cs="Arial"/>
                <w:color w:val="404040" w:themeColor="text1" w:themeTint="BF"/>
                <w:sz w:val="20"/>
                <w:szCs w:val="20"/>
              </w:rPr>
              <w:t>pa</w:t>
            </w:r>
            <w:r w:rsidRPr="007C74DF">
              <w:rPr>
                <w:rFonts w:ascii="Arial" w:hAnsi="Arial" w:cs="Arial"/>
                <w:color w:val="404040" w:themeColor="text1" w:themeTint="BF"/>
                <w:spacing w:val="4"/>
                <w:sz w:val="20"/>
                <w:szCs w:val="20"/>
              </w:rPr>
              <w:t>s</w:t>
            </w:r>
            <w:r w:rsidRPr="007C74DF">
              <w:rPr>
                <w:rFonts w:ascii="Arial" w:hAnsi="Arial" w:cs="Arial"/>
                <w:color w:val="404040" w:themeColor="text1" w:themeTint="BF"/>
                <w:sz w:val="20"/>
                <w:szCs w:val="20"/>
              </w:rPr>
              <w:t>s th</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ou</w:t>
            </w:r>
            <w:r w:rsidRPr="007C74DF">
              <w:rPr>
                <w:rFonts w:ascii="Arial" w:hAnsi="Arial" w:cs="Arial"/>
                <w:color w:val="404040" w:themeColor="text1" w:themeTint="BF"/>
                <w:spacing w:val="2"/>
                <w:sz w:val="20"/>
                <w:szCs w:val="20"/>
              </w:rPr>
              <w:t>g</w:t>
            </w:r>
            <w:r w:rsidRPr="007C74DF">
              <w:rPr>
                <w:rFonts w:ascii="Arial" w:hAnsi="Arial" w:cs="Arial"/>
                <w:color w:val="404040" w:themeColor="text1" w:themeTint="BF"/>
                <w:sz w:val="20"/>
                <w:szCs w:val="20"/>
              </w:rPr>
              <w:t xml:space="preserve">h </w:t>
            </w:r>
            <w:r w:rsidRPr="007C74DF">
              <w:rPr>
                <w:rFonts w:ascii="Arial" w:hAnsi="Arial" w:cs="Arial"/>
                <w:color w:val="404040" w:themeColor="text1" w:themeTint="BF"/>
                <w:spacing w:val="1"/>
                <w:sz w:val="20"/>
                <w:szCs w:val="20"/>
              </w:rPr>
              <w:t>tree</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z w:val="20"/>
                <w:szCs w:val="20"/>
              </w:rPr>
              <w:t>and</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pacing w:val="-4"/>
                <w:sz w:val="20"/>
                <w:szCs w:val="20"/>
              </w:rPr>
              <w:t>y</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u ha</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2"/>
                <w:sz w:val="20"/>
                <w:szCs w:val="20"/>
              </w:rPr>
              <w:t>h</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rr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ngs</w:t>
            </w:r>
          </w:p>
          <w:p w14:paraId="720F90B7" w14:textId="77777777" w:rsidR="006D47CA" w:rsidRPr="007C74DF" w:rsidRDefault="008322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 xml:space="preserve">Connect lower section of the </w:t>
            </w:r>
            <w:r w:rsidR="0010752E" w:rsidRPr="007C74DF">
              <w:rPr>
                <w:rFonts w:ascii="Arial" w:hAnsi="Arial" w:cs="Arial"/>
                <w:color w:val="404040" w:themeColor="text1" w:themeTint="BF"/>
                <w:sz w:val="20"/>
                <w:szCs w:val="20"/>
              </w:rPr>
              <w:t>Wellhead Outlet</w:t>
            </w:r>
            <w:r w:rsidRPr="007C74DF">
              <w:rPr>
                <w:rFonts w:ascii="Arial" w:hAnsi="Arial" w:cs="Arial"/>
                <w:color w:val="404040" w:themeColor="text1" w:themeTint="BF"/>
                <w:sz w:val="20"/>
                <w:szCs w:val="20"/>
              </w:rPr>
              <w:t xml:space="preserve"> and fill void between rod lock / tree </w:t>
            </w:r>
          </w:p>
          <w:p w14:paraId="439DAF51" w14:textId="77777777" w:rsidR="008322E4" w:rsidRDefault="008322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 xml:space="preserve">Tighten </w:t>
            </w:r>
            <w:r w:rsidR="005D7209" w:rsidRPr="007C74DF">
              <w:rPr>
                <w:rFonts w:ascii="Arial" w:hAnsi="Arial" w:cs="Arial"/>
                <w:color w:val="404040" w:themeColor="text1" w:themeTint="BF"/>
                <w:sz w:val="20"/>
                <w:szCs w:val="20"/>
              </w:rPr>
              <w:t>ferrul</w:t>
            </w:r>
            <w:r w:rsidR="005D7209">
              <w:rPr>
                <w:rFonts w:ascii="Arial" w:hAnsi="Arial" w:cs="Arial"/>
                <w:color w:val="404040" w:themeColor="text1" w:themeTint="BF"/>
                <w:sz w:val="20"/>
                <w:szCs w:val="20"/>
              </w:rPr>
              <w:t>e</w:t>
            </w:r>
            <w:r w:rsidRPr="007C74DF">
              <w:rPr>
                <w:rFonts w:ascii="Arial" w:hAnsi="Arial" w:cs="Arial"/>
                <w:color w:val="404040" w:themeColor="text1" w:themeTint="BF"/>
                <w:sz w:val="20"/>
                <w:szCs w:val="20"/>
              </w:rPr>
              <w:t xml:space="preserve"> and pressure test as per client instructions</w:t>
            </w:r>
          </w:p>
          <w:p w14:paraId="5A2FAC7F" w14:textId="6B105D78" w:rsidR="002E3C50" w:rsidRPr="007C74DF" w:rsidRDefault="002E3C50"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Pr>
                <w:rFonts w:ascii="Arial" w:hAnsi="Arial" w:cs="Arial"/>
                <w:color w:val="404040" w:themeColor="text1" w:themeTint="BF"/>
                <w:sz w:val="20"/>
                <w:szCs w:val="20"/>
              </w:rPr>
              <w:t>Ensure ongoing gas testing is performed and only assessed competent personnel perform the final gauge check</w:t>
            </w:r>
          </w:p>
        </w:tc>
        <w:tc>
          <w:tcPr>
            <w:tcW w:w="1134" w:type="dxa"/>
            <w:gridSpan w:val="2"/>
            <w:tcBorders>
              <w:top w:val="single" w:sz="6" w:space="0" w:color="auto"/>
              <w:left w:val="single" w:sz="6" w:space="0" w:color="auto"/>
              <w:bottom w:val="single" w:sz="6" w:space="0" w:color="auto"/>
              <w:right w:val="single" w:sz="6" w:space="0" w:color="auto"/>
            </w:tcBorders>
          </w:tcPr>
          <w:p w14:paraId="71F97341" w14:textId="670DCD16" w:rsidR="006D47CA"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8322E4"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09C76CC4" w14:textId="648E8DD7" w:rsidR="006D47CA"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8322E4" w:rsidRPr="00D95DB0">
              <w:rPr>
                <w:color w:val="404040" w:themeColor="text1" w:themeTint="BF"/>
                <w:sz w:val="16"/>
                <w:szCs w:val="16"/>
              </w:rPr>
              <w:t xml:space="preserv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42A46143"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37341AD0"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64F55E60" w14:textId="77777777" w:rsidR="006D47CA" w:rsidRPr="007C74DF" w:rsidRDefault="008322E4" w:rsidP="007C74DF">
            <w:pPr>
              <w:pStyle w:val="BodyBold"/>
              <w:spacing w:before="60" w:after="60" w:line="240" w:lineRule="auto"/>
              <w:ind w:left="113" w:right="113"/>
              <w:jc w:val="center"/>
              <w:rPr>
                <w:color w:val="404040" w:themeColor="text1" w:themeTint="BF"/>
              </w:rPr>
            </w:pPr>
            <w:r w:rsidRPr="007C74DF">
              <w:rPr>
                <w:color w:val="404040" w:themeColor="text1" w:themeTint="BF"/>
              </w:rPr>
              <w:t>Low E4</w:t>
            </w:r>
          </w:p>
        </w:tc>
      </w:tr>
      <w:tr w:rsidR="00D95DB0" w:rsidRPr="00D95DB0" w14:paraId="4A13981D"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2749"/>
          <w:jc w:val="center"/>
        </w:trPr>
        <w:tc>
          <w:tcPr>
            <w:tcW w:w="2127" w:type="dxa"/>
            <w:gridSpan w:val="3"/>
            <w:tcBorders>
              <w:top w:val="single" w:sz="6" w:space="0" w:color="auto"/>
              <w:left w:val="double" w:sz="6" w:space="0" w:color="auto"/>
              <w:bottom w:val="single" w:sz="6" w:space="0" w:color="auto"/>
              <w:right w:val="single" w:sz="6" w:space="0" w:color="auto"/>
            </w:tcBorders>
          </w:tcPr>
          <w:p w14:paraId="0CB13044" w14:textId="77777777" w:rsidR="00160CA9" w:rsidRPr="00D95DB0" w:rsidRDefault="00160CA9" w:rsidP="007C74DF">
            <w:pPr>
              <w:widowControl w:val="0"/>
              <w:autoSpaceDE w:val="0"/>
              <w:autoSpaceDN w:val="0"/>
              <w:adjustRightInd w:val="0"/>
              <w:spacing w:before="60" w:after="60" w:line="240" w:lineRule="auto"/>
              <w:ind w:left="95"/>
              <w:jc w:val="both"/>
              <w:rPr>
                <w:rFonts w:ascii="Times New Roman" w:hAnsi="Times New Roman"/>
                <w:color w:val="404040" w:themeColor="text1" w:themeTint="BF"/>
                <w:sz w:val="24"/>
                <w:szCs w:val="24"/>
              </w:rPr>
            </w:pPr>
            <w:r w:rsidRPr="00D95DB0">
              <w:rPr>
                <w:rFonts w:ascii="Arial" w:hAnsi="Arial" w:cs="Arial"/>
                <w:color w:val="404040" w:themeColor="text1" w:themeTint="BF"/>
                <w:sz w:val="20"/>
                <w:szCs w:val="20"/>
              </w:rPr>
              <w:t>R</w:t>
            </w:r>
            <w:r w:rsidRPr="00D95DB0">
              <w:rPr>
                <w:rFonts w:ascii="Arial" w:hAnsi="Arial" w:cs="Arial"/>
                <w:color w:val="404040" w:themeColor="text1" w:themeTint="BF"/>
                <w:spacing w:val="-1"/>
                <w:sz w:val="20"/>
                <w:szCs w:val="20"/>
              </w:rPr>
              <w:t>i</w:t>
            </w:r>
            <w:r w:rsidRPr="00D95DB0">
              <w:rPr>
                <w:rFonts w:ascii="Arial" w:hAnsi="Arial" w:cs="Arial"/>
                <w:color w:val="404040" w:themeColor="text1" w:themeTint="BF"/>
                <w:sz w:val="20"/>
                <w:szCs w:val="20"/>
              </w:rPr>
              <w:t>g</w:t>
            </w:r>
            <w:r w:rsidRPr="00D95DB0">
              <w:rPr>
                <w:rFonts w:ascii="Arial" w:hAnsi="Arial" w:cs="Arial"/>
                <w:color w:val="404040" w:themeColor="text1" w:themeTint="BF"/>
                <w:spacing w:val="2"/>
                <w:sz w:val="20"/>
                <w:szCs w:val="20"/>
              </w:rPr>
              <w:t>g</w:t>
            </w:r>
            <w:r w:rsidRPr="00D95DB0">
              <w:rPr>
                <w:rFonts w:ascii="Arial" w:hAnsi="Arial" w:cs="Arial"/>
                <w:color w:val="404040" w:themeColor="text1" w:themeTint="BF"/>
                <w:spacing w:val="-1"/>
                <w:sz w:val="20"/>
                <w:szCs w:val="20"/>
              </w:rPr>
              <w:t>i</w:t>
            </w:r>
            <w:r w:rsidRPr="00D95DB0">
              <w:rPr>
                <w:rFonts w:ascii="Arial" w:hAnsi="Arial" w:cs="Arial"/>
                <w:color w:val="404040" w:themeColor="text1" w:themeTint="BF"/>
                <w:spacing w:val="2"/>
                <w:sz w:val="20"/>
                <w:szCs w:val="20"/>
              </w:rPr>
              <w:t>n</w:t>
            </w:r>
            <w:r w:rsidRPr="00D95DB0">
              <w:rPr>
                <w:rFonts w:ascii="Arial" w:hAnsi="Arial" w:cs="Arial"/>
                <w:color w:val="404040" w:themeColor="text1" w:themeTint="BF"/>
                <w:sz w:val="20"/>
                <w:szCs w:val="20"/>
              </w:rPr>
              <w:t>g</w:t>
            </w:r>
            <w:r w:rsidRPr="00D95DB0">
              <w:rPr>
                <w:rFonts w:ascii="Arial" w:hAnsi="Arial" w:cs="Arial"/>
                <w:color w:val="404040" w:themeColor="text1" w:themeTint="BF"/>
                <w:spacing w:val="-7"/>
                <w:sz w:val="20"/>
                <w:szCs w:val="20"/>
              </w:rPr>
              <w:t xml:space="preserve"> </w:t>
            </w:r>
            <w:r w:rsidRPr="00D95DB0">
              <w:rPr>
                <w:rFonts w:ascii="Arial" w:hAnsi="Arial" w:cs="Arial"/>
                <w:color w:val="404040" w:themeColor="text1" w:themeTint="BF"/>
                <w:sz w:val="20"/>
                <w:szCs w:val="20"/>
              </w:rPr>
              <w:t>d</w:t>
            </w:r>
            <w:r w:rsidRPr="00D95DB0">
              <w:rPr>
                <w:rFonts w:ascii="Arial" w:hAnsi="Arial" w:cs="Arial"/>
                <w:color w:val="404040" w:themeColor="text1" w:themeTint="BF"/>
                <w:spacing w:val="2"/>
                <w:sz w:val="20"/>
                <w:szCs w:val="20"/>
              </w:rPr>
              <w:t>o</w:t>
            </w:r>
            <w:r w:rsidRPr="00D95DB0">
              <w:rPr>
                <w:rFonts w:ascii="Arial" w:hAnsi="Arial" w:cs="Arial"/>
                <w:color w:val="404040" w:themeColor="text1" w:themeTint="BF"/>
                <w:sz w:val="20"/>
                <w:szCs w:val="20"/>
              </w:rPr>
              <w:t>wn</w:t>
            </w:r>
          </w:p>
        </w:tc>
        <w:tc>
          <w:tcPr>
            <w:tcW w:w="1984" w:type="dxa"/>
            <w:tcBorders>
              <w:top w:val="single" w:sz="6" w:space="0" w:color="auto"/>
              <w:left w:val="single" w:sz="6" w:space="0" w:color="auto"/>
              <w:bottom w:val="single" w:sz="6" w:space="0" w:color="auto"/>
              <w:right w:val="single" w:sz="6" w:space="0" w:color="auto"/>
            </w:tcBorders>
          </w:tcPr>
          <w:p w14:paraId="049564E4"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L</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p>
          <w:p w14:paraId="724C3D8A"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h</w:t>
            </w:r>
            <w:r w:rsidRPr="007C74DF">
              <w:rPr>
                <w:rFonts w:ascii="Arial" w:hAnsi="Arial" w:cs="Arial"/>
                <w:color w:val="404040" w:themeColor="text1" w:themeTint="BF"/>
                <w:spacing w:val="2"/>
                <w:sz w:val="20"/>
                <w:szCs w:val="20"/>
              </w:rPr>
              <w:t>e</w:t>
            </w:r>
            <w:r w:rsidRPr="007C74DF">
              <w:rPr>
                <w:rFonts w:ascii="Arial" w:hAnsi="Arial" w:cs="Arial"/>
                <w:color w:val="404040" w:themeColor="text1" w:themeTint="BF"/>
                <w:sz w:val="20"/>
                <w:szCs w:val="20"/>
              </w:rPr>
              <w:t>ad</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ds</w:t>
            </w:r>
          </w:p>
          <w:p w14:paraId="71E1D89B"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Mo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 eq</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ent</w:t>
            </w:r>
          </w:p>
          <w:p w14:paraId="003FADB8"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Man</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z w:val="20"/>
                <w:szCs w:val="20"/>
              </w:rPr>
              <w:t>al</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z w:val="20"/>
                <w:szCs w:val="20"/>
              </w:rPr>
              <w:t>h</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nd</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w:t>
            </w:r>
          </w:p>
        </w:tc>
        <w:tc>
          <w:tcPr>
            <w:tcW w:w="2977" w:type="dxa"/>
            <w:gridSpan w:val="2"/>
            <w:tcBorders>
              <w:top w:val="single" w:sz="6" w:space="0" w:color="auto"/>
              <w:left w:val="single" w:sz="6" w:space="0" w:color="auto"/>
              <w:bottom w:val="single" w:sz="6" w:space="0" w:color="auto"/>
              <w:right w:val="single" w:sz="6" w:space="0" w:color="auto"/>
            </w:tcBorders>
          </w:tcPr>
          <w:p w14:paraId="25F8259E"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ind w:right="256"/>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In</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z w:val="20"/>
                <w:szCs w:val="20"/>
              </w:rPr>
              <w:t>u</w:t>
            </w:r>
            <w:r w:rsidRPr="007C74DF">
              <w:rPr>
                <w:rFonts w:ascii="Arial" w:hAnsi="Arial" w:cs="Arial"/>
                <w:color w:val="404040" w:themeColor="text1" w:themeTint="BF"/>
                <w:spacing w:val="3"/>
                <w:sz w:val="20"/>
                <w:szCs w:val="20"/>
              </w:rPr>
              <w:t>r</w:t>
            </w:r>
            <w:r w:rsidRPr="007C74DF">
              <w:rPr>
                <w:rFonts w:ascii="Arial" w:hAnsi="Arial" w:cs="Arial"/>
                <w:color w:val="404040" w:themeColor="text1" w:themeTint="BF"/>
                <w:sz w:val="20"/>
                <w:szCs w:val="20"/>
              </w:rPr>
              <w:t>y, wh</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8"/>
                <w:sz w:val="20"/>
                <w:szCs w:val="20"/>
              </w:rPr>
              <w:t xml:space="preserve"> TEC cable</w:t>
            </w:r>
          </w:p>
          <w:p w14:paraId="3BC7D399"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ind w:right="256"/>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Da</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age</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z w:val="20"/>
                <w:szCs w:val="20"/>
              </w:rPr>
              <w:t>to</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a</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&amp; eq</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ent</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z w:val="20"/>
                <w:szCs w:val="20"/>
              </w:rPr>
              <w:t>(</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nag</w:t>
            </w:r>
            <w:r w:rsidRPr="007C74DF">
              <w:rPr>
                <w:rFonts w:ascii="Arial" w:hAnsi="Arial" w:cs="Arial"/>
                <w:color w:val="404040" w:themeColor="text1" w:themeTint="BF"/>
                <w:spacing w:val="2"/>
                <w:sz w:val="20"/>
                <w:szCs w:val="20"/>
              </w:rPr>
              <w:t>g</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z w:val="20"/>
                <w:szCs w:val="20"/>
              </w:rPr>
              <w:t>tu</w:t>
            </w:r>
            <w:r w:rsidRPr="007C74DF">
              <w:rPr>
                <w:rFonts w:ascii="Arial" w:hAnsi="Arial" w:cs="Arial"/>
                <w:color w:val="404040" w:themeColor="text1" w:themeTint="BF"/>
                <w:spacing w:val="2"/>
                <w:sz w:val="20"/>
                <w:szCs w:val="20"/>
              </w:rPr>
              <w:t>b</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 b</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pacing w:val="4"/>
                <w:sz w:val="20"/>
                <w:szCs w:val="20"/>
              </w:rPr>
              <w:t>k</w:t>
            </w:r>
            <w:r w:rsidRPr="007C74DF">
              <w:rPr>
                <w:rFonts w:ascii="Arial" w:hAnsi="Arial" w:cs="Arial"/>
                <w:color w:val="404040" w:themeColor="text1" w:themeTint="BF"/>
                <w:sz w:val="20"/>
                <w:szCs w:val="20"/>
              </w:rPr>
              <w:t>age</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z w:val="20"/>
                <w:szCs w:val="20"/>
              </w:rPr>
              <w:t xml:space="preserve">of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ut</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d</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z w:val="20"/>
                <w:szCs w:val="20"/>
              </w:rPr>
              <w:t>of tub</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d</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ped</w:t>
            </w:r>
            <w:r w:rsidRPr="007C74DF">
              <w:rPr>
                <w:rFonts w:ascii="Arial" w:hAnsi="Arial" w:cs="Arial"/>
                <w:color w:val="404040" w:themeColor="text1" w:themeTint="BF"/>
                <w:spacing w:val="-5"/>
                <w:sz w:val="20"/>
                <w:szCs w:val="20"/>
              </w:rPr>
              <w:t xml:space="preserve"> </w:t>
            </w:r>
            <w:r w:rsidRPr="007C74DF">
              <w:rPr>
                <w:rFonts w:ascii="Arial" w:hAnsi="Arial" w:cs="Arial"/>
                <w:color w:val="404040" w:themeColor="text1" w:themeTint="BF"/>
                <w:sz w:val="20"/>
                <w:szCs w:val="20"/>
              </w:rPr>
              <w:t>ob</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7C0D7B75"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Likely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C462068"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Moderate</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1955F4A6" w14:textId="77777777" w:rsidR="00160CA9" w:rsidRPr="007C74DF" w:rsidRDefault="00160CA9" w:rsidP="007C74DF">
            <w:pPr>
              <w:widowControl w:val="0"/>
              <w:autoSpaceDE w:val="0"/>
              <w:autoSpaceDN w:val="0"/>
              <w:adjustRightInd w:val="0"/>
              <w:spacing w:before="60" w:after="60" w:line="240" w:lineRule="auto"/>
              <w:ind w:left="113" w:right="113"/>
              <w:jc w:val="center"/>
              <w:rPr>
                <w:rFonts w:ascii="Arial" w:hAnsi="Arial" w:cs="Arial"/>
                <w:color w:val="404040" w:themeColor="text1" w:themeTint="BF"/>
                <w:sz w:val="20"/>
                <w:szCs w:val="20"/>
              </w:rPr>
            </w:pPr>
            <w:r w:rsidRPr="007C74DF">
              <w:rPr>
                <w:rFonts w:ascii="Arial" w:hAnsi="Arial" w:cs="Arial"/>
                <w:b/>
                <w:bCs/>
                <w:color w:val="404040" w:themeColor="text1" w:themeTint="BF"/>
                <w:spacing w:val="3"/>
                <w:sz w:val="20"/>
                <w:szCs w:val="20"/>
              </w:rPr>
              <w:t>M</w:t>
            </w:r>
            <w:r w:rsidRPr="007C74DF">
              <w:rPr>
                <w:rFonts w:ascii="Arial" w:hAnsi="Arial" w:cs="Arial"/>
                <w:b/>
                <w:bCs/>
                <w:color w:val="404040" w:themeColor="text1" w:themeTint="BF"/>
                <w:spacing w:val="-3"/>
                <w:sz w:val="20"/>
                <w:szCs w:val="20"/>
              </w:rPr>
              <w:t>e</w:t>
            </w:r>
            <w:r w:rsidRPr="007C74DF">
              <w:rPr>
                <w:rFonts w:ascii="Arial" w:hAnsi="Arial" w:cs="Arial"/>
                <w:b/>
                <w:bCs/>
                <w:color w:val="404040" w:themeColor="text1" w:themeTint="BF"/>
                <w:sz w:val="20"/>
                <w:szCs w:val="20"/>
              </w:rPr>
              <w:t>d</w:t>
            </w:r>
            <w:r w:rsidRPr="007C74DF">
              <w:rPr>
                <w:rFonts w:ascii="Arial" w:hAnsi="Arial" w:cs="Arial"/>
                <w:color w:val="404040" w:themeColor="text1" w:themeTint="BF"/>
                <w:sz w:val="20"/>
                <w:szCs w:val="20"/>
              </w:rPr>
              <w:t xml:space="preserve"> </w:t>
            </w:r>
            <w:r w:rsidRPr="007C74DF">
              <w:rPr>
                <w:rFonts w:ascii="Arial" w:hAnsi="Arial" w:cs="Arial"/>
                <w:b/>
                <w:bCs/>
                <w:color w:val="404040" w:themeColor="text1" w:themeTint="BF"/>
                <w:spacing w:val="-1"/>
                <w:sz w:val="20"/>
                <w:szCs w:val="20"/>
              </w:rPr>
              <w:t>B</w:t>
            </w:r>
            <w:r w:rsidRPr="007C74DF">
              <w:rPr>
                <w:rFonts w:ascii="Arial" w:hAnsi="Arial" w:cs="Arial"/>
                <w:b/>
                <w:bCs/>
                <w:color w:val="404040" w:themeColor="text1" w:themeTint="BF"/>
                <w:sz w:val="20"/>
                <w:szCs w:val="20"/>
              </w:rPr>
              <w:t>3</w:t>
            </w:r>
          </w:p>
        </w:tc>
        <w:tc>
          <w:tcPr>
            <w:tcW w:w="2943" w:type="dxa"/>
            <w:gridSpan w:val="3"/>
            <w:tcBorders>
              <w:top w:val="single" w:sz="6" w:space="0" w:color="auto"/>
              <w:left w:val="single" w:sz="6" w:space="0" w:color="auto"/>
              <w:bottom w:val="single" w:sz="6" w:space="0" w:color="auto"/>
              <w:right w:val="single" w:sz="6" w:space="0" w:color="auto"/>
            </w:tcBorders>
          </w:tcPr>
          <w:p w14:paraId="738B4B12" w14:textId="77777777" w:rsidR="00160CA9"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F</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w ope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on</w:t>
            </w:r>
            <w:r w:rsidRPr="007C74DF">
              <w:rPr>
                <w:rFonts w:ascii="Arial" w:hAnsi="Arial" w:cs="Arial"/>
                <w:color w:val="404040" w:themeColor="text1" w:themeTint="BF"/>
                <w:sz w:val="20"/>
                <w:szCs w:val="20"/>
              </w:rPr>
              <w:t>al p</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edu</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es</w:t>
            </w:r>
          </w:p>
          <w:p w14:paraId="41CBF8B6" w14:textId="77777777" w:rsidR="00160CA9"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E</w:t>
            </w:r>
            <w:r w:rsidRPr="007C74DF">
              <w:rPr>
                <w:rFonts w:ascii="Arial" w:hAnsi="Arial" w:cs="Arial"/>
                <w:color w:val="404040" w:themeColor="text1" w:themeTint="BF"/>
                <w:spacing w:val="1"/>
                <w:sz w:val="20"/>
                <w:szCs w:val="20"/>
              </w:rPr>
              <w:t>x</w:t>
            </w:r>
            <w:r w:rsidRPr="007C74DF">
              <w:rPr>
                <w:rFonts w:ascii="Arial" w:hAnsi="Arial" w:cs="Arial"/>
                <w:color w:val="404040" w:themeColor="text1" w:themeTint="BF"/>
                <w:sz w:val="20"/>
                <w:szCs w:val="20"/>
              </w:rPr>
              <w:t>pe</w:t>
            </w:r>
            <w:r w:rsidRPr="007C74DF">
              <w:rPr>
                <w:rFonts w:ascii="Arial" w:hAnsi="Arial" w:cs="Arial"/>
                <w:color w:val="404040" w:themeColor="text1" w:themeTint="BF"/>
                <w:spacing w:val="1"/>
                <w:sz w:val="20"/>
                <w:szCs w:val="20"/>
              </w:rPr>
              <w:t>ri</w:t>
            </w:r>
            <w:r w:rsidRPr="007C74DF">
              <w:rPr>
                <w:rFonts w:ascii="Arial" w:hAnsi="Arial" w:cs="Arial"/>
                <w:color w:val="404040" w:themeColor="text1" w:themeTint="BF"/>
                <w:sz w:val="20"/>
                <w:szCs w:val="20"/>
              </w:rPr>
              <w:t>en</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 xml:space="preserve">ed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pete</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 xml:space="preserve">t </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upe</w:t>
            </w:r>
            <w:r w:rsidRPr="007C74DF">
              <w:rPr>
                <w:rFonts w:ascii="Arial" w:hAnsi="Arial" w:cs="Arial"/>
                <w:color w:val="404040" w:themeColor="text1" w:themeTint="BF"/>
                <w:spacing w:val="1"/>
                <w:sz w:val="20"/>
                <w:szCs w:val="20"/>
              </w:rPr>
              <w:t>rv</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n</w:t>
            </w:r>
          </w:p>
          <w:p w14:paraId="49112BAB" w14:textId="77777777" w:rsidR="00160CA9" w:rsidRPr="007C74DF"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E</w:t>
            </w:r>
            <w:r w:rsidRPr="007C74DF">
              <w:rPr>
                <w:rFonts w:ascii="Arial" w:hAnsi="Arial" w:cs="Arial"/>
                <w:color w:val="404040" w:themeColor="text1" w:themeTint="BF"/>
                <w:sz w:val="20"/>
                <w:szCs w:val="20"/>
              </w:rPr>
              <w:t>n</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u</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pe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 xml:space="preserve">s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ed</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w w:val="99"/>
                <w:sz w:val="20"/>
                <w:szCs w:val="20"/>
              </w:rPr>
              <w:t>out</w:t>
            </w:r>
          </w:p>
          <w:p w14:paraId="32C518E3" w14:textId="77777777" w:rsidR="00160CA9" w:rsidRPr="007C74DF"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6"/>
                <w:sz w:val="20"/>
                <w:szCs w:val="20"/>
              </w:rPr>
              <w:t>W</w:t>
            </w:r>
            <w:r w:rsidRPr="007C74DF">
              <w:rPr>
                <w:rFonts w:ascii="Arial" w:hAnsi="Arial" w:cs="Arial"/>
                <w:color w:val="404040" w:themeColor="text1" w:themeTint="BF"/>
                <w:spacing w:val="-3"/>
                <w:sz w:val="20"/>
                <w:szCs w:val="20"/>
              </w:rPr>
              <w:t>o</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1"/>
                <w:sz w:val="20"/>
                <w:szCs w:val="20"/>
              </w:rPr>
              <w:t>ks</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 xml:space="preserve">te </w:t>
            </w:r>
            <w:r w:rsidRPr="007C74DF">
              <w:rPr>
                <w:rFonts w:ascii="Arial" w:hAnsi="Arial" w:cs="Arial"/>
                <w:color w:val="404040" w:themeColor="text1" w:themeTint="BF"/>
                <w:spacing w:val="-1"/>
                <w:w w:val="99"/>
                <w:sz w:val="20"/>
                <w:szCs w:val="20"/>
              </w:rPr>
              <w:t>i</w:t>
            </w:r>
            <w:r w:rsidRPr="007C74DF">
              <w:rPr>
                <w:rFonts w:ascii="Arial" w:hAnsi="Arial" w:cs="Arial"/>
                <w:color w:val="404040" w:themeColor="text1" w:themeTint="BF"/>
                <w:w w:val="99"/>
                <w:sz w:val="20"/>
                <w:szCs w:val="20"/>
              </w:rPr>
              <w:t xml:space="preserve">s </w:t>
            </w:r>
            <w:r w:rsidRPr="007C74DF">
              <w:rPr>
                <w:rFonts w:ascii="Arial" w:hAnsi="Arial" w:cs="Arial"/>
                <w:color w:val="404040" w:themeColor="text1" w:themeTint="BF"/>
                <w:spacing w:val="1"/>
                <w:sz w:val="20"/>
                <w:szCs w:val="20"/>
              </w:rPr>
              <w:t>cl</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ned u</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 xml:space="preserve">, </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 xml:space="preserve">ns </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ed (</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 xml:space="preserve">s </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eqd.)</w:t>
            </w:r>
          </w:p>
        </w:tc>
        <w:tc>
          <w:tcPr>
            <w:tcW w:w="1134" w:type="dxa"/>
            <w:gridSpan w:val="2"/>
            <w:tcBorders>
              <w:top w:val="single" w:sz="6" w:space="0" w:color="auto"/>
              <w:left w:val="single" w:sz="6" w:space="0" w:color="auto"/>
              <w:bottom w:val="single" w:sz="6" w:space="0" w:color="auto"/>
              <w:right w:val="single" w:sz="6" w:space="0" w:color="auto"/>
            </w:tcBorders>
          </w:tcPr>
          <w:p w14:paraId="4E58872B" w14:textId="123E1F04" w:rsidR="00160CA9" w:rsidRPr="00D95DB0" w:rsidRDefault="00E76DCF" w:rsidP="00D95DB0">
            <w:pPr>
              <w:widowControl w:val="0"/>
              <w:autoSpaceDE w:val="0"/>
              <w:autoSpaceDN w:val="0"/>
              <w:adjustRightInd w:val="0"/>
              <w:spacing w:before="60" w:after="60" w:line="240" w:lineRule="auto"/>
              <w:ind w:left="69"/>
              <w:rPr>
                <w:rFonts w:ascii="Times New Roman" w:hAnsi="Times New Roman"/>
                <w:color w:val="404040" w:themeColor="text1" w:themeTint="BF"/>
                <w:sz w:val="24"/>
                <w:szCs w:val="24"/>
              </w:rPr>
            </w:pPr>
            <w:r>
              <w:rPr>
                <w:rFonts w:ascii="Arial" w:hAnsi="Arial" w:cs="Arial"/>
                <w:color w:val="404040" w:themeColor="text1" w:themeTint="BF"/>
                <w:spacing w:val="-1"/>
                <w:sz w:val="16"/>
                <w:szCs w:val="16"/>
              </w:rPr>
              <w:t>Huracan</w:t>
            </w:r>
            <w:r w:rsidR="00160CA9" w:rsidRPr="00D95DB0">
              <w:rPr>
                <w:rFonts w:ascii="Arial" w:hAnsi="Arial" w:cs="Arial"/>
                <w:color w:val="404040" w:themeColor="text1" w:themeTint="BF"/>
                <w:spacing w:val="-1"/>
                <w:sz w:val="16"/>
                <w:szCs w:val="16"/>
              </w:rPr>
              <w:t xml:space="preserve"> Cr</w:t>
            </w:r>
            <w:r w:rsidR="00160CA9" w:rsidRPr="00D95DB0">
              <w:rPr>
                <w:rFonts w:ascii="Arial" w:hAnsi="Arial" w:cs="Arial"/>
                <w:color w:val="404040" w:themeColor="text1" w:themeTint="BF"/>
                <w:spacing w:val="2"/>
                <w:sz w:val="16"/>
                <w:szCs w:val="16"/>
              </w:rPr>
              <w:t>e</w:t>
            </w:r>
            <w:r w:rsidR="00160CA9" w:rsidRPr="00D95DB0">
              <w:rPr>
                <w:rFonts w:ascii="Arial" w:hAnsi="Arial" w:cs="Arial"/>
                <w:color w:val="404040" w:themeColor="text1" w:themeTint="BF"/>
                <w:sz w:val="16"/>
                <w:szCs w:val="16"/>
              </w:rPr>
              <w:t>w</w:t>
            </w:r>
          </w:p>
        </w:tc>
        <w:tc>
          <w:tcPr>
            <w:tcW w:w="1026" w:type="dxa"/>
            <w:gridSpan w:val="3"/>
            <w:tcBorders>
              <w:top w:val="single" w:sz="6" w:space="0" w:color="auto"/>
              <w:left w:val="single" w:sz="6" w:space="0" w:color="auto"/>
              <w:bottom w:val="single" w:sz="6" w:space="0" w:color="auto"/>
              <w:right w:val="single" w:sz="6" w:space="0" w:color="auto"/>
            </w:tcBorders>
          </w:tcPr>
          <w:p w14:paraId="35465A22" w14:textId="77777777" w:rsidR="00160CA9" w:rsidRPr="00D95DB0" w:rsidRDefault="00160CA9" w:rsidP="00D95DB0">
            <w:pPr>
              <w:widowControl w:val="0"/>
              <w:autoSpaceDE w:val="0"/>
              <w:autoSpaceDN w:val="0"/>
              <w:adjustRightInd w:val="0"/>
              <w:spacing w:before="60" w:after="60" w:line="240" w:lineRule="auto"/>
              <w:ind w:hanging="10"/>
              <w:rPr>
                <w:rFonts w:ascii="Times New Roman" w:hAnsi="Times New Roman"/>
                <w:color w:val="404040" w:themeColor="text1" w:themeTint="BF"/>
                <w:sz w:val="24"/>
                <w:szCs w:val="24"/>
              </w:rPr>
            </w:pPr>
            <w:r w:rsidRPr="00D95DB0">
              <w:rPr>
                <w:rFonts w:ascii="Arial" w:hAnsi="Arial" w:cs="Arial"/>
                <w:color w:val="404040" w:themeColor="text1" w:themeTint="BF"/>
                <w:spacing w:val="1"/>
                <w:sz w:val="16"/>
                <w:szCs w:val="16"/>
              </w:rPr>
              <w:t>S</w:t>
            </w:r>
            <w:r w:rsidRPr="00D95DB0">
              <w:rPr>
                <w:rFonts w:ascii="Arial" w:hAnsi="Arial" w:cs="Arial"/>
                <w:color w:val="404040" w:themeColor="text1" w:themeTint="BF"/>
                <w:sz w:val="16"/>
                <w:szCs w:val="16"/>
              </w:rPr>
              <w:t>upe</w:t>
            </w:r>
            <w:r w:rsidRPr="00D95DB0">
              <w:rPr>
                <w:rFonts w:ascii="Arial" w:hAnsi="Arial" w:cs="Arial"/>
                <w:color w:val="404040" w:themeColor="text1" w:themeTint="BF"/>
                <w:spacing w:val="-1"/>
                <w:sz w:val="16"/>
                <w:szCs w:val="16"/>
              </w:rPr>
              <w:t>rv</w:t>
            </w:r>
            <w:r w:rsidRPr="00D95DB0">
              <w:rPr>
                <w:rFonts w:ascii="Arial" w:hAnsi="Arial" w:cs="Arial"/>
                <w:color w:val="404040" w:themeColor="text1" w:themeTint="BF"/>
                <w:sz w:val="16"/>
                <w:szCs w:val="16"/>
              </w:rPr>
              <w:t>i</w:t>
            </w:r>
            <w:r w:rsidRPr="00D95DB0">
              <w:rPr>
                <w:rFonts w:ascii="Arial" w:hAnsi="Arial" w:cs="Arial"/>
                <w:color w:val="404040" w:themeColor="text1" w:themeTint="BF"/>
                <w:spacing w:val="1"/>
                <w:sz w:val="16"/>
                <w:szCs w:val="16"/>
              </w:rPr>
              <w:t>s</w:t>
            </w:r>
            <w:r w:rsidRPr="00D95DB0">
              <w:rPr>
                <w:rFonts w:ascii="Arial" w:hAnsi="Arial" w:cs="Arial"/>
                <w:color w:val="404040" w:themeColor="text1" w:themeTint="BF"/>
                <w:sz w:val="16"/>
                <w:szCs w:val="16"/>
              </w:rPr>
              <w:t>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66FC9833"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0367D22B"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40F675D7" w14:textId="77777777" w:rsidR="00160CA9" w:rsidRPr="007C74DF" w:rsidRDefault="00160CA9" w:rsidP="007C74DF">
            <w:pPr>
              <w:pStyle w:val="BodyBold"/>
              <w:spacing w:before="60" w:after="60" w:line="240" w:lineRule="auto"/>
              <w:ind w:left="113" w:right="113"/>
              <w:jc w:val="center"/>
              <w:rPr>
                <w:color w:val="404040" w:themeColor="text1" w:themeTint="BF"/>
              </w:rPr>
            </w:pPr>
            <w:r w:rsidRPr="007C74DF">
              <w:rPr>
                <w:color w:val="404040" w:themeColor="text1" w:themeTint="BF"/>
              </w:rPr>
              <w:t>Low E4</w:t>
            </w:r>
          </w:p>
        </w:tc>
      </w:tr>
      <w:tr w:rsidR="00D95DB0" w:rsidRPr="00D95DB0" w14:paraId="57EC0778"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1"/>
          <w:wBefore w:w="14" w:type="dxa"/>
          <w:trHeight w:val="397"/>
          <w:jc w:val="center"/>
        </w:trPr>
        <w:tc>
          <w:tcPr>
            <w:tcW w:w="1512" w:type="dxa"/>
            <w:tcBorders>
              <w:top w:val="double" w:sz="4" w:space="0" w:color="auto"/>
              <w:left w:val="double" w:sz="6" w:space="0" w:color="auto"/>
              <w:bottom w:val="double" w:sz="4" w:space="0" w:color="auto"/>
            </w:tcBorders>
            <w:vAlign w:val="center"/>
          </w:tcPr>
          <w:p w14:paraId="6CBF76A9"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Approved By: </w:t>
            </w:r>
          </w:p>
        </w:tc>
        <w:tc>
          <w:tcPr>
            <w:tcW w:w="4536" w:type="dxa"/>
            <w:gridSpan w:val="3"/>
            <w:tcBorders>
              <w:top w:val="double" w:sz="4" w:space="0" w:color="auto"/>
              <w:bottom w:val="double" w:sz="4" w:space="0" w:color="auto"/>
              <w:right w:val="single" w:sz="6" w:space="0" w:color="auto"/>
            </w:tcBorders>
            <w:vAlign w:val="center"/>
          </w:tcPr>
          <w:p w14:paraId="08382157" w14:textId="1118CE69" w:rsidR="009A795C" w:rsidRPr="00D95DB0" w:rsidRDefault="002E3C50" w:rsidP="00D95DB0">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J. Hollingworth</w:t>
            </w:r>
          </w:p>
        </w:tc>
        <w:tc>
          <w:tcPr>
            <w:tcW w:w="1593" w:type="dxa"/>
            <w:gridSpan w:val="2"/>
            <w:tcBorders>
              <w:top w:val="double" w:sz="4" w:space="0" w:color="auto"/>
              <w:left w:val="single" w:sz="6" w:space="0" w:color="auto"/>
              <w:bottom w:val="double" w:sz="4" w:space="0" w:color="auto"/>
            </w:tcBorders>
            <w:vAlign w:val="center"/>
          </w:tcPr>
          <w:p w14:paraId="6C63C877"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Signature: </w:t>
            </w:r>
          </w:p>
        </w:tc>
        <w:tc>
          <w:tcPr>
            <w:tcW w:w="4644" w:type="dxa"/>
            <w:gridSpan w:val="6"/>
            <w:tcBorders>
              <w:top w:val="double" w:sz="4" w:space="0" w:color="auto"/>
              <w:bottom w:val="double" w:sz="4" w:space="0" w:color="auto"/>
              <w:right w:val="single" w:sz="6" w:space="0" w:color="auto"/>
            </w:tcBorders>
            <w:vAlign w:val="center"/>
          </w:tcPr>
          <w:p w14:paraId="4B0E7078" w14:textId="3D3E2023" w:rsidR="009A795C" w:rsidRPr="002E3C50" w:rsidRDefault="002E3C50" w:rsidP="00D95DB0">
            <w:pPr>
              <w:pStyle w:val="NoSpacing"/>
              <w:spacing w:before="60" w:after="60"/>
              <w:rPr>
                <w:rFonts w:ascii="Blackadder ITC" w:hAnsi="Blackadder ITC" w:cs="Arial"/>
                <w:i/>
                <w:color w:val="404040" w:themeColor="text1" w:themeTint="BF"/>
                <w:sz w:val="20"/>
                <w:szCs w:val="20"/>
              </w:rPr>
            </w:pPr>
            <w:r w:rsidRPr="002E3C50">
              <w:rPr>
                <w:rFonts w:ascii="Blackadder ITC" w:hAnsi="Blackadder ITC" w:cs="Arial"/>
                <w:i/>
                <w:color w:val="404040" w:themeColor="text1" w:themeTint="BF"/>
                <w:sz w:val="20"/>
                <w:szCs w:val="20"/>
              </w:rPr>
              <w:t>Jon Hollingworth</w:t>
            </w:r>
          </w:p>
        </w:tc>
        <w:tc>
          <w:tcPr>
            <w:tcW w:w="850" w:type="dxa"/>
            <w:gridSpan w:val="2"/>
            <w:tcBorders>
              <w:top w:val="double" w:sz="4" w:space="0" w:color="auto"/>
              <w:left w:val="single" w:sz="6" w:space="0" w:color="auto"/>
              <w:bottom w:val="double" w:sz="4" w:space="0" w:color="auto"/>
            </w:tcBorders>
            <w:vAlign w:val="center"/>
          </w:tcPr>
          <w:p w14:paraId="03FD9386"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Date:</w:t>
            </w:r>
          </w:p>
        </w:tc>
        <w:tc>
          <w:tcPr>
            <w:tcW w:w="2410" w:type="dxa"/>
            <w:gridSpan w:val="6"/>
            <w:tcBorders>
              <w:top w:val="double" w:sz="4" w:space="0" w:color="auto"/>
              <w:bottom w:val="double" w:sz="4" w:space="0" w:color="auto"/>
              <w:right w:val="double" w:sz="6" w:space="0" w:color="auto"/>
            </w:tcBorders>
            <w:vAlign w:val="center"/>
          </w:tcPr>
          <w:p w14:paraId="32112CAF" w14:textId="4D5767A8" w:rsidR="009A795C" w:rsidRPr="00D95DB0" w:rsidRDefault="0069772E" w:rsidP="00D95DB0">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2-Dec-19</w:t>
            </w:r>
          </w:p>
        </w:tc>
      </w:tr>
    </w:tbl>
    <w:p w14:paraId="14E774E4" w14:textId="77777777" w:rsidR="000C5109" w:rsidRDefault="000C5109" w:rsidP="00D44727">
      <w:pPr>
        <w:jc w:val="both"/>
        <w:rPr>
          <w:rFonts w:ascii="Arial" w:hAnsi="Arial" w:cs="Arial"/>
          <w:b/>
          <w:color w:val="FF0000"/>
          <w:sz w:val="18"/>
          <w:szCs w:val="18"/>
        </w:rPr>
      </w:pPr>
    </w:p>
    <w:p w14:paraId="0E7C10B2" w14:textId="77777777" w:rsidR="007C74DF" w:rsidRDefault="007C74DF" w:rsidP="00D44727">
      <w:pPr>
        <w:jc w:val="both"/>
        <w:rPr>
          <w:rFonts w:ascii="Arial" w:hAnsi="Arial" w:cs="Arial"/>
          <w:b/>
          <w:color w:val="FF0000"/>
          <w:sz w:val="18"/>
          <w:szCs w:val="18"/>
        </w:rPr>
      </w:pPr>
    </w:p>
    <w:p w14:paraId="4899232D" w14:textId="77777777" w:rsidR="007C74DF" w:rsidRDefault="007C74DF" w:rsidP="00D44727">
      <w:pPr>
        <w:jc w:val="both"/>
        <w:rPr>
          <w:rFonts w:ascii="Arial" w:hAnsi="Arial" w:cs="Arial"/>
          <w:b/>
          <w:color w:val="FF0000"/>
          <w:sz w:val="18"/>
          <w:szCs w:val="18"/>
        </w:rPr>
      </w:pPr>
    </w:p>
    <w:p w14:paraId="35E75D20" w14:textId="77777777" w:rsidR="000716E0" w:rsidRPr="00D44727" w:rsidRDefault="000716E0" w:rsidP="000716E0">
      <w:pPr>
        <w:jc w:val="both"/>
        <w:rPr>
          <w:rFonts w:ascii="Arial" w:hAnsi="Arial" w:cs="Arial"/>
          <w:b/>
          <w:sz w:val="18"/>
          <w:szCs w:val="18"/>
        </w:rPr>
      </w:pPr>
      <w:r w:rsidRPr="00D44727">
        <w:rPr>
          <w:rFonts w:ascii="Arial" w:hAnsi="Arial" w:cs="Arial"/>
          <w:b/>
          <w:color w:val="FF0000"/>
          <w:sz w:val="18"/>
          <w:szCs w:val="18"/>
        </w:rPr>
        <w:lastRenderedPageBreak/>
        <w:t xml:space="preserve">NOTE: </w:t>
      </w:r>
      <w:r w:rsidRPr="00D44727">
        <w:rPr>
          <w:rFonts w:ascii="Arial" w:hAnsi="Arial" w:cs="Arial"/>
          <w:sz w:val="18"/>
          <w:szCs w:val="18"/>
        </w:rPr>
        <w:t xml:space="preserve">Using the Risk Matrix below, identify the Consequence &amp; Probability of each risk occurring and enter the risk score in the Inherent column. Review the consequence, probability and risk score after appropriate controls have been agreed upon. Remember, the consequence </w:t>
      </w:r>
      <w:r w:rsidRPr="00D44727">
        <w:rPr>
          <w:rFonts w:ascii="Arial" w:hAnsi="Arial" w:cs="Arial"/>
          <w:sz w:val="18"/>
          <w:szCs w:val="18"/>
          <w:u w:val="single"/>
        </w:rPr>
        <w:t>does not change</w:t>
      </w:r>
      <w:r w:rsidRPr="00D44727">
        <w:rPr>
          <w:rFonts w:ascii="Arial" w:hAnsi="Arial" w:cs="Arial"/>
          <w:sz w:val="18"/>
          <w:szCs w:val="18"/>
        </w:rPr>
        <w:t xml:space="preserve"> unless you </w:t>
      </w:r>
      <w:r w:rsidRPr="00D44727">
        <w:rPr>
          <w:rFonts w:ascii="Arial" w:hAnsi="Arial" w:cs="Arial"/>
          <w:sz w:val="18"/>
          <w:szCs w:val="18"/>
          <w:u w:val="single"/>
        </w:rPr>
        <w:t>eliminate</w:t>
      </w:r>
      <w:r w:rsidRPr="00D44727">
        <w:rPr>
          <w:rFonts w:ascii="Arial" w:hAnsi="Arial" w:cs="Arial"/>
          <w:sz w:val="18"/>
          <w:szCs w:val="18"/>
        </w:rPr>
        <w:t xml:space="preserve"> the hazard (only the probability may change!</w:t>
      </w:r>
      <w:r w:rsidR="007C74DF">
        <w:rPr>
          <w:rFonts w:ascii="Arial" w:hAnsi="Arial" w:cs="Arial"/>
          <w:sz w:val="18"/>
          <w:szCs w:val="18"/>
        </w:rPr>
        <w:t>)</w:t>
      </w:r>
    </w:p>
    <w:tbl>
      <w:tblPr>
        <w:tblW w:w="15735" w:type="dxa"/>
        <w:tblInd w:w="-284" w:type="dxa"/>
        <w:tblLayout w:type="fixed"/>
        <w:tblLook w:val="04A0" w:firstRow="1" w:lastRow="0" w:firstColumn="1" w:lastColumn="0" w:noHBand="0" w:noVBand="1"/>
      </w:tblPr>
      <w:tblGrid>
        <w:gridCol w:w="284"/>
        <w:gridCol w:w="2268"/>
        <w:gridCol w:w="1276"/>
        <w:gridCol w:w="2126"/>
        <w:gridCol w:w="1701"/>
        <w:gridCol w:w="567"/>
        <w:gridCol w:w="2340"/>
        <w:gridCol w:w="1062"/>
        <w:gridCol w:w="1701"/>
        <w:gridCol w:w="2410"/>
      </w:tblGrid>
      <w:tr w:rsidR="000716E0" w:rsidRPr="00D44727" w14:paraId="3F94210A" w14:textId="77777777" w:rsidTr="002C218E">
        <w:trPr>
          <w:trHeight w:val="315"/>
        </w:trPr>
        <w:tc>
          <w:tcPr>
            <w:tcW w:w="2552" w:type="dxa"/>
            <w:gridSpan w:val="2"/>
            <w:vMerge w:val="restart"/>
            <w:tcBorders>
              <w:top w:val="nil"/>
              <w:left w:val="nil"/>
              <w:bottom w:val="nil"/>
            </w:tcBorders>
            <w:shd w:val="clear" w:color="auto" w:fill="auto"/>
            <w:noWrap/>
            <w:vAlign w:val="bottom"/>
            <w:hideMark/>
          </w:tcPr>
          <w:p w14:paraId="07EC5E0F" w14:textId="27440816" w:rsidR="000716E0" w:rsidRPr="00D44727" w:rsidRDefault="00E76DCF" w:rsidP="00A705DB">
            <w:pPr>
              <w:spacing w:after="0" w:line="240" w:lineRule="auto"/>
              <w:rPr>
                <w:rFonts w:ascii="Arial" w:hAnsi="Arial" w:cs="Arial"/>
                <w:noProof/>
                <w:color w:val="000000"/>
                <w:sz w:val="16"/>
                <w:szCs w:val="16"/>
                <w:lang w:val="en-AU" w:eastAsia="en-AU"/>
              </w:rPr>
            </w:pPr>
            <w:r>
              <w:rPr>
                <w:rFonts w:ascii="Arial" w:hAnsi="Arial" w:cs="Arial"/>
                <w:noProof/>
                <w:color w:val="000000"/>
                <w:sz w:val="16"/>
                <w:szCs w:val="16"/>
                <w:lang w:val="en-AU" w:eastAsia="en-AU"/>
              </w:rPr>
              <w:drawing>
                <wp:anchor distT="0" distB="0" distL="114300" distR="114300" simplePos="0" relativeHeight="251658240" behindDoc="0" locked="0" layoutInCell="1" allowOverlap="1" wp14:anchorId="1235729D" wp14:editId="0BF3F62A">
                  <wp:simplePos x="0" y="0"/>
                  <wp:positionH relativeFrom="column">
                    <wp:posOffset>198755</wp:posOffset>
                  </wp:positionH>
                  <wp:positionV relativeFrom="paragraph">
                    <wp:posOffset>-1463040</wp:posOffset>
                  </wp:positionV>
                  <wp:extent cx="1257300" cy="1504315"/>
                  <wp:effectExtent l="0" t="0" r="0" b="635"/>
                  <wp:wrapNone/>
                  <wp:docPr id="5" name="Picture 5" descr="A picture containing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racan logo rounded corners copy.bmp"/>
                          <pic:cNvPicPr/>
                        </pic:nvPicPr>
                        <pic:blipFill rotWithShape="1">
                          <a:blip r:embed="rId8"/>
                          <a:srcRect l="8249" r="7884"/>
                          <a:stretch/>
                        </pic:blipFill>
                        <pic:spPr bwMode="auto">
                          <a:xfrm>
                            <a:off x="0" y="0"/>
                            <a:ext cx="1257300" cy="150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E1193A" w14:textId="5AE53C38"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bottom w:val="single" w:sz="8" w:space="0" w:color="auto"/>
            </w:tcBorders>
            <w:shd w:val="clear" w:color="000000" w:fill="FFFFFF"/>
            <w:vAlign w:val="center"/>
            <w:hideMark/>
          </w:tcPr>
          <w:p w14:paraId="03918D42" w14:textId="77777777" w:rsidR="000716E0" w:rsidRPr="00D44727" w:rsidRDefault="000716E0" w:rsidP="00A705DB">
            <w:pPr>
              <w:spacing w:after="0" w:line="240" w:lineRule="auto"/>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1907" w:type="dxa"/>
            <w:gridSpan w:val="7"/>
            <w:tcBorders>
              <w:bottom w:val="single" w:sz="8" w:space="0" w:color="auto"/>
            </w:tcBorders>
            <w:shd w:val="clear" w:color="auto" w:fill="auto"/>
            <w:vAlign w:val="center"/>
            <w:hideMark/>
          </w:tcPr>
          <w:p w14:paraId="01E4BF8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Consequence</w:t>
            </w:r>
          </w:p>
        </w:tc>
      </w:tr>
      <w:tr w:rsidR="000716E0" w:rsidRPr="00D44727" w14:paraId="0870E94C" w14:textId="77777777" w:rsidTr="00A705DB">
        <w:trPr>
          <w:trHeight w:val="454"/>
        </w:trPr>
        <w:tc>
          <w:tcPr>
            <w:tcW w:w="2552" w:type="dxa"/>
            <w:gridSpan w:val="2"/>
            <w:vMerge/>
            <w:tcBorders>
              <w:top w:val="nil"/>
              <w:left w:val="nil"/>
              <w:bottom w:val="nil"/>
              <w:right w:val="single" w:sz="4" w:space="0" w:color="auto"/>
            </w:tcBorders>
            <w:vAlign w:val="center"/>
            <w:hideMark/>
          </w:tcPr>
          <w:p w14:paraId="30C460AA"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78BD370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HEALTH AND SAFETY</w:t>
            </w:r>
          </w:p>
        </w:tc>
        <w:tc>
          <w:tcPr>
            <w:tcW w:w="2126" w:type="dxa"/>
            <w:tcBorders>
              <w:top w:val="nil"/>
              <w:left w:val="nil"/>
              <w:bottom w:val="single" w:sz="4" w:space="0" w:color="auto"/>
              <w:right w:val="single" w:sz="4" w:space="0" w:color="auto"/>
            </w:tcBorders>
            <w:shd w:val="clear" w:color="auto" w:fill="auto"/>
            <w:vAlign w:val="center"/>
            <w:hideMark/>
          </w:tcPr>
          <w:p w14:paraId="0DF5804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First Aid Injury (FAI)</w:t>
            </w:r>
          </w:p>
        </w:tc>
        <w:tc>
          <w:tcPr>
            <w:tcW w:w="2268" w:type="dxa"/>
            <w:gridSpan w:val="2"/>
            <w:tcBorders>
              <w:top w:val="nil"/>
              <w:left w:val="nil"/>
              <w:bottom w:val="single" w:sz="4" w:space="0" w:color="auto"/>
              <w:right w:val="single" w:sz="4" w:space="0" w:color="auto"/>
            </w:tcBorders>
            <w:shd w:val="clear" w:color="auto" w:fill="auto"/>
            <w:vAlign w:val="center"/>
            <w:hideMark/>
          </w:tcPr>
          <w:p w14:paraId="1E480BF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Medical Treatment (MTI)</w:t>
            </w:r>
          </w:p>
        </w:tc>
        <w:tc>
          <w:tcPr>
            <w:tcW w:w="2340" w:type="dxa"/>
            <w:tcBorders>
              <w:top w:val="nil"/>
              <w:left w:val="nil"/>
              <w:bottom w:val="single" w:sz="4" w:space="0" w:color="auto"/>
              <w:right w:val="single" w:sz="4" w:space="0" w:color="auto"/>
            </w:tcBorders>
            <w:shd w:val="clear" w:color="auto" w:fill="auto"/>
            <w:vAlign w:val="center"/>
            <w:hideMark/>
          </w:tcPr>
          <w:p w14:paraId="4D002EE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Lost time Injury (LTI)</w:t>
            </w:r>
          </w:p>
        </w:tc>
        <w:tc>
          <w:tcPr>
            <w:tcW w:w="2763" w:type="dxa"/>
            <w:gridSpan w:val="2"/>
            <w:tcBorders>
              <w:top w:val="nil"/>
              <w:left w:val="nil"/>
              <w:bottom w:val="single" w:sz="4" w:space="0" w:color="auto"/>
              <w:right w:val="single" w:sz="4" w:space="0" w:color="auto"/>
            </w:tcBorders>
            <w:shd w:val="clear" w:color="auto" w:fill="auto"/>
            <w:vAlign w:val="center"/>
            <w:hideMark/>
          </w:tcPr>
          <w:p w14:paraId="1B14B09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Permanent Disability / Fatality</w:t>
            </w:r>
          </w:p>
        </w:tc>
        <w:tc>
          <w:tcPr>
            <w:tcW w:w="2410" w:type="dxa"/>
            <w:tcBorders>
              <w:top w:val="nil"/>
              <w:left w:val="nil"/>
              <w:bottom w:val="single" w:sz="4" w:space="0" w:color="auto"/>
              <w:right w:val="single" w:sz="4" w:space="0" w:color="auto"/>
            </w:tcBorders>
            <w:shd w:val="clear" w:color="auto" w:fill="auto"/>
            <w:vAlign w:val="center"/>
            <w:hideMark/>
          </w:tcPr>
          <w:p w14:paraId="03C71B5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Fatalities (multiple)</w:t>
            </w:r>
          </w:p>
        </w:tc>
      </w:tr>
      <w:tr w:rsidR="000716E0" w:rsidRPr="00D44727" w14:paraId="1D24850A" w14:textId="77777777" w:rsidTr="00A705DB">
        <w:trPr>
          <w:trHeight w:val="454"/>
        </w:trPr>
        <w:tc>
          <w:tcPr>
            <w:tcW w:w="2552" w:type="dxa"/>
            <w:gridSpan w:val="2"/>
            <w:vMerge/>
            <w:tcBorders>
              <w:top w:val="nil"/>
              <w:left w:val="nil"/>
              <w:bottom w:val="nil"/>
              <w:right w:val="single" w:sz="4" w:space="0" w:color="auto"/>
            </w:tcBorders>
            <w:vAlign w:val="center"/>
            <w:hideMark/>
          </w:tcPr>
          <w:p w14:paraId="6EB2B2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58739A59"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FINANCIAL IMPACT</w:t>
            </w:r>
          </w:p>
        </w:tc>
        <w:tc>
          <w:tcPr>
            <w:tcW w:w="2126" w:type="dxa"/>
            <w:tcBorders>
              <w:top w:val="nil"/>
              <w:left w:val="nil"/>
              <w:bottom w:val="single" w:sz="4" w:space="0" w:color="auto"/>
              <w:right w:val="single" w:sz="4" w:space="0" w:color="auto"/>
            </w:tcBorders>
            <w:shd w:val="clear" w:color="auto" w:fill="auto"/>
            <w:vAlign w:val="center"/>
            <w:hideMark/>
          </w:tcPr>
          <w:p w14:paraId="65F51C5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&lt; $</w:t>
            </w:r>
            <w:r>
              <w:rPr>
                <w:rFonts w:ascii="Arial" w:hAnsi="Arial" w:cs="Arial"/>
                <w:color w:val="000000"/>
                <w:sz w:val="16"/>
                <w:szCs w:val="16"/>
                <w:lang w:val="en-AU" w:eastAsia="en-AU"/>
              </w:rPr>
              <w:t>20K</w:t>
            </w:r>
          </w:p>
        </w:tc>
        <w:tc>
          <w:tcPr>
            <w:tcW w:w="2268" w:type="dxa"/>
            <w:gridSpan w:val="2"/>
            <w:tcBorders>
              <w:top w:val="nil"/>
              <w:left w:val="nil"/>
              <w:bottom w:val="single" w:sz="4" w:space="0" w:color="auto"/>
              <w:right w:val="single" w:sz="4" w:space="0" w:color="auto"/>
            </w:tcBorders>
            <w:shd w:val="clear" w:color="auto" w:fill="auto"/>
            <w:vAlign w:val="center"/>
            <w:hideMark/>
          </w:tcPr>
          <w:p w14:paraId="074C8DB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200K</w:t>
            </w:r>
          </w:p>
        </w:tc>
        <w:tc>
          <w:tcPr>
            <w:tcW w:w="2340" w:type="dxa"/>
            <w:tcBorders>
              <w:top w:val="nil"/>
              <w:left w:val="nil"/>
              <w:bottom w:val="single" w:sz="4" w:space="0" w:color="auto"/>
              <w:right w:val="single" w:sz="4" w:space="0" w:color="auto"/>
            </w:tcBorders>
            <w:shd w:val="clear" w:color="auto" w:fill="auto"/>
            <w:vAlign w:val="center"/>
            <w:hideMark/>
          </w:tcPr>
          <w:p w14:paraId="1EE699F4"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2M</w:t>
            </w:r>
          </w:p>
        </w:tc>
        <w:tc>
          <w:tcPr>
            <w:tcW w:w="2763" w:type="dxa"/>
            <w:gridSpan w:val="2"/>
            <w:tcBorders>
              <w:top w:val="nil"/>
              <w:left w:val="nil"/>
              <w:bottom w:val="single" w:sz="4" w:space="0" w:color="auto"/>
              <w:right w:val="single" w:sz="4" w:space="0" w:color="auto"/>
            </w:tcBorders>
            <w:shd w:val="clear" w:color="auto" w:fill="auto"/>
            <w:vAlign w:val="center"/>
            <w:hideMark/>
          </w:tcPr>
          <w:p w14:paraId="0FACD6A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2M</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w:t>
            </w:r>
            <w:r w:rsidRPr="00D44727">
              <w:rPr>
                <w:rFonts w:ascii="Arial" w:hAnsi="Arial" w:cs="Arial"/>
                <w:color w:val="000000"/>
                <w:sz w:val="16"/>
                <w:szCs w:val="16"/>
                <w:lang w:val="en-AU" w:eastAsia="en-AU"/>
              </w:rPr>
              <w:t>0</w:t>
            </w:r>
            <w:r>
              <w:rPr>
                <w:rFonts w:ascii="Arial" w:hAnsi="Arial" w:cs="Arial"/>
                <w:color w:val="000000"/>
                <w:sz w:val="16"/>
                <w:szCs w:val="16"/>
                <w:lang w:val="en-AU" w:eastAsia="en-AU"/>
              </w:rPr>
              <w:t>M</w:t>
            </w:r>
          </w:p>
        </w:tc>
        <w:tc>
          <w:tcPr>
            <w:tcW w:w="2410" w:type="dxa"/>
            <w:tcBorders>
              <w:top w:val="nil"/>
              <w:left w:val="nil"/>
              <w:bottom w:val="single" w:sz="4" w:space="0" w:color="auto"/>
              <w:right w:val="single" w:sz="4" w:space="0" w:color="auto"/>
            </w:tcBorders>
            <w:shd w:val="clear" w:color="auto" w:fill="auto"/>
            <w:vAlign w:val="center"/>
            <w:hideMark/>
          </w:tcPr>
          <w:p w14:paraId="74B349D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$2</w:t>
            </w:r>
            <w:r>
              <w:rPr>
                <w:rFonts w:ascii="Arial" w:hAnsi="Arial" w:cs="Arial"/>
                <w:color w:val="000000"/>
                <w:sz w:val="16"/>
                <w:szCs w:val="16"/>
                <w:lang w:val="en-AU" w:eastAsia="en-AU"/>
              </w:rPr>
              <w:t>0M</w:t>
            </w:r>
            <w:r w:rsidRPr="00D44727">
              <w:rPr>
                <w:rFonts w:ascii="Arial" w:hAnsi="Arial" w:cs="Arial"/>
                <w:color w:val="000000"/>
                <w:sz w:val="16"/>
                <w:szCs w:val="16"/>
                <w:lang w:val="en-AU" w:eastAsia="en-AU"/>
              </w:rPr>
              <w:t>+</w:t>
            </w:r>
          </w:p>
        </w:tc>
      </w:tr>
      <w:tr w:rsidR="000716E0" w:rsidRPr="00D44727" w14:paraId="1917C2D5" w14:textId="77777777" w:rsidTr="00A705DB">
        <w:trPr>
          <w:trHeight w:val="454"/>
        </w:trPr>
        <w:tc>
          <w:tcPr>
            <w:tcW w:w="2552" w:type="dxa"/>
            <w:gridSpan w:val="2"/>
            <w:vMerge/>
            <w:tcBorders>
              <w:top w:val="nil"/>
              <w:left w:val="nil"/>
              <w:bottom w:val="nil"/>
              <w:right w:val="single" w:sz="4" w:space="0" w:color="auto"/>
            </w:tcBorders>
            <w:vAlign w:val="center"/>
            <w:hideMark/>
          </w:tcPr>
          <w:p w14:paraId="1D10927F"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1FD0DF0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REPUTATION</w:t>
            </w:r>
          </w:p>
        </w:tc>
        <w:tc>
          <w:tcPr>
            <w:tcW w:w="2126" w:type="dxa"/>
            <w:tcBorders>
              <w:top w:val="nil"/>
              <w:left w:val="nil"/>
              <w:bottom w:val="single" w:sz="4" w:space="0" w:color="auto"/>
              <w:right w:val="single" w:sz="4" w:space="0" w:color="auto"/>
            </w:tcBorders>
            <w:shd w:val="clear" w:color="auto" w:fill="auto"/>
            <w:vAlign w:val="center"/>
            <w:hideMark/>
          </w:tcPr>
          <w:p w14:paraId="2B085DDE"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Minimal impact on business reputation, land holder only</w:t>
            </w:r>
          </w:p>
        </w:tc>
        <w:tc>
          <w:tcPr>
            <w:tcW w:w="2268" w:type="dxa"/>
            <w:gridSpan w:val="2"/>
            <w:tcBorders>
              <w:top w:val="nil"/>
              <w:left w:val="nil"/>
              <w:bottom w:val="single" w:sz="4" w:space="0" w:color="auto"/>
              <w:right w:val="single" w:sz="4" w:space="0" w:color="auto"/>
            </w:tcBorders>
            <w:shd w:val="clear" w:color="auto" w:fill="auto"/>
            <w:vAlign w:val="center"/>
            <w:hideMark/>
          </w:tcPr>
          <w:p w14:paraId="7B05D71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Some impact on business reputation, local community exposure</w:t>
            </w:r>
          </w:p>
        </w:tc>
        <w:tc>
          <w:tcPr>
            <w:tcW w:w="2340" w:type="dxa"/>
            <w:tcBorders>
              <w:top w:val="nil"/>
              <w:left w:val="nil"/>
              <w:bottom w:val="single" w:sz="4" w:space="0" w:color="auto"/>
              <w:right w:val="single" w:sz="4" w:space="0" w:color="auto"/>
            </w:tcBorders>
            <w:shd w:val="clear" w:color="auto" w:fill="auto"/>
            <w:vAlign w:val="center"/>
            <w:hideMark/>
          </w:tcPr>
          <w:p w14:paraId="2A18F468"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Moderate impact on business reputation, local media exposure</w:t>
            </w:r>
          </w:p>
        </w:tc>
        <w:tc>
          <w:tcPr>
            <w:tcW w:w="2763" w:type="dxa"/>
            <w:gridSpan w:val="2"/>
            <w:tcBorders>
              <w:top w:val="nil"/>
              <w:left w:val="nil"/>
              <w:bottom w:val="single" w:sz="4" w:space="0" w:color="auto"/>
              <w:right w:val="single" w:sz="4" w:space="0" w:color="auto"/>
            </w:tcBorders>
            <w:shd w:val="clear" w:color="auto" w:fill="auto"/>
            <w:vAlign w:val="center"/>
            <w:hideMark/>
          </w:tcPr>
          <w:p w14:paraId="1A65010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impact on business reputation, national media exposure</w:t>
            </w:r>
          </w:p>
        </w:tc>
        <w:tc>
          <w:tcPr>
            <w:tcW w:w="2410" w:type="dxa"/>
            <w:tcBorders>
              <w:top w:val="nil"/>
              <w:left w:val="nil"/>
              <w:bottom w:val="single" w:sz="4" w:space="0" w:color="auto"/>
              <w:right w:val="single" w:sz="4" w:space="0" w:color="auto"/>
            </w:tcBorders>
            <w:shd w:val="clear" w:color="auto" w:fill="auto"/>
            <w:vAlign w:val="center"/>
            <w:hideMark/>
          </w:tcPr>
          <w:p w14:paraId="2FE5AC82"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Critical impact on reputation, international media exposure</w:t>
            </w:r>
          </w:p>
        </w:tc>
      </w:tr>
      <w:tr w:rsidR="000716E0" w:rsidRPr="00D44727" w14:paraId="77620A86" w14:textId="77777777" w:rsidTr="00A705DB">
        <w:trPr>
          <w:trHeight w:val="454"/>
        </w:trPr>
        <w:tc>
          <w:tcPr>
            <w:tcW w:w="2552" w:type="dxa"/>
            <w:gridSpan w:val="2"/>
            <w:vMerge/>
            <w:tcBorders>
              <w:top w:val="nil"/>
              <w:left w:val="nil"/>
              <w:bottom w:val="nil"/>
              <w:right w:val="single" w:sz="4" w:space="0" w:color="auto"/>
            </w:tcBorders>
            <w:vAlign w:val="center"/>
            <w:hideMark/>
          </w:tcPr>
          <w:p w14:paraId="3F9A23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8" w:space="0" w:color="auto"/>
              <w:right w:val="single" w:sz="4" w:space="0" w:color="auto"/>
            </w:tcBorders>
            <w:shd w:val="clear" w:color="auto" w:fill="auto"/>
            <w:vAlign w:val="center"/>
            <w:hideMark/>
          </w:tcPr>
          <w:p w14:paraId="174DA90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ENVIRO.</w:t>
            </w:r>
            <w:r w:rsidRPr="00D44727">
              <w:rPr>
                <w:rFonts w:ascii="Arial" w:hAnsi="Arial" w:cs="Arial"/>
                <w:b/>
                <w:bCs/>
                <w:color w:val="000000"/>
                <w:sz w:val="16"/>
                <w:szCs w:val="16"/>
                <w:lang w:val="en-AU" w:eastAsia="en-AU"/>
              </w:rPr>
              <w:t xml:space="preserve"> </w:t>
            </w:r>
          </w:p>
        </w:tc>
        <w:tc>
          <w:tcPr>
            <w:tcW w:w="2126" w:type="dxa"/>
            <w:tcBorders>
              <w:top w:val="nil"/>
              <w:left w:val="nil"/>
              <w:bottom w:val="single" w:sz="8" w:space="0" w:color="auto"/>
              <w:right w:val="single" w:sz="4" w:space="0" w:color="auto"/>
            </w:tcBorders>
            <w:shd w:val="clear" w:color="auto" w:fill="auto"/>
            <w:vAlign w:val="center"/>
            <w:hideMark/>
          </w:tcPr>
          <w:p w14:paraId="195912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Incident.</w:t>
            </w:r>
            <w:r w:rsidRPr="00D44727">
              <w:rPr>
                <w:rFonts w:ascii="Arial" w:hAnsi="Arial" w:cs="Arial"/>
                <w:color w:val="000000"/>
                <w:sz w:val="16"/>
                <w:szCs w:val="16"/>
                <w:lang w:val="en-AU" w:eastAsia="en-AU"/>
              </w:rPr>
              <w:br/>
              <w:t xml:space="preserve">No breach of regulations / EA. Minimal and </w:t>
            </w:r>
            <w:proofErr w:type="gramStart"/>
            <w:r w:rsidRPr="00D44727">
              <w:rPr>
                <w:rFonts w:ascii="Arial" w:hAnsi="Arial" w:cs="Arial"/>
                <w:color w:val="000000"/>
                <w:sz w:val="16"/>
                <w:szCs w:val="16"/>
                <w:lang w:val="en-AU" w:eastAsia="en-AU"/>
              </w:rPr>
              <w:t>short term</w:t>
            </w:r>
            <w:proofErr w:type="gramEnd"/>
            <w:r w:rsidRPr="00D44727">
              <w:rPr>
                <w:rFonts w:ascii="Arial" w:hAnsi="Arial" w:cs="Arial"/>
                <w:color w:val="000000"/>
                <w:sz w:val="16"/>
                <w:szCs w:val="16"/>
                <w:lang w:val="en-AU" w:eastAsia="en-AU"/>
              </w:rPr>
              <w:t xml:space="preserve"> impact to any local environment.</w:t>
            </w:r>
          </w:p>
        </w:tc>
        <w:tc>
          <w:tcPr>
            <w:tcW w:w="2268" w:type="dxa"/>
            <w:gridSpan w:val="2"/>
            <w:tcBorders>
              <w:top w:val="nil"/>
              <w:left w:val="nil"/>
              <w:bottom w:val="single" w:sz="8" w:space="0" w:color="auto"/>
              <w:right w:val="single" w:sz="4" w:space="0" w:color="auto"/>
            </w:tcBorders>
            <w:shd w:val="clear" w:color="auto" w:fill="auto"/>
            <w:vAlign w:val="center"/>
            <w:hideMark/>
          </w:tcPr>
          <w:p w14:paraId="0923FC7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Minor breach of regulations / EA resulting in notification to regulator. </w:t>
            </w:r>
            <w:r w:rsidRPr="00D44727">
              <w:rPr>
                <w:rFonts w:ascii="Arial" w:hAnsi="Arial" w:cs="Arial"/>
                <w:color w:val="000000"/>
                <w:sz w:val="16"/>
                <w:szCs w:val="16"/>
                <w:lang w:val="en-AU" w:eastAsia="en-AU"/>
              </w:rPr>
              <w:br/>
              <w:t>Localised, short term, recoverable minor impact on flora and fauna</w:t>
            </w:r>
          </w:p>
        </w:tc>
        <w:tc>
          <w:tcPr>
            <w:tcW w:w="2340" w:type="dxa"/>
            <w:tcBorders>
              <w:top w:val="nil"/>
              <w:left w:val="nil"/>
              <w:bottom w:val="single" w:sz="8" w:space="0" w:color="auto"/>
              <w:right w:val="single" w:sz="4" w:space="0" w:color="auto"/>
            </w:tcBorders>
            <w:shd w:val="clear" w:color="auto" w:fill="auto"/>
            <w:vAlign w:val="center"/>
            <w:hideMark/>
          </w:tcPr>
          <w:p w14:paraId="44995585"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Serious breach of regulations / EA resulting in reporting to regulator, investigation, environment notice or fines.</w:t>
            </w:r>
            <w:r w:rsidRPr="00D44727">
              <w:rPr>
                <w:rFonts w:ascii="Arial" w:hAnsi="Arial" w:cs="Arial"/>
                <w:color w:val="000000"/>
                <w:sz w:val="16"/>
                <w:szCs w:val="16"/>
                <w:lang w:val="en-AU" w:eastAsia="en-AU"/>
              </w:rPr>
              <w:br/>
              <w:t xml:space="preserve">Significant localised  but short term environmental impact </w:t>
            </w:r>
          </w:p>
        </w:tc>
        <w:tc>
          <w:tcPr>
            <w:tcW w:w="2763" w:type="dxa"/>
            <w:gridSpan w:val="2"/>
            <w:tcBorders>
              <w:top w:val="nil"/>
              <w:left w:val="nil"/>
              <w:bottom w:val="single" w:sz="8" w:space="0" w:color="auto"/>
              <w:right w:val="single" w:sz="4" w:space="0" w:color="auto"/>
            </w:tcBorders>
            <w:shd w:val="clear" w:color="auto" w:fill="auto"/>
            <w:vAlign w:val="center"/>
            <w:hideMark/>
          </w:tcPr>
          <w:p w14:paraId="4972A58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Major breach of legislation resulting in prosecution or litigation and regulatory intervention. </w:t>
            </w:r>
            <w:r w:rsidRPr="00D44727">
              <w:rPr>
                <w:rFonts w:ascii="Arial" w:hAnsi="Arial" w:cs="Arial"/>
                <w:color w:val="000000"/>
                <w:sz w:val="16"/>
                <w:szCs w:val="16"/>
                <w:lang w:val="en-AU" w:eastAsia="en-AU"/>
              </w:rPr>
              <w:br/>
              <w:t xml:space="preserve">Serious and long term ecological impact and environmental harm. </w:t>
            </w:r>
            <w:r w:rsidRPr="00D44727">
              <w:rPr>
                <w:rFonts w:ascii="Arial" w:hAnsi="Arial" w:cs="Arial"/>
                <w:color w:val="000000"/>
                <w:sz w:val="16"/>
                <w:szCs w:val="16"/>
                <w:lang w:val="en-AU" w:eastAsia="en-AU"/>
              </w:rPr>
              <w:br/>
              <w:t xml:space="preserve">Emergency Management activated. </w:t>
            </w:r>
          </w:p>
        </w:tc>
        <w:tc>
          <w:tcPr>
            <w:tcW w:w="2410" w:type="dxa"/>
            <w:tcBorders>
              <w:top w:val="nil"/>
              <w:left w:val="nil"/>
              <w:bottom w:val="single" w:sz="8" w:space="0" w:color="auto"/>
              <w:right w:val="single" w:sz="4" w:space="0" w:color="auto"/>
            </w:tcBorders>
            <w:shd w:val="clear" w:color="auto" w:fill="auto"/>
            <w:vAlign w:val="center"/>
            <w:hideMark/>
          </w:tcPr>
          <w:p w14:paraId="4E463B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compliance breach resulting in prosecution / class action or loss of licence.</w:t>
            </w:r>
            <w:r w:rsidRPr="00D44727">
              <w:rPr>
                <w:rFonts w:ascii="Arial" w:hAnsi="Arial" w:cs="Arial"/>
                <w:color w:val="000000"/>
                <w:sz w:val="16"/>
                <w:szCs w:val="16"/>
                <w:lang w:val="en-AU" w:eastAsia="en-AU"/>
              </w:rPr>
              <w:br/>
              <w:t>Severe environmental harm with widespread or permanent Impact</w:t>
            </w:r>
            <w:r w:rsidRPr="00D44727">
              <w:rPr>
                <w:rFonts w:ascii="Arial" w:hAnsi="Arial" w:cs="Arial"/>
                <w:color w:val="000000"/>
                <w:sz w:val="16"/>
                <w:szCs w:val="16"/>
                <w:lang w:val="en-AU" w:eastAsia="en-AU"/>
              </w:rPr>
              <w:br/>
              <w:t>Crisis Management activated.</w:t>
            </w:r>
          </w:p>
        </w:tc>
      </w:tr>
      <w:tr w:rsidR="000716E0" w:rsidRPr="00D44727" w14:paraId="2A1A04CB" w14:textId="77777777" w:rsidTr="00A705DB">
        <w:trPr>
          <w:trHeight w:val="315"/>
        </w:trPr>
        <w:tc>
          <w:tcPr>
            <w:tcW w:w="284" w:type="dxa"/>
            <w:tcBorders>
              <w:top w:val="nil"/>
              <w:left w:val="nil"/>
              <w:bottom w:val="nil"/>
            </w:tcBorders>
            <w:shd w:val="clear" w:color="000000" w:fill="FFFFFF"/>
            <w:vAlign w:val="center"/>
            <w:hideMark/>
          </w:tcPr>
          <w:p w14:paraId="073ABFA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268" w:type="dxa"/>
            <w:tcBorders>
              <w:left w:val="nil"/>
              <w:bottom w:val="single" w:sz="8" w:space="0" w:color="auto"/>
              <w:right w:val="single" w:sz="4" w:space="0" w:color="auto"/>
            </w:tcBorders>
            <w:shd w:val="clear" w:color="000000" w:fill="FFFFFF"/>
            <w:vAlign w:val="center"/>
            <w:hideMark/>
          </w:tcPr>
          <w:p w14:paraId="73D71EA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276" w:type="dxa"/>
            <w:tcBorders>
              <w:top w:val="nil"/>
              <w:left w:val="single" w:sz="4" w:space="0" w:color="auto"/>
              <w:bottom w:val="single" w:sz="8" w:space="0" w:color="auto"/>
              <w:right w:val="single" w:sz="4" w:space="0" w:color="auto"/>
            </w:tcBorders>
            <w:shd w:val="clear" w:color="000000" w:fill="FFFFFF"/>
            <w:vAlign w:val="center"/>
            <w:hideMark/>
          </w:tcPr>
          <w:p w14:paraId="1EBF638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126" w:type="dxa"/>
            <w:tcBorders>
              <w:top w:val="nil"/>
              <w:left w:val="single" w:sz="4" w:space="0" w:color="auto"/>
              <w:bottom w:val="single" w:sz="8" w:space="0" w:color="auto"/>
              <w:right w:val="single" w:sz="4" w:space="0" w:color="auto"/>
            </w:tcBorders>
            <w:shd w:val="clear" w:color="auto" w:fill="auto"/>
            <w:vAlign w:val="center"/>
            <w:hideMark/>
          </w:tcPr>
          <w:p w14:paraId="2F5A05E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1. Insignificant</w:t>
            </w:r>
          </w:p>
        </w:tc>
        <w:tc>
          <w:tcPr>
            <w:tcW w:w="2268" w:type="dxa"/>
            <w:gridSpan w:val="2"/>
            <w:tcBorders>
              <w:top w:val="nil"/>
              <w:left w:val="nil"/>
              <w:bottom w:val="single" w:sz="8" w:space="0" w:color="auto"/>
              <w:right w:val="single" w:sz="4" w:space="0" w:color="auto"/>
            </w:tcBorders>
            <w:shd w:val="clear" w:color="auto" w:fill="auto"/>
            <w:vAlign w:val="center"/>
            <w:hideMark/>
          </w:tcPr>
          <w:p w14:paraId="2BA0B91F"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2. Minor</w:t>
            </w:r>
          </w:p>
        </w:tc>
        <w:tc>
          <w:tcPr>
            <w:tcW w:w="2340" w:type="dxa"/>
            <w:tcBorders>
              <w:top w:val="nil"/>
              <w:left w:val="nil"/>
              <w:bottom w:val="single" w:sz="8" w:space="0" w:color="auto"/>
              <w:right w:val="single" w:sz="4" w:space="0" w:color="auto"/>
            </w:tcBorders>
            <w:shd w:val="clear" w:color="auto" w:fill="auto"/>
            <w:vAlign w:val="center"/>
            <w:hideMark/>
          </w:tcPr>
          <w:p w14:paraId="4FEAA41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3. Moderate</w:t>
            </w:r>
          </w:p>
        </w:tc>
        <w:tc>
          <w:tcPr>
            <w:tcW w:w="2763" w:type="dxa"/>
            <w:gridSpan w:val="2"/>
            <w:tcBorders>
              <w:top w:val="nil"/>
              <w:left w:val="nil"/>
              <w:bottom w:val="single" w:sz="8" w:space="0" w:color="auto"/>
              <w:right w:val="single" w:sz="4" w:space="0" w:color="auto"/>
            </w:tcBorders>
            <w:shd w:val="clear" w:color="auto" w:fill="auto"/>
            <w:vAlign w:val="center"/>
            <w:hideMark/>
          </w:tcPr>
          <w:p w14:paraId="77A4F6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4. Major</w:t>
            </w:r>
          </w:p>
        </w:tc>
        <w:tc>
          <w:tcPr>
            <w:tcW w:w="2410" w:type="dxa"/>
            <w:tcBorders>
              <w:top w:val="nil"/>
              <w:left w:val="nil"/>
              <w:bottom w:val="single" w:sz="8" w:space="0" w:color="auto"/>
              <w:right w:val="single" w:sz="4" w:space="0" w:color="auto"/>
            </w:tcBorders>
            <w:shd w:val="clear" w:color="auto" w:fill="auto"/>
            <w:vAlign w:val="center"/>
            <w:hideMark/>
          </w:tcPr>
          <w:p w14:paraId="0E9CA2B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5. Catastrophic</w:t>
            </w:r>
          </w:p>
        </w:tc>
      </w:tr>
      <w:tr w:rsidR="000716E0" w:rsidRPr="00D44727" w14:paraId="32AD65D6" w14:textId="77777777" w:rsidTr="00A705DB">
        <w:trPr>
          <w:trHeight w:val="680"/>
        </w:trPr>
        <w:tc>
          <w:tcPr>
            <w:tcW w:w="284" w:type="dxa"/>
            <w:vMerge w:val="restart"/>
            <w:tcBorders>
              <w:top w:val="nil"/>
              <w:left w:val="nil"/>
              <w:bottom w:val="nil"/>
              <w:right w:val="nil"/>
            </w:tcBorders>
            <w:shd w:val="clear" w:color="auto" w:fill="auto"/>
            <w:textDirection w:val="btLr"/>
            <w:vAlign w:val="center"/>
            <w:hideMark/>
          </w:tcPr>
          <w:p w14:paraId="4336A4D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Likelihood</w:t>
            </w: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225E44FD"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A common event that is likely to occur in the industry many times per year </w:t>
            </w:r>
          </w:p>
        </w:tc>
        <w:tc>
          <w:tcPr>
            <w:tcW w:w="1276" w:type="dxa"/>
            <w:tcBorders>
              <w:top w:val="nil"/>
              <w:left w:val="nil"/>
              <w:bottom w:val="single" w:sz="4" w:space="0" w:color="auto"/>
              <w:right w:val="nil"/>
            </w:tcBorders>
            <w:shd w:val="clear" w:color="auto" w:fill="auto"/>
            <w:vAlign w:val="center"/>
            <w:hideMark/>
          </w:tcPr>
          <w:p w14:paraId="15896DF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A.  Highly Likely</w:t>
            </w:r>
          </w:p>
        </w:tc>
        <w:tc>
          <w:tcPr>
            <w:tcW w:w="2126" w:type="dxa"/>
            <w:tcBorders>
              <w:top w:val="nil"/>
              <w:left w:val="single" w:sz="8" w:space="0" w:color="auto"/>
              <w:bottom w:val="single" w:sz="4" w:space="0" w:color="000000"/>
              <w:right w:val="single" w:sz="4" w:space="0" w:color="000000"/>
            </w:tcBorders>
            <w:shd w:val="clear" w:color="000000" w:fill="FFFF00"/>
            <w:vAlign w:val="center"/>
            <w:hideMark/>
          </w:tcPr>
          <w:p w14:paraId="544B435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666422F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(A2)</w:t>
            </w:r>
          </w:p>
        </w:tc>
        <w:tc>
          <w:tcPr>
            <w:tcW w:w="2340" w:type="dxa"/>
            <w:tcBorders>
              <w:top w:val="nil"/>
              <w:left w:val="nil"/>
              <w:bottom w:val="single" w:sz="4" w:space="0" w:color="000000"/>
              <w:right w:val="single" w:sz="4" w:space="0" w:color="000000"/>
            </w:tcBorders>
            <w:shd w:val="clear" w:color="000000" w:fill="FF9933"/>
            <w:vAlign w:val="center"/>
            <w:hideMark/>
          </w:tcPr>
          <w:p w14:paraId="2A9D87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(A3)</w:t>
            </w:r>
          </w:p>
        </w:tc>
        <w:tc>
          <w:tcPr>
            <w:tcW w:w="2763" w:type="dxa"/>
            <w:gridSpan w:val="2"/>
            <w:tcBorders>
              <w:top w:val="nil"/>
              <w:left w:val="nil"/>
              <w:bottom w:val="single" w:sz="4" w:space="0" w:color="000000"/>
              <w:right w:val="single" w:sz="4" w:space="0" w:color="000000"/>
            </w:tcBorders>
            <w:shd w:val="clear" w:color="000000" w:fill="FF0000"/>
            <w:vAlign w:val="center"/>
            <w:hideMark/>
          </w:tcPr>
          <w:p w14:paraId="786F1D1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(A4)</w:t>
            </w:r>
          </w:p>
        </w:tc>
        <w:tc>
          <w:tcPr>
            <w:tcW w:w="2410" w:type="dxa"/>
            <w:tcBorders>
              <w:top w:val="nil"/>
              <w:left w:val="nil"/>
              <w:bottom w:val="single" w:sz="4" w:space="0" w:color="000000"/>
              <w:right w:val="single" w:sz="8" w:space="0" w:color="auto"/>
            </w:tcBorders>
            <w:shd w:val="clear" w:color="000000" w:fill="FF0000"/>
            <w:vAlign w:val="center"/>
            <w:hideMark/>
          </w:tcPr>
          <w:p w14:paraId="59BC950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(A5)</w:t>
            </w:r>
          </w:p>
        </w:tc>
      </w:tr>
      <w:tr w:rsidR="000716E0" w:rsidRPr="00D44727" w14:paraId="552156B8" w14:textId="77777777" w:rsidTr="00A705DB">
        <w:trPr>
          <w:trHeight w:val="680"/>
        </w:trPr>
        <w:tc>
          <w:tcPr>
            <w:tcW w:w="284" w:type="dxa"/>
            <w:vMerge/>
            <w:tcBorders>
              <w:top w:val="nil"/>
              <w:left w:val="nil"/>
              <w:bottom w:val="nil"/>
              <w:right w:val="nil"/>
            </w:tcBorders>
            <w:vAlign w:val="center"/>
            <w:hideMark/>
          </w:tcPr>
          <w:p w14:paraId="4128A31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4F05E68C"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likely to occur more than once a year in the industry</w:t>
            </w:r>
          </w:p>
        </w:tc>
        <w:tc>
          <w:tcPr>
            <w:tcW w:w="1276" w:type="dxa"/>
            <w:tcBorders>
              <w:top w:val="nil"/>
              <w:left w:val="nil"/>
              <w:bottom w:val="single" w:sz="4" w:space="0" w:color="auto"/>
              <w:right w:val="nil"/>
            </w:tcBorders>
            <w:shd w:val="clear" w:color="auto" w:fill="auto"/>
            <w:vAlign w:val="center"/>
            <w:hideMark/>
          </w:tcPr>
          <w:p w14:paraId="306A7B5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B.  Likely</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000AF4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(B1)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3F4548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(B2)</w:t>
            </w:r>
          </w:p>
        </w:tc>
        <w:tc>
          <w:tcPr>
            <w:tcW w:w="2340" w:type="dxa"/>
            <w:tcBorders>
              <w:top w:val="nil"/>
              <w:left w:val="nil"/>
              <w:bottom w:val="single" w:sz="4" w:space="0" w:color="000000"/>
              <w:right w:val="single" w:sz="4" w:space="0" w:color="000000"/>
            </w:tcBorders>
            <w:shd w:val="clear" w:color="000000" w:fill="FFFF00"/>
            <w:vAlign w:val="center"/>
            <w:hideMark/>
          </w:tcPr>
          <w:p w14:paraId="5FF913C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(B3)</w:t>
            </w:r>
          </w:p>
        </w:tc>
        <w:tc>
          <w:tcPr>
            <w:tcW w:w="2763" w:type="dxa"/>
            <w:gridSpan w:val="2"/>
            <w:tcBorders>
              <w:top w:val="nil"/>
              <w:left w:val="nil"/>
              <w:bottom w:val="single" w:sz="4" w:space="0" w:color="000000"/>
              <w:right w:val="single" w:sz="4" w:space="0" w:color="000000"/>
            </w:tcBorders>
            <w:shd w:val="clear" w:color="000000" w:fill="FF9933"/>
            <w:vAlign w:val="center"/>
            <w:hideMark/>
          </w:tcPr>
          <w:p w14:paraId="7179BD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(B4)</w:t>
            </w:r>
          </w:p>
        </w:tc>
        <w:tc>
          <w:tcPr>
            <w:tcW w:w="2410" w:type="dxa"/>
            <w:tcBorders>
              <w:top w:val="nil"/>
              <w:left w:val="nil"/>
              <w:bottom w:val="single" w:sz="4" w:space="0" w:color="000000"/>
              <w:right w:val="single" w:sz="8" w:space="0" w:color="auto"/>
            </w:tcBorders>
            <w:shd w:val="clear" w:color="000000" w:fill="FF0000"/>
            <w:vAlign w:val="center"/>
            <w:hideMark/>
          </w:tcPr>
          <w:p w14:paraId="6675ED6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(B5)</w:t>
            </w:r>
          </w:p>
        </w:tc>
      </w:tr>
      <w:tr w:rsidR="000716E0" w:rsidRPr="00D44727" w14:paraId="16F43DD9" w14:textId="77777777" w:rsidTr="00A705DB">
        <w:trPr>
          <w:trHeight w:val="680"/>
        </w:trPr>
        <w:tc>
          <w:tcPr>
            <w:tcW w:w="284" w:type="dxa"/>
            <w:vMerge/>
            <w:tcBorders>
              <w:top w:val="nil"/>
              <w:left w:val="nil"/>
              <w:bottom w:val="nil"/>
              <w:right w:val="nil"/>
            </w:tcBorders>
            <w:vAlign w:val="center"/>
            <w:hideMark/>
          </w:tcPr>
          <w:p w14:paraId="7B08A390"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1577B989"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may occur in the industry over 10 years</w:t>
            </w:r>
          </w:p>
        </w:tc>
        <w:tc>
          <w:tcPr>
            <w:tcW w:w="1276" w:type="dxa"/>
            <w:tcBorders>
              <w:top w:val="nil"/>
              <w:left w:val="nil"/>
              <w:bottom w:val="single" w:sz="4" w:space="0" w:color="auto"/>
              <w:right w:val="nil"/>
            </w:tcBorders>
            <w:shd w:val="clear" w:color="auto" w:fill="auto"/>
            <w:vAlign w:val="center"/>
            <w:hideMark/>
          </w:tcPr>
          <w:p w14:paraId="2D1577B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  Possible</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2B9F65A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1D0A8E6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(C2)</w:t>
            </w:r>
          </w:p>
        </w:tc>
        <w:tc>
          <w:tcPr>
            <w:tcW w:w="2340" w:type="dxa"/>
            <w:tcBorders>
              <w:top w:val="nil"/>
              <w:left w:val="nil"/>
              <w:bottom w:val="single" w:sz="4" w:space="0" w:color="000000"/>
              <w:right w:val="single" w:sz="4" w:space="0" w:color="000000"/>
            </w:tcBorders>
            <w:shd w:val="clear" w:color="000000" w:fill="FFFF00"/>
            <w:vAlign w:val="center"/>
            <w:hideMark/>
          </w:tcPr>
          <w:p w14:paraId="3905F91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35326C0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(C4)</w:t>
            </w:r>
          </w:p>
        </w:tc>
        <w:tc>
          <w:tcPr>
            <w:tcW w:w="2410" w:type="dxa"/>
            <w:tcBorders>
              <w:top w:val="nil"/>
              <w:left w:val="nil"/>
              <w:bottom w:val="single" w:sz="4" w:space="0" w:color="000000"/>
              <w:right w:val="single" w:sz="8" w:space="0" w:color="auto"/>
            </w:tcBorders>
            <w:shd w:val="clear" w:color="000000" w:fill="FF9933"/>
            <w:vAlign w:val="center"/>
            <w:hideMark/>
          </w:tcPr>
          <w:p w14:paraId="6A6745F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(C5)</w:t>
            </w:r>
          </w:p>
        </w:tc>
      </w:tr>
      <w:tr w:rsidR="000716E0" w:rsidRPr="00D44727" w14:paraId="21AA6852" w14:textId="77777777" w:rsidTr="00A705DB">
        <w:trPr>
          <w:trHeight w:val="680"/>
        </w:trPr>
        <w:tc>
          <w:tcPr>
            <w:tcW w:w="284" w:type="dxa"/>
            <w:vMerge/>
            <w:tcBorders>
              <w:top w:val="nil"/>
              <w:left w:val="nil"/>
              <w:bottom w:val="nil"/>
              <w:right w:val="nil"/>
            </w:tcBorders>
            <w:vAlign w:val="center"/>
            <w:hideMark/>
          </w:tcPr>
          <w:p w14:paraId="32F55FE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A6C47D5"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not likely to occur in the industry over 10 years</w:t>
            </w:r>
          </w:p>
        </w:tc>
        <w:tc>
          <w:tcPr>
            <w:tcW w:w="1276" w:type="dxa"/>
            <w:tcBorders>
              <w:top w:val="nil"/>
              <w:left w:val="nil"/>
              <w:bottom w:val="single" w:sz="4" w:space="0" w:color="auto"/>
              <w:right w:val="nil"/>
            </w:tcBorders>
            <w:shd w:val="clear" w:color="auto" w:fill="auto"/>
            <w:vAlign w:val="center"/>
            <w:hideMark/>
          </w:tcPr>
          <w:p w14:paraId="770C6AF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D.  Unlikely</w:t>
            </w:r>
          </w:p>
        </w:tc>
        <w:tc>
          <w:tcPr>
            <w:tcW w:w="2126" w:type="dxa"/>
            <w:tcBorders>
              <w:top w:val="nil"/>
              <w:left w:val="single" w:sz="8" w:space="0" w:color="auto"/>
              <w:bottom w:val="single" w:sz="4" w:space="0" w:color="000000"/>
              <w:right w:val="single" w:sz="4" w:space="0" w:color="000000"/>
            </w:tcBorders>
            <w:shd w:val="clear" w:color="000000" w:fill="00FF00"/>
            <w:vAlign w:val="center"/>
            <w:hideMark/>
          </w:tcPr>
          <w:p w14:paraId="3270E64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(D1)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303F8D4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(D2)</w:t>
            </w:r>
          </w:p>
        </w:tc>
        <w:tc>
          <w:tcPr>
            <w:tcW w:w="2340" w:type="dxa"/>
            <w:tcBorders>
              <w:top w:val="nil"/>
              <w:left w:val="nil"/>
              <w:bottom w:val="single" w:sz="4" w:space="0" w:color="000000"/>
              <w:right w:val="single" w:sz="4" w:space="0" w:color="000000"/>
            </w:tcBorders>
            <w:shd w:val="clear" w:color="000000" w:fill="00B0F0"/>
            <w:vAlign w:val="center"/>
            <w:hideMark/>
          </w:tcPr>
          <w:p w14:paraId="111AF7C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52A0DFE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(D4)</w:t>
            </w:r>
          </w:p>
        </w:tc>
        <w:tc>
          <w:tcPr>
            <w:tcW w:w="2410" w:type="dxa"/>
            <w:tcBorders>
              <w:top w:val="nil"/>
              <w:left w:val="nil"/>
              <w:bottom w:val="single" w:sz="4" w:space="0" w:color="000000"/>
              <w:right w:val="single" w:sz="8" w:space="0" w:color="auto"/>
            </w:tcBorders>
            <w:shd w:val="clear" w:color="000000" w:fill="FFFF00"/>
            <w:vAlign w:val="center"/>
            <w:hideMark/>
          </w:tcPr>
          <w:p w14:paraId="00BB048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(D5)</w:t>
            </w:r>
          </w:p>
        </w:tc>
      </w:tr>
      <w:tr w:rsidR="000716E0" w:rsidRPr="00D44727" w14:paraId="12097FB1" w14:textId="77777777" w:rsidTr="00A705DB">
        <w:trPr>
          <w:trHeight w:val="680"/>
        </w:trPr>
        <w:tc>
          <w:tcPr>
            <w:tcW w:w="284" w:type="dxa"/>
            <w:vMerge/>
            <w:tcBorders>
              <w:top w:val="nil"/>
              <w:left w:val="nil"/>
              <w:bottom w:val="nil"/>
              <w:right w:val="nil"/>
            </w:tcBorders>
            <w:vAlign w:val="center"/>
            <w:hideMark/>
          </w:tcPr>
          <w:p w14:paraId="2170D62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0D361C8"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has not previously been experienced in the industry but may occur in exceptional circumstances</w:t>
            </w:r>
          </w:p>
        </w:tc>
        <w:tc>
          <w:tcPr>
            <w:tcW w:w="1276" w:type="dxa"/>
            <w:tcBorders>
              <w:top w:val="nil"/>
              <w:left w:val="nil"/>
              <w:bottom w:val="single" w:sz="4" w:space="0" w:color="auto"/>
              <w:right w:val="single" w:sz="8" w:space="0" w:color="auto"/>
            </w:tcBorders>
            <w:shd w:val="clear" w:color="auto" w:fill="auto"/>
            <w:vAlign w:val="center"/>
            <w:hideMark/>
          </w:tcPr>
          <w:p w14:paraId="485AF0D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  Remote  </w:t>
            </w:r>
          </w:p>
        </w:tc>
        <w:tc>
          <w:tcPr>
            <w:tcW w:w="2126" w:type="dxa"/>
            <w:tcBorders>
              <w:top w:val="nil"/>
              <w:left w:val="nil"/>
              <w:bottom w:val="single" w:sz="4" w:space="0" w:color="auto"/>
              <w:right w:val="single" w:sz="4" w:space="0" w:color="000000"/>
            </w:tcBorders>
            <w:shd w:val="clear" w:color="000000" w:fill="00FF00"/>
            <w:vAlign w:val="center"/>
            <w:hideMark/>
          </w:tcPr>
          <w:p w14:paraId="63D531C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(E1)</w:t>
            </w:r>
          </w:p>
        </w:tc>
        <w:tc>
          <w:tcPr>
            <w:tcW w:w="2268" w:type="dxa"/>
            <w:gridSpan w:val="2"/>
            <w:tcBorders>
              <w:top w:val="nil"/>
              <w:left w:val="nil"/>
              <w:bottom w:val="single" w:sz="4" w:space="0" w:color="auto"/>
              <w:right w:val="single" w:sz="4" w:space="0" w:color="000000"/>
            </w:tcBorders>
            <w:shd w:val="clear" w:color="000000" w:fill="00FF00"/>
            <w:vAlign w:val="center"/>
            <w:hideMark/>
          </w:tcPr>
          <w:p w14:paraId="04E323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(E2)</w:t>
            </w:r>
          </w:p>
        </w:tc>
        <w:tc>
          <w:tcPr>
            <w:tcW w:w="2340" w:type="dxa"/>
            <w:tcBorders>
              <w:top w:val="nil"/>
              <w:left w:val="nil"/>
              <w:bottom w:val="single" w:sz="4" w:space="0" w:color="auto"/>
              <w:right w:val="single" w:sz="4" w:space="0" w:color="000000"/>
            </w:tcBorders>
            <w:shd w:val="clear" w:color="000000" w:fill="00B0F0"/>
            <w:vAlign w:val="center"/>
            <w:hideMark/>
          </w:tcPr>
          <w:p w14:paraId="18E3B233"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(E3)</w:t>
            </w:r>
          </w:p>
        </w:tc>
        <w:tc>
          <w:tcPr>
            <w:tcW w:w="2763" w:type="dxa"/>
            <w:gridSpan w:val="2"/>
            <w:tcBorders>
              <w:top w:val="nil"/>
              <w:left w:val="nil"/>
              <w:bottom w:val="single" w:sz="4" w:space="0" w:color="auto"/>
              <w:right w:val="single" w:sz="4" w:space="0" w:color="000000"/>
            </w:tcBorders>
            <w:shd w:val="clear" w:color="000000" w:fill="00B0F0"/>
            <w:vAlign w:val="center"/>
            <w:hideMark/>
          </w:tcPr>
          <w:p w14:paraId="72380AF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(E4)</w:t>
            </w:r>
          </w:p>
        </w:tc>
        <w:tc>
          <w:tcPr>
            <w:tcW w:w="2410" w:type="dxa"/>
            <w:tcBorders>
              <w:top w:val="nil"/>
              <w:left w:val="nil"/>
              <w:bottom w:val="single" w:sz="4" w:space="0" w:color="auto"/>
              <w:right w:val="single" w:sz="8" w:space="0" w:color="auto"/>
            </w:tcBorders>
            <w:shd w:val="clear" w:color="000000" w:fill="FFFF00"/>
            <w:vAlign w:val="center"/>
            <w:hideMark/>
          </w:tcPr>
          <w:p w14:paraId="6B0AA28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(E5)</w:t>
            </w:r>
          </w:p>
        </w:tc>
      </w:tr>
      <w:tr w:rsidR="000716E0" w:rsidRPr="00D44727" w14:paraId="3F2AF300" w14:textId="77777777" w:rsidTr="00A705DB">
        <w:trPr>
          <w:trHeight w:hRule="exact" w:val="170"/>
        </w:trPr>
        <w:tc>
          <w:tcPr>
            <w:tcW w:w="284" w:type="dxa"/>
            <w:tcBorders>
              <w:top w:val="nil"/>
              <w:left w:val="nil"/>
              <w:bottom w:val="nil"/>
            </w:tcBorders>
            <w:vAlign w:val="center"/>
          </w:tcPr>
          <w:p w14:paraId="117465C5"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4" w:space="0" w:color="auto"/>
              <w:bottom w:val="single" w:sz="8" w:space="0" w:color="auto"/>
            </w:tcBorders>
            <w:shd w:val="clear" w:color="auto" w:fill="auto"/>
            <w:vAlign w:val="center"/>
          </w:tcPr>
          <w:p w14:paraId="397100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4DCE85CC" w14:textId="77777777" w:rsidTr="00A705DB">
        <w:trPr>
          <w:trHeight w:hRule="exact" w:val="340"/>
        </w:trPr>
        <w:tc>
          <w:tcPr>
            <w:tcW w:w="284" w:type="dxa"/>
            <w:tcBorders>
              <w:top w:val="nil"/>
              <w:left w:val="nil"/>
              <w:bottom w:val="nil"/>
              <w:right w:val="nil"/>
            </w:tcBorders>
            <w:vAlign w:val="center"/>
          </w:tcPr>
          <w:p w14:paraId="6DB91BD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16D127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Hierarchy of Controls</w:t>
            </w:r>
          </w:p>
        </w:tc>
        <w:tc>
          <w:tcPr>
            <w:tcW w:w="3827" w:type="dxa"/>
            <w:gridSpan w:val="2"/>
            <w:tcBorders>
              <w:top w:val="single" w:sz="8" w:space="0" w:color="auto"/>
              <w:left w:val="single" w:sz="8" w:space="0" w:color="auto"/>
              <w:bottom w:val="single" w:sz="8" w:space="0" w:color="auto"/>
              <w:right w:val="single" w:sz="8" w:space="0" w:color="auto"/>
            </w:tcBorders>
            <w:shd w:val="clear" w:color="auto" w:fill="00FF00"/>
            <w:vAlign w:val="center"/>
          </w:tcPr>
          <w:p w14:paraId="00695A1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1 – Eliminate the Hazard</w:t>
            </w:r>
          </w:p>
        </w:tc>
        <w:tc>
          <w:tcPr>
            <w:tcW w:w="3969" w:type="dxa"/>
            <w:gridSpan w:val="3"/>
            <w:tcBorders>
              <w:top w:val="single" w:sz="8" w:space="0" w:color="auto"/>
              <w:left w:val="single" w:sz="8" w:space="0" w:color="auto"/>
              <w:bottom w:val="single" w:sz="8" w:space="0" w:color="auto"/>
              <w:right w:val="single" w:sz="8" w:space="0" w:color="auto"/>
            </w:tcBorders>
            <w:shd w:val="clear" w:color="auto" w:fill="FFC000"/>
            <w:vAlign w:val="center"/>
          </w:tcPr>
          <w:p w14:paraId="64B1BA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2 – Substitute, Isolate &amp; Engineer</w:t>
            </w:r>
          </w:p>
        </w:tc>
        <w:tc>
          <w:tcPr>
            <w:tcW w:w="4111" w:type="dxa"/>
            <w:gridSpan w:val="2"/>
            <w:tcBorders>
              <w:top w:val="single" w:sz="8" w:space="0" w:color="auto"/>
              <w:left w:val="single" w:sz="8" w:space="0" w:color="auto"/>
              <w:bottom w:val="single" w:sz="8" w:space="0" w:color="auto"/>
              <w:right w:val="single" w:sz="8" w:space="0" w:color="auto"/>
            </w:tcBorders>
            <w:shd w:val="clear" w:color="auto" w:fill="FF0000"/>
            <w:vAlign w:val="center"/>
          </w:tcPr>
          <w:p w14:paraId="113F8B4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3 - Admin &amp; PPE Controls</w:t>
            </w:r>
          </w:p>
        </w:tc>
      </w:tr>
      <w:tr w:rsidR="000716E0" w:rsidRPr="00D44727" w14:paraId="7353D92D" w14:textId="77777777" w:rsidTr="00A705DB">
        <w:trPr>
          <w:trHeight w:hRule="exact" w:val="170"/>
        </w:trPr>
        <w:tc>
          <w:tcPr>
            <w:tcW w:w="284" w:type="dxa"/>
            <w:tcBorders>
              <w:top w:val="nil"/>
              <w:left w:val="nil"/>
              <w:bottom w:val="nil"/>
            </w:tcBorders>
            <w:vAlign w:val="center"/>
          </w:tcPr>
          <w:p w14:paraId="06EFB1A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8" w:space="0" w:color="auto"/>
              <w:bottom w:val="single" w:sz="8" w:space="0" w:color="auto"/>
            </w:tcBorders>
            <w:shd w:val="clear" w:color="auto" w:fill="auto"/>
            <w:vAlign w:val="center"/>
          </w:tcPr>
          <w:p w14:paraId="347E7B7A" w14:textId="77777777" w:rsidR="000716E0"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5ADA3D59" w14:textId="77777777" w:rsidTr="00A705DB">
        <w:trPr>
          <w:trHeight w:hRule="exact" w:val="340"/>
        </w:trPr>
        <w:tc>
          <w:tcPr>
            <w:tcW w:w="284" w:type="dxa"/>
            <w:tcBorders>
              <w:top w:val="nil"/>
              <w:left w:val="nil"/>
              <w:bottom w:val="nil"/>
              <w:right w:val="nil"/>
            </w:tcBorders>
            <w:vAlign w:val="center"/>
          </w:tcPr>
          <w:p w14:paraId="72BF75B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nil"/>
              <w:left w:val="single" w:sz="8" w:space="0" w:color="auto"/>
              <w:bottom w:val="single" w:sz="8" w:space="0" w:color="auto"/>
              <w:right w:val="single" w:sz="8" w:space="0" w:color="auto"/>
            </w:tcBorders>
            <w:shd w:val="clear" w:color="auto" w:fill="auto"/>
            <w:vAlign w:val="center"/>
          </w:tcPr>
          <w:p w14:paraId="36144D71"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Reporting Requirements</w:t>
            </w:r>
          </w:p>
        </w:tc>
        <w:tc>
          <w:tcPr>
            <w:tcW w:w="3827" w:type="dxa"/>
            <w:gridSpan w:val="2"/>
            <w:tcBorders>
              <w:top w:val="nil"/>
              <w:left w:val="single" w:sz="8" w:space="0" w:color="auto"/>
              <w:bottom w:val="single" w:sz="8" w:space="0" w:color="auto"/>
              <w:right w:val="single" w:sz="8" w:space="0" w:color="auto"/>
            </w:tcBorders>
            <w:shd w:val="clear" w:color="auto" w:fill="00FF00"/>
            <w:vAlign w:val="center"/>
          </w:tcPr>
          <w:p w14:paraId="43EBBF0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 Only – All Negligible Classifications</w:t>
            </w:r>
          </w:p>
        </w:tc>
        <w:tc>
          <w:tcPr>
            <w:tcW w:w="3969" w:type="dxa"/>
            <w:gridSpan w:val="3"/>
            <w:tcBorders>
              <w:top w:val="nil"/>
              <w:left w:val="single" w:sz="8" w:space="0" w:color="auto"/>
              <w:bottom w:val="single" w:sz="8" w:space="0" w:color="auto"/>
              <w:right w:val="single" w:sz="8" w:space="0" w:color="auto"/>
            </w:tcBorders>
            <w:shd w:val="clear" w:color="auto" w:fill="FFC000"/>
            <w:vAlign w:val="center"/>
          </w:tcPr>
          <w:p w14:paraId="460CDE6A"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Investigate – All Low to Medium</w:t>
            </w:r>
          </w:p>
        </w:tc>
        <w:tc>
          <w:tcPr>
            <w:tcW w:w="4111" w:type="dxa"/>
            <w:gridSpan w:val="2"/>
            <w:tcBorders>
              <w:top w:val="nil"/>
              <w:left w:val="single" w:sz="8" w:space="0" w:color="auto"/>
              <w:bottom w:val="single" w:sz="8" w:space="0" w:color="auto"/>
              <w:right w:val="single" w:sz="8" w:space="0" w:color="auto"/>
            </w:tcBorders>
            <w:shd w:val="clear" w:color="auto" w:fill="FF0000"/>
            <w:vAlign w:val="center"/>
          </w:tcPr>
          <w:p w14:paraId="76BD650B" w14:textId="77777777" w:rsidR="000716E0" w:rsidRDefault="000716E0" w:rsidP="00A705DB">
            <w:pPr>
              <w:spacing w:after="0" w:line="240" w:lineRule="auto"/>
              <w:jc w:val="center"/>
              <w:rPr>
                <w:rFonts w:ascii="Arial" w:hAnsi="Arial" w:cs="Arial"/>
                <w:b/>
                <w:bCs/>
                <w:color w:val="000000"/>
                <w:sz w:val="16"/>
                <w:szCs w:val="16"/>
                <w:lang w:val="en-AU" w:eastAsia="en-AU"/>
              </w:rPr>
            </w:pPr>
            <w:proofErr w:type="spellStart"/>
            <w:r>
              <w:rPr>
                <w:rFonts w:ascii="Arial" w:hAnsi="Arial" w:cs="Arial"/>
                <w:b/>
                <w:bCs/>
                <w:color w:val="000000"/>
                <w:sz w:val="16"/>
                <w:szCs w:val="16"/>
                <w:lang w:val="en-AU" w:eastAsia="en-AU"/>
              </w:rPr>
              <w:t>TapRoot</w:t>
            </w:r>
            <w:proofErr w:type="spellEnd"/>
            <w:r>
              <w:rPr>
                <w:rFonts w:ascii="Arial" w:hAnsi="Arial" w:cs="Arial"/>
                <w:b/>
                <w:bCs/>
                <w:color w:val="000000"/>
                <w:sz w:val="16"/>
                <w:szCs w:val="16"/>
                <w:lang w:val="en-AU" w:eastAsia="en-AU"/>
              </w:rPr>
              <w:t xml:space="preserve"> – High or above, or any Hi-Po</w:t>
            </w:r>
          </w:p>
        </w:tc>
      </w:tr>
      <w:tr w:rsidR="000716E0" w:rsidRPr="00D44727" w14:paraId="51992895" w14:textId="77777777" w:rsidTr="00A705DB">
        <w:trPr>
          <w:trHeight w:val="300"/>
        </w:trPr>
        <w:tc>
          <w:tcPr>
            <w:tcW w:w="284" w:type="dxa"/>
            <w:tcBorders>
              <w:top w:val="nil"/>
              <w:left w:val="nil"/>
              <w:bottom w:val="nil"/>
              <w:right w:val="nil"/>
            </w:tcBorders>
            <w:shd w:val="clear" w:color="auto" w:fill="auto"/>
            <w:noWrap/>
            <w:vAlign w:val="bottom"/>
            <w:hideMark/>
          </w:tcPr>
          <w:p w14:paraId="01705DF8" w14:textId="77777777" w:rsidR="000716E0" w:rsidRPr="00D44727" w:rsidRDefault="000716E0" w:rsidP="00A705DB">
            <w:pPr>
              <w:spacing w:after="0" w:line="240" w:lineRule="auto"/>
              <w:jc w:val="center"/>
              <w:rPr>
                <w:rFonts w:ascii="Arial" w:hAnsi="Arial" w:cs="Arial"/>
                <w:color w:val="000000"/>
                <w:sz w:val="16"/>
                <w:szCs w:val="16"/>
                <w:lang w:val="en-AU" w:eastAsia="en-AU"/>
              </w:rPr>
            </w:pPr>
          </w:p>
        </w:tc>
        <w:tc>
          <w:tcPr>
            <w:tcW w:w="2268" w:type="dxa"/>
            <w:tcBorders>
              <w:top w:val="nil"/>
              <w:left w:val="nil"/>
              <w:bottom w:val="nil"/>
              <w:right w:val="nil"/>
            </w:tcBorders>
            <w:shd w:val="clear" w:color="auto" w:fill="auto"/>
            <w:noWrap/>
            <w:vAlign w:val="bottom"/>
            <w:hideMark/>
          </w:tcPr>
          <w:p w14:paraId="4ED1B661" w14:textId="77777777" w:rsidR="000716E0" w:rsidRPr="00D44727" w:rsidRDefault="000716E0" w:rsidP="00A705DB">
            <w:pPr>
              <w:spacing w:after="0" w:line="240" w:lineRule="auto"/>
              <w:rPr>
                <w:rFonts w:ascii="Arial" w:hAnsi="Arial" w:cs="Arial"/>
                <w:sz w:val="16"/>
                <w:szCs w:val="16"/>
                <w:lang w:val="en-AU" w:eastAsia="en-AU"/>
              </w:rPr>
            </w:pPr>
          </w:p>
        </w:tc>
        <w:tc>
          <w:tcPr>
            <w:tcW w:w="1276" w:type="dxa"/>
            <w:tcBorders>
              <w:top w:val="nil"/>
              <w:left w:val="nil"/>
              <w:bottom w:val="nil"/>
              <w:right w:val="nil"/>
            </w:tcBorders>
            <w:shd w:val="clear" w:color="auto" w:fill="auto"/>
            <w:noWrap/>
            <w:vAlign w:val="bottom"/>
            <w:hideMark/>
          </w:tcPr>
          <w:p w14:paraId="5E4E856C" w14:textId="77777777" w:rsidR="000716E0" w:rsidRPr="00D44727" w:rsidRDefault="000716E0" w:rsidP="00A705DB">
            <w:pPr>
              <w:spacing w:after="0" w:line="240" w:lineRule="auto"/>
              <w:rPr>
                <w:rFonts w:ascii="Arial" w:hAnsi="Arial" w:cs="Arial"/>
                <w:sz w:val="16"/>
                <w:szCs w:val="16"/>
                <w:lang w:val="en-AU" w:eastAsia="en-AU"/>
              </w:rPr>
            </w:pPr>
          </w:p>
        </w:tc>
        <w:tc>
          <w:tcPr>
            <w:tcW w:w="2126" w:type="dxa"/>
            <w:tcBorders>
              <w:top w:val="nil"/>
              <w:left w:val="nil"/>
              <w:bottom w:val="nil"/>
              <w:right w:val="nil"/>
            </w:tcBorders>
            <w:shd w:val="clear" w:color="auto" w:fill="auto"/>
            <w:noWrap/>
            <w:vAlign w:val="bottom"/>
            <w:hideMark/>
          </w:tcPr>
          <w:p w14:paraId="056171E8" w14:textId="77777777" w:rsidR="000716E0" w:rsidRPr="00D44727" w:rsidRDefault="000716E0" w:rsidP="00A705DB">
            <w:pPr>
              <w:spacing w:after="0" w:line="240" w:lineRule="auto"/>
              <w:rPr>
                <w:rFonts w:ascii="Arial" w:hAnsi="Arial" w:cs="Arial"/>
                <w:sz w:val="12"/>
                <w:szCs w:val="12"/>
                <w:lang w:val="en-AU" w:eastAsia="en-AU"/>
              </w:rPr>
            </w:pPr>
          </w:p>
        </w:tc>
        <w:tc>
          <w:tcPr>
            <w:tcW w:w="2268" w:type="dxa"/>
            <w:gridSpan w:val="2"/>
            <w:tcBorders>
              <w:top w:val="nil"/>
              <w:left w:val="nil"/>
              <w:bottom w:val="nil"/>
              <w:right w:val="nil"/>
            </w:tcBorders>
            <w:shd w:val="clear" w:color="auto" w:fill="auto"/>
            <w:noWrap/>
            <w:vAlign w:val="bottom"/>
            <w:hideMark/>
          </w:tcPr>
          <w:p w14:paraId="065B7374" w14:textId="77777777" w:rsidR="000716E0" w:rsidRPr="00D44727" w:rsidRDefault="000716E0" w:rsidP="00A705DB">
            <w:pPr>
              <w:spacing w:after="0" w:line="240" w:lineRule="auto"/>
              <w:rPr>
                <w:rFonts w:ascii="Arial" w:hAnsi="Arial" w:cs="Arial"/>
                <w:sz w:val="16"/>
                <w:szCs w:val="16"/>
                <w:lang w:val="en-AU" w:eastAsia="en-AU"/>
              </w:rPr>
            </w:pPr>
          </w:p>
        </w:tc>
        <w:tc>
          <w:tcPr>
            <w:tcW w:w="2340" w:type="dxa"/>
            <w:tcBorders>
              <w:top w:val="nil"/>
              <w:left w:val="nil"/>
              <w:bottom w:val="nil"/>
              <w:right w:val="nil"/>
            </w:tcBorders>
            <w:shd w:val="clear" w:color="auto" w:fill="auto"/>
            <w:noWrap/>
            <w:vAlign w:val="bottom"/>
            <w:hideMark/>
          </w:tcPr>
          <w:p w14:paraId="7D68D605" w14:textId="77777777" w:rsidR="000716E0" w:rsidRPr="00D44727" w:rsidRDefault="000716E0" w:rsidP="00A705DB">
            <w:pPr>
              <w:spacing w:after="0" w:line="240" w:lineRule="auto"/>
              <w:rPr>
                <w:rFonts w:ascii="Arial" w:hAnsi="Arial" w:cs="Arial"/>
                <w:sz w:val="16"/>
                <w:szCs w:val="16"/>
                <w:lang w:val="en-AU" w:eastAsia="en-AU"/>
              </w:rPr>
            </w:pPr>
          </w:p>
        </w:tc>
        <w:tc>
          <w:tcPr>
            <w:tcW w:w="2763" w:type="dxa"/>
            <w:gridSpan w:val="2"/>
            <w:tcBorders>
              <w:top w:val="nil"/>
              <w:left w:val="nil"/>
              <w:bottom w:val="nil"/>
              <w:right w:val="nil"/>
            </w:tcBorders>
            <w:shd w:val="clear" w:color="auto" w:fill="auto"/>
            <w:noWrap/>
            <w:vAlign w:val="bottom"/>
            <w:hideMark/>
          </w:tcPr>
          <w:p w14:paraId="39E77674" w14:textId="77777777" w:rsidR="000716E0" w:rsidRPr="00D44727" w:rsidRDefault="000716E0" w:rsidP="00A705DB">
            <w:pPr>
              <w:spacing w:after="0" w:line="240" w:lineRule="auto"/>
              <w:rPr>
                <w:rFonts w:ascii="Arial" w:hAnsi="Arial" w:cs="Arial"/>
                <w:sz w:val="16"/>
                <w:szCs w:val="16"/>
                <w:lang w:val="en-AU" w:eastAsia="en-AU"/>
              </w:rPr>
            </w:pPr>
          </w:p>
        </w:tc>
        <w:tc>
          <w:tcPr>
            <w:tcW w:w="2410" w:type="dxa"/>
            <w:tcBorders>
              <w:top w:val="nil"/>
              <w:left w:val="nil"/>
              <w:bottom w:val="nil"/>
              <w:right w:val="nil"/>
            </w:tcBorders>
            <w:shd w:val="clear" w:color="auto" w:fill="auto"/>
            <w:noWrap/>
            <w:vAlign w:val="bottom"/>
            <w:hideMark/>
          </w:tcPr>
          <w:p w14:paraId="7FB804B2" w14:textId="77777777" w:rsidR="000716E0" w:rsidRPr="00D44727" w:rsidRDefault="000716E0" w:rsidP="00A705DB">
            <w:pPr>
              <w:spacing w:after="0" w:line="240" w:lineRule="auto"/>
              <w:rPr>
                <w:rFonts w:ascii="Arial" w:hAnsi="Arial" w:cs="Arial"/>
                <w:sz w:val="16"/>
                <w:szCs w:val="16"/>
                <w:lang w:val="en-AU" w:eastAsia="en-AU"/>
              </w:rPr>
            </w:pPr>
          </w:p>
        </w:tc>
      </w:tr>
    </w:tbl>
    <w:p w14:paraId="7BB6C925" w14:textId="77777777" w:rsidR="00F41E2E" w:rsidRPr="001229BB" w:rsidRDefault="00F41E2E" w:rsidP="000901BF">
      <w:pPr>
        <w:pStyle w:val="Body"/>
        <w:tabs>
          <w:tab w:val="left" w:pos="7350"/>
        </w:tabs>
      </w:pPr>
    </w:p>
    <w:sectPr w:rsidR="00F41E2E" w:rsidRPr="001229BB" w:rsidSect="000901BF">
      <w:headerReference w:type="default" r:id="rId9"/>
      <w:footerReference w:type="default" r:id="rId10"/>
      <w:headerReference w:type="first" r:id="rId11"/>
      <w:pgSz w:w="16840" w:h="11900" w:orient="landscape"/>
      <w:pgMar w:top="1310" w:right="720" w:bottom="1021"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A3A92" w14:textId="77777777" w:rsidR="00CD70D2" w:rsidRDefault="00CD70D2" w:rsidP="000E736D">
      <w:r>
        <w:separator/>
      </w:r>
    </w:p>
    <w:p w14:paraId="06C5B7D4" w14:textId="77777777" w:rsidR="00CD70D2" w:rsidRDefault="00CD70D2"/>
  </w:endnote>
  <w:endnote w:type="continuationSeparator" w:id="0">
    <w:p w14:paraId="64F94B41" w14:textId="77777777" w:rsidR="00CD70D2" w:rsidRDefault="00CD70D2" w:rsidP="000E736D">
      <w:r>
        <w:continuationSeparator/>
      </w:r>
    </w:p>
    <w:p w14:paraId="4AC8FB04" w14:textId="77777777" w:rsidR="00CD70D2" w:rsidRDefault="00CD70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1373" w:tblpY="15473"/>
      <w:tblW w:w="14034" w:type="dxa"/>
      <w:tblLayout w:type="fixed"/>
      <w:tblLook w:val="04A0" w:firstRow="1" w:lastRow="0" w:firstColumn="1" w:lastColumn="0" w:noHBand="0" w:noVBand="1"/>
    </w:tblPr>
    <w:tblGrid>
      <w:gridCol w:w="3969"/>
      <w:gridCol w:w="3686"/>
      <w:gridCol w:w="3118"/>
      <w:gridCol w:w="3261"/>
    </w:tblGrid>
    <w:tr w:rsidR="00160CA9" w14:paraId="655FCF42" w14:textId="77777777" w:rsidTr="00762247">
      <w:trPr>
        <w:trHeight w:val="80"/>
      </w:trPr>
      <w:tc>
        <w:tcPr>
          <w:tcW w:w="3969" w:type="dxa"/>
          <w:vMerge w:val="restart"/>
          <w:tcBorders>
            <w:top w:val="nil"/>
            <w:left w:val="nil"/>
            <w:bottom w:val="nil"/>
            <w:right w:val="nil"/>
          </w:tcBorders>
        </w:tcPr>
        <w:p w14:paraId="2DDDA436" w14:textId="390618BA" w:rsidR="00160CA9" w:rsidRDefault="00160CA9" w:rsidP="00762247">
          <w:pPr>
            <w:pStyle w:val="Footer"/>
            <w:framePr w:hSpace="0" w:wrap="auto" w:vAnchor="margin" w:hAnchor="text" w:xAlign="left" w:yAlign="inline"/>
          </w:pPr>
        </w:p>
        <w:p w14:paraId="2AF175CC" w14:textId="77777777" w:rsidR="00160CA9" w:rsidRDefault="00160CA9" w:rsidP="00762247">
          <w:pPr>
            <w:pStyle w:val="Footer"/>
            <w:framePr w:hSpace="0" w:wrap="auto" w:vAnchor="margin" w:hAnchor="text" w:xAlign="left" w:yAlign="inline"/>
          </w:pPr>
        </w:p>
        <w:p w14:paraId="0C40E635" w14:textId="77777777" w:rsidR="00160CA9" w:rsidRDefault="00160CA9" w:rsidP="00762247">
          <w:pPr>
            <w:pStyle w:val="Footer"/>
            <w:framePr w:hSpace="0" w:wrap="auto" w:vAnchor="margin" w:hAnchor="text" w:xAlign="left" w:yAlign="inline"/>
          </w:pPr>
        </w:p>
      </w:tc>
      <w:tc>
        <w:tcPr>
          <w:tcW w:w="3686" w:type="dxa"/>
          <w:tcBorders>
            <w:top w:val="nil"/>
            <w:left w:val="nil"/>
            <w:bottom w:val="nil"/>
            <w:right w:val="nil"/>
          </w:tcBorders>
        </w:tcPr>
        <w:p w14:paraId="30CC4397" w14:textId="77777777" w:rsidR="00160CA9" w:rsidRPr="00A670D2" w:rsidRDefault="00160CA9" w:rsidP="00762247">
          <w:pPr>
            <w:pStyle w:val="Footer"/>
            <w:framePr w:hSpace="0" w:wrap="auto" w:vAnchor="margin" w:hAnchor="text" w:xAlign="left" w:yAlign="inline"/>
          </w:pPr>
          <w:r w:rsidRPr="00A670D2">
            <w:t>Previous Review Date</w:t>
          </w:r>
        </w:p>
        <w:p w14:paraId="2749C482" w14:textId="4D85AF2F" w:rsidR="00160CA9" w:rsidRPr="00A670D2" w:rsidRDefault="0069772E" w:rsidP="00762247">
          <w:pPr>
            <w:pStyle w:val="Footer"/>
            <w:framePr w:hSpace="0" w:wrap="auto" w:vAnchor="margin" w:hAnchor="text" w:xAlign="left" w:yAlign="inline"/>
          </w:pPr>
          <w:r>
            <w:t>Rev 1.2, 2-Dec-19</w:t>
          </w:r>
        </w:p>
      </w:tc>
      <w:tc>
        <w:tcPr>
          <w:tcW w:w="3118" w:type="dxa"/>
          <w:tcBorders>
            <w:top w:val="nil"/>
            <w:left w:val="nil"/>
            <w:bottom w:val="nil"/>
            <w:right w:val="nil"/>
          </w:tcBorders>
        </w:tcPr>
        <w:p w14:paraId="54048219" w14:textId="77777777" w:rsidR="00160CA9" w:rsidRPr="00A670D2" w:rsidRDefault="00160CA9" w:rsidP="00762247">
          <w:pPr>
            <w:pStyle w:val="Footer"/>
            <w:framePr w:hSpace="0" w:wrap="auto" w:vAnchor="margin" w:hAnchor="text" w:xAlign="left" w:yAlign="inline"/>
          </w:pPr>
          <w:r w:rsidRPr="00A670D2">
            <w:t>Next Review Date</w:t>
          </w:r>
        </w:p>
        <w:p w14:paraId="4BFFCEE0" w14:textId="6EAACCB1" w:rsidR="00160CA9" w:rsidRPr="00A670D2" w:rsidRDefault="0069772E" w:rsidP="00762247">
          <w:pPr>
            <w:pStyle w:val="Footer"/>
            <w:framePr w:hSpace="0" w:wrap="auto" w:vAnchor="margin" w:hAnchor="text" w:xAlign="left" w:yAlign="inline"/>
          </w:pPr>
          <w:r>
            <w:t>2-Dec-2021</w:t>
          </w:r>
        </w:p>
      </w:tc>
      <w:tc>
        <w:tcPr>
          <w:tcW w:w="3261" w:type="dxa"/>
          <w:tcBorders>
            <w:top w:val="nil"/>
            <w:left w:val="nil"/>
            <w:bottom w:val="nil"/>
            <w:right w:val="nil"/>
          </w:tcBorders>
        </w:tcPr>
        <w:p w14:paraId="2FB04064" w14:textId="77777777" w:rsidR="00160CA9" w:rsidRPr="00A670D2" w:rsidRDefault="00160CA9" w:rsidP="00762247">
          <w:pPr>
            <w:pStyle w:val="Footer"/>
            <w:framePr w:hSpace="0" w:wrap="auto" w:vAnchor="margin" w:hAnchor="text" w:xAlign="left" w:yAlign="inline"/>
          </w:pPr>
          <w:r w:rsidRPr="00A670D2">
            <w:t>Page Number</w:t>
          </w:r>
        </w:p>
        <w:p w14:paraId="17A30E14" w14:textId="77777777" w:rsidR="00160CA9" w:rsidRPr="00120909" w:rsidRDefault="00160CA9" w:rsidP="00762247">
          <w:pPr>
            <w:pStyle w:val="Footer"/>
            <w:framePr w:hSpace="0" w:wrap="auto" w:vAnchor="margin" w:hAnchor="text" w:xAlign="left" w:yAlign="inline"/>
            <w:rPr>
              <w:rFonts w:cs="Arial"/>
              <w:color w:val="272727"/>
            </w:rPr>
          </w:pPr>
          <w:r w:rsidRPr="00120909">
            <w:fldChar w:fldCharType="begin"/>
          </w:r>
          <w:r w:rsidRPr="00120909">
            <w:instrText xml:space="preserve"> PAGE  \* Arabic  \* MERGEFORMAT </w:instrText>
          </w:r>
          <w:r w:rsidRPr="00120909">
            <w:fldChar w:fldCharType="separate"/>
          </w:r>
          <w:r w:rsidR="007C74DF">
            <w:rPr>
              <w:noProof/>
            </w:rPr>
            <w:t>2</w:t>
          </w:r>
          <w:r w:rsidRPr="00120909">
            <w:fldChar w:fldCharType="end"/>
          </w:r>
          <w:r w:rsidRPr="00120909">
            <w:t xml:space="preserve"> of </w:t>
          </w:r>
          <w:fldSimple w:instr=" NUMPAGES  \* Arabic  \* MERGEFORMAT ">
            <w:r w:rsidR="007C74DF">
              <w:rPr>
                <w:noProof/>
              </w:rPr>
              <w:t>6</w:t>
            </w:r>
          </w:fldSimple>
        </w:p>
      </w:tc>
    </w:tr>
    <w:tr w:rsidR="00160CA9" w14:paraId="74B4D4EA" w14:textId="77777777" w:rsidTr="0020220F">
      <w:trPr>
        <w:trHeight w:val="324"/>
      </w:trPr>
      <w:tc>
        <w:tcPr>
          <w:tcW w:w="3969" w:type="dxa"/>
          <w:vMerge/>
          <w:tcBorders>
            <w:top w:val="nil"/>
            <w:left w:val="nil"/>
            <w:bottom w:val="nil"/>
            <w:right w:val="nil"/>
          </w:tcBorders>
        </w:tcPr>
        <w:p w14:paraId="279F0772" w14:textId="77777777" w:rsidR="00160CA9" w:rsidRDefault="00160CA9" w:rsidP="00762247">
          <w:pPr>
            <w:pStyle w:val="Footer"/>
            <w:framePr w:hSpace="0" w:wrap="auto" w:vAnchor="margin" w:hAnchor="text" w:xAlign="left" w:yAlign="inline"/>
          </w:pPr>
        </w:p>
      </w:tc>
      <w:tc>
        <w:tcPr>
          <w:tcW w:w="10065" w:type="dxa"/>
          <w:gridSpan w:val="3"/>
          <w:tcBorders>
            <w:top w:val="nil"/>
            <w:left w:val="nil"/>
            <w:bottom w:val="nil"/>
            <w:right w:val="nil"/>
          </w:tcBorders>
        </w:tcPr>
        <w:p w14:paraId="1AED6C8B" w14:textId="77777777" w:rsidR="00160CA9" w:rsidRDefault="00160CA9" w:rsidP="00762247">
          <w:pPr>
            <w:pStyle w:val="Footer"/>
            <w:framePr w:hSpace="0" w:wrap="auto" w:vAnchor="margin" w:hAnchor="text" w:xAlign="left" w:yAlign="inline"/>
          </w:pPr>
        </w:p>
        <w:p w14:paraId="2169D8F4" w14:textId="77777777" w:rsidR="00160CA9" w:rsidRPr="00A670D2" w:rsidRDefault="00160CA9" w:rsidP="00762247">
          <w:pPr>
            <w:pStyle w:val="Footer"/>
            <w:framePr w:hSpace="0" w:wrap="auto" w:vAnchor="margin" w:hAnchor="text" w:xAlign="left" w:yAlign="inline"/>
          </w:pPr>
          <w:r w:rsidRPr="00A670D2">
            <w:t xml:space="preserve">To verify this copy is current refer to </w:t>
          </w:r>
          <w:r>
            <w:t xml:space="preserve">Information Management System. </w:t>
          </w:r>
          <w:r w:rsidRPr="00A670D2">
            <w:t>Printed copies of this document are not controlled.</w:t>
          </w:r>
        </w:p>
      </w:tc>
    </w:tr>
  </w:tbl>
  <w:p w14:paraId="585911C3" w14:textId="77777777" w:rsidR="00160CA9" w:rsidRDefault="00160CA9" w:rsidP="00762247">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E44DE" w14:textId="77777777" w:rsidR="00CD70D2" w:rsidRDefault="00CD70D2" w:rsidP="000E736D">
      <w:r>
        <w:separator/>
      </w:r>
    </w:p>
    <w:p w14:paraId="2874F88E" w14:textId="77777777" w:rsidR="00CD70D2" w:rsidRDefault="00CD70D2"/>
  </w:footnote>
  <w:footnote w:type="continuationSeparator" w:id="0">
    <w:p w14:paraId="28F41A59" w14:textId="77777777" w:rsidR="00CD70D2" w:rsidRDefault="00CD70D2" w:rsidP="000E736D">
      <w:r>
        <w:continuationSeparator/>
      </w:r>
    </w:p>
    <w:p w14:paraId="37A390F0" w14:textId="77777777" w:rsidR="00CD70D2" w:rsidRDefault="00CD70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E825A" w14:textId="77777777" w:rsidR="00160CA9" w:rsidRPr="00E76DCF" w:rsidRDefault="00160CA9" w:rsidP="001229BB">
    <w:pPr>
      <w:pStyle w:val="Header"/>
      <w:spacing w:line="240" w:lineRule="exact"/>
      <w:rPr>
        <w:color w:val="7030A0"/>
      </w:rPr>
    </w:pPr>
    <w:r w:rsidRPr="00E76DCF">
      <w:rPr>
        <w:noProof/>
        <w:color w:val="7030A0"/>
        <w:lang w:val="en-AU" w:eastAsia="en-AU"/>
      </w:rPr>
      <mc:AlternateContent>
        <mc:Choice Requires="wps">
          <w:drawing>
            <wp:anchor distT="0" distB="0" distL="114300" distR="114300" simplePos="0" relativeHeight="251661312" behindDoc="0" locked="0" layoutInCell="1" allowOverlap="1" wp14:anchorId="385D11AC" wp14:editId="657BCD52">
              <wp:simplePos x="0" y="0"/>
              <wp:positionH relativeFrom="margin">
                <wp:align>right</wp:align>
              </wp:positionH>
              <wp:positionV relativeFrom="paragraph">
                <wp:posOffset>-2540</wp:posOffset>
              </wp:positionV>
              <wp:extent cx="2114550"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114550" cy="3905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094BDE35" w14:textId="799DF937" w:rsidR="00160CA9" w:rsidRPr="00E76DCF" w:rsidRDefault="00160CA9" w:rsidP="001229BB">
                          <w:pPr>
                            <w:pStyle w:val="SmallHeader"/>
                            <w:rPr>
                              <w:color w:val="7030A0"/>
                            </w:rPr>
                          </w:pPr>
                          <w:r w:rsidRPr="00E76DCF">
                            <w:rPr>
                              <w:color w:val="7030A0"/>
                            </w:rPr>
                            <w:t>Document Number</w:t>
                          </w:r>
                          <w:r w:rsidRPr="00E76DCF">
                            <w:rPr>
                              <w:color w:val="7030A0"/>
                            </w:rPr>
                            <w:br/>
                          </w:r>
                          <w:r w:rsidR="00E76DCF">
                            <w:rPr>
                              <w:color w:val="7030A0"/>
                            </w:rPr>
                            <w:t>HUR-LP</w:t>
                          </w:r>
                          <w:r w:rsidRPr="00E76DCF">
                            <w:rPr>
                              <w:color w:val="7030A0"/>
                            </w:rPr>
                            <w:t xml:space="preserve">-QHSE-frm015-JSA &amp; RA-V1.0 </w:t>
                          </w:r>
                        </w:p>
                        <w:p w14:paraId="3E984AE1" w14:textId="77777777" w:rsidR="00160CA9" w:rsidRPr="00E76DCF" w:rsidRDefault="00160CA9" w:rsidP="004A4E9D">
                          <w:pPr>
                            <w:spacing w:line="160" w:lineRule="exact"/>
                            <w:jc w:val="right"/>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D11AC" id="_x0000_t202" coordsize="21600,21600" o:spt="202" path="m,l,21600r21600,l21600,xe">
              <v:stroke joinstyle="miter"/>
              <v:path gradientshapeok="t" o:connecttype="rect"/>
            </v:shapetype>
            <v:shape id="Text Box 2" o:spid="_x0000_s1026" type="#_x0000_t202" style="position:absolute;margin-left:115.3pt;margin-top:-.2pt;width:166.5pt;height:3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" filled="f" stroked="f">
              <v:textbox>
                <w:txbxContent>
                  <w:p w14:paraId="094BDE35" w14:textId="799DF937" w:rsidR="00160CA9" w:rsidRPr="00E76DCF" w:rsidRDefault="00160CA9" w:rsidP="001229BB">
                    <w:pPr>
                      <w:pStyle w:val="SmallHeader"/>
                      <w:rPr>
                        <w:color w:val="7030A0"/>
                      </w:rPr>
                    </w:pPr>
                    <w:r w:rsidRPr="00E76DCF">
                      <w:rPr>
                        <w:color w:val="7030A0"/>
                      </w:rPr>
                      <w:t>Document Number</w:t>
                    </w:r>
                    <w:r w:rsidRPr="00E76DCF">
                      <w:rPr>
                        <w:color w:val="7030A0"/>
                      </w:rPr>
                      <w:br/>
                    </w:r>
                    <w:r w:rsidR="00E76DCF">
                      <w:rPr>
                        <w:color w:val="7030A0"/>
                      </w:rPr>
                      <w:t>HUR-LP</w:t>
                    </w:r>
                    <w:r w:rsidRPr="00E76DCF">
                      <w:rPr>
                        <w:color w:val="7030A0"/>
                      </w:rPr>
                      <w:t xml:space="preserve">-QHSE-frm015-JSA &amp; RA-V1.0 </w:t>
                    </w:r>
                  </w:p>
                  <w:p w14:paraId="3E984AE1" w14:textId="77777777" w:rsidR="00160CA9" w:rsidRPr="00E76DCF" w:rsidRDefault="00160CA9" w:rsidP="004A4E9D">
                    <w:pPr>
                      <w:spacing w:line="160" w:lineRule="exact"/>
                      <w:jc w:val="right"/>
                      <w:rPr>
                        <w:color w:val="7030A0"/>
                      </w:rPr>
                    </w:pPr>
                  </w:p>
                </w:txbxContent>
              </v:textbox>
              <w10:wrap anchorx="margin"/>
            </v:shape>
          </w:pict>
        </mc:Fallback>
      </mc:AlternateContent>
    </w:r>
    <w:r w:rsidRPr="00E76DCF">
      <w:rPr>
        <w:color w:val="7030A0"/>
      </w:rPr>
      <w:t>QHSE management system resource</w:t>
    </w:r>
  </w:p>
  <w:p w14:paraId="118B78B6" w14:textId="39EF6C2A" w:rsidR="00160CA9" w:rsidRPr="00E76DCF" w:rsidRDefault="00E76DCF" w:rsidP="000F21FB">
    <w:pPr>
      <w:pStyle w:val="Header"/>
      <w:spacing w:line="240" w:lineRule="exact"/>
      <w:rPr>
        <w:b w:val="0"/>
        <w:caps w:val="0"/>
        <w:color w:val="7030A0"/>
      </w:rPr>
    </w:pPr>
    <w:r w:rsidRPr="00E76DCF">
      <w:rPr>
        <w:noProof/>
        <w:color w:val="7030A0"/>
      </w:rPr>
      <w:drawing>
        <wp:anchor distT="0" distB="0" distL="114300" distR="114300" simplePos="0" relativeHeight="251670528" behindDoc="0" locked="0" layoutInCell="1" allowOverlap="1" wp14:anchorId="0B3A8B2D" wp14:editId="10E928B9">
          <wp:simplePos x="0" y="0"/>
          <wp:positionH relativeFrom="column">
            <wp:posOffset>38100</wp:posOffset>
          </wp:positionH>
          <wp:positionV relativeFrom="paragraph">
            <wp:posOffset>6304280</wp:posOffset>
          </wp:positionV>
          <wp:extent cx="1781175" cy="540095"/>
          <wp:effectExtent l="0" t="0" r="0" b="0"/>
          <wp:wrapNone/>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racan logo rounded corners copy.png"/>
                  <pic:cNvPicPr/>
                </pic:nvPicPr>
                <pic:blipFill>
                  <a:blip r:embed="rId1"/>
                  <a:stretch>
                    <a:fillRect/>
                  </a:stretch>
                </pic:blipFill>
                <pic:spPr>
                  <a:xfrm>
                    <a:off x="0" y="0"/>
                    <a:ext cx="1781175" cy="540095"/>
                  </a:xfrm>
                  <a:prstGeom prst="rect">
                    <a:avLst/>
                  </a:prstGeom>
                </pic:spPr>
              </pic:pic>
            </a:graphicData>
          </a:graphic>
          <wp14:sizeRelH relativeFrom="margin">
            <wp14:pctWidth>0</wp14:pctWidth>
          </wp14:sizeRelH>
          <wp14:sizeRelV relativeFrom="margin">
            <wp14:pctHeight>0</wp14:pctHeight>
          </wp14:sizeRelV>
        </wp:anchor>
      </w:drawing>
    </w:r>
    <w:r w:rsidR="00160CA9" w:rsidRPr="00E76DCF">
      <w:rPr>
        <w:noProof/>
        <w:color w:val="7030A0"/>
        <w:lang w:val="en-AU" w:eastAsia="en-AU"/>
      </w:rPr>
      <mc:AlternateContent>
        <mc:Choice Requires="wps">
          <w:drawing>
            <wp:anchor distT="0" distB="0" distL="114300" distR="114300" simplePos="0" relativeHeight="251669504" behindDoc="0" locked="0" layoutInCell="1" allowOverlap="1" wp14:anchorId="5980BAD3" wp14:editId="3A8C0A0B">
              <wp:simplePos x="0" y="0"/>
              <wp:positionH relativeFrom="margin">
                <wp:posOffset>34925</wp:posOffset>
              </wp:positionH>
              <wp:positionV relativeFrom="paragraph">
                <wp:posOffset>6264910</wp:posOffset>
              </wp:positionV>
              <wp:extent cx="97440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97440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2E20A"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93.3pt" to="770pt,4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" strokecolor="#a5a6a5" strokeweight="1pt">
              <w10:wrap anchorx="margin"/>
            </v:line>
          </w:pict>
        </mc:Fallback>
      </mc:AlternateContent>
    </w:r>
    <w:r w:rsidR="00160CA9" w:rsidRPr="00E76DCF">
      <w:rPr>
        <w:noProof/>
        <w:color w:val="7030A0"/>
        <w:lang w:val="en-AU" w:eastAsia="en-AU"/>
      </w:rPr>
      <mc:AlternateContent>
        <mc:Choice Requires="wps">
          <w:drawing>
            <wp:anchor distT="0" distB="0" distL="114300" distR="114300" simplePos="0" relativeHeight="251667456" behindDoc="0" locked="0" layoutInCell="1" allowOverlap="1" wp14:anchorId="296A1639" wp14:editId="65E35475">
              <wp:simplePos x="0" y="0"/>
              <wp:positionH relativeFrom="margin">
                <wp:posOffset>9525</wp:posOffset>
              </wp:positionH>
              <wp:positionV relativeFrom="paragraph">
                <wp:posOffset>207011</wp:posOffset>
              </wp:positionV>
              <wp:extent cx="973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3455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14F0E"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6.3pt" to="767.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" strokecolor="#a5a6a5" strokeweight="1pt">
              <w10:wrap anchorx="margin"/>
            </v:line>
          </w:pict>
        </mc:Fallback>
      </mc:AlternateContent>
    </w:r>
    <w:r w:rsidR="00160CA9" w:rsidRPr="00E76DCF">
      <w:rPr>
        <w:color w:val="7030A0"/>
      </w:rPr>
      <w:t xml:space="preserve">Job Safety Analysis (jsa) and Risk Assessment (RA) </w:t>
    </w:r>
    <w:r w:rsidR="00160CA9" w:rsidRPr="00E76DCF">
      <w:rPr>
        <w:b w:val="0"/>
        <w:caps w:val="0"/>
        <w:color w:val="7030A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4EB2D" w14:textId="77777777" w:rsidR="00160CA9" w:rsidRDefault="00160CA9">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55F4A237" wp14:editId="24FFEDA0">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3CF7B"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1E98"/>
    <w:multiLevelType w:val="hybridMultilevel"/>
    <w:tmpl w:val="BFBC18C2"/>
    <w:lvl w:ilvl="0" w:tplc="0C090001">
      <w:start w:val="1"/>
      <w:numFmt w:val="bullet"/>
      <w:lvlText w:val=""/>
      <w:lvlJc w:val="left"/>
      <w:pPr>
        <w:ind w:left="462" w:hanging="360"/>
      </w:pPr>
      <w:rPr>
        <w:rFonts w:ascii="Symbol" w:hAnsi="Symbol" w:hint="default"/>
      </w:rPr>
    </w:lvl>
    <w:lvl w:ilvl="1" w:tplc="0C090003" w:tentative="1">
      <w:start w:val="1"/>
      <w:numFmt w:val="bullet"/>
      <w:lvlText w:val="o"/>
      <w:lvlJc w:val="left"/>
      <w:pPr>
        <w:ind w:left="1182" w:hanging="360"/>
      </w:pPr>
      <w:rPr>
        <w:rFonts w:ascii="Courier New" w:hAnsi="Courier New" w:cs="Courier New" w:hint="default"/>
      </w:rPr>
    </w:lvl>
    <w:lvl w:ilvl="2" w:tplc="0C090005" w:tentative="1">
      <w:start w:val="1"/>
      <w:numFmt w:val="bullet"/>
      <w:lvlText w:val=""/>
      <w:lvlJc w:val="left"/>
      <w:pPr>
        <w:ind w:left="1902" w:hanging="360"/>
      </w:pPr>
      <w:rPr>
        <w:rFonts w:ascii="Wingdings" w:hAnsi="Wingdings" w:hint="default"/>
      </w:rPr>
    </w:lvl>
    <w:lvl w:ilvl="3" w:tplc="0C090001" w:tentative="1">
      <w:start w:val="1"/>
      <w:numFmt w:val="bullet"/>
      <w:lvlText w:val=""/>
      <w:lvlJc w:val="left"/>
      <w:pPr>
        <w:ind w:left="2622" w:hanging="360"/>
      </w:pPr>
      <w:rPr>
        <w:rFonts w:ascii="Symbol" w:hAnsi="Symbol" w:hint="default"/>
      </w:rPr>
    </w:lvl>
    <w:lvl w:ilvl="4" w:tplc="0C090003" w:tentative="1">
      <w:start w:val="1"/>
      <w:numFmt w:val="bullet"/>
      <w:lvlText w:val="o"/>
      <w:lvlJc w:val="left"/>
      <w:pPr>
        <w:ind w:left="3342" w:hanging="360"/>
      </w:pPr>
      <w:rPr>
        <w:rFonts w:ascii="Courier New" w:hAnsi="Courier New" w:cs="Courier New" w:hint="default"/>
      </w:rPr>
    </w:lvl>
    <w:lvl w:ilvl="5" w:tplc="0C090005" w:tentative="1">
      <w:start w:val="1"/>
      <w:numFmt w:val="bullet"/>
      <w:lvlText w:val=""/>
      <w:lvlJc w:val="left"/>
      <w:pPr>
        <w:ind w:left="4062" w:hanging="360"/>
      </w:pPr>
      <w:rPr>
        <w:rFonts w:ascii="Wingdings" w:hAnsi="Wingdings" w:hint="default"/>
      </w:rPr>
    </w:lvl>
    <w:lvl w:ilvl="6" w:tplc="0C090001" w:tentative="1">
      <w:start w:val="1"/>
      <w:numFmt w:val="bullet"/>
      <w:lvlText w:val=""/>
      <w:lvlJc w:val="left"/>
      <w:pPr>
        <w:ind w:left="4782" w:hanging="360"/>
      </w:pPr>
      <w:rPr>
        <w:rFonts w:ascii="Symbol" w:hAnsi="Symbol" w:hint="default"/>
      </w:rPr>
    </w:lvl>
    <w:lvl w:ilvl="7" w:tplc="0C090003" w:tentative="1">
      <w:start w:val="1"/>
      <w:numFmt w:val="bullet"/>
      <w:lvlText w:val="o"/>
      <w:lvlJc w:val="left"/>
      <w:pPr>
        <w:ind w:left="5502" w:hanging="360"/>
      </w:pPr>
      <w:rPr>
        <w:rFonts w:ascii="Courier New" w:hAnsi="Courier New" w:cs="Courier New" w:hint="default"/>
      </w:rPr>
    </w:lvl>
    <w:lvl w:ilvl="8" w:tplc="0C090005" w:tentative="1">
      <w:start w:val="1"/>
      <w:numFmt w:val="bullet"/>
      <w:lvlText w:val=""/>
      <w:lvlJc w:val="left"/>
      <w:pPr>
        <w:ind w:left="6222" w:hanging="360"/>
      </w:pPr>
      <w:rPr>
        <w:rFonts w:ascii="Wingdings" w:hAnsi="Wingdings" w:hint="default"/>
      </w:rPr>
    </w:lvl>
  </w:abstractNum>
  <w:abstractNum w:abstractNumId="1" w15:restartNumberingAfterBreak="0">
    <w:nsid w:val="04223A8C"/>
    <w:multiLevelType w:val="hybridMultilevel"/>
    <w:tmpl w:val="089CB5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5C56998"/>
    <w:multiLevelType w:val="hybridMultilevel"/>
    <w:tmpl w:val="883852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8B75BA8"/>
    <w:multiLevelType w:val="hybridMultilevel"/>
    <w:tmpl w:val="EA24F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FFA7B1F"/>
    <w:multiLevelType w:val="hybridMultilevel"/>
    <w:tmpl w:val="69C8C0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CBF6552"/>
    <w:multiLevelType w:val="multilevel"/>
    <w:tmpl w:val="A44222AE"/>
    <w:numStyleLink w:val="Headings"/>
  </w:abstractNum>
  <w:abstractNum w:abstractNumId="8" w15:restartNumberingAfterBreak="0">
    <w:nsid w:val="30626B9B"/>
    <w:multiLevelType w:val="hybridMultilevel"/>
    <w:tmpl w:val="B3B8266E"/>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9" w15:restartNumberingAfterBreak="0">
    <w:nsid w:val="319304D5"/>
    <w:multiLevelType w:val="multilevel"/>
    <w:tmpl w:val="6360B1EA"/>
    <w:styleLink w:val="Bullets"/>
    <w:lvl w:ilvl="0">
      <w:start w:val="1"/>
      <w:numFmt w:val="bullet"/>
      <w:lvlText w:val=""/>
      <w:lvlJc w:val="left"/>
      <w:pPr>
        <w:tabs>
          <w:tab w:val="num" w:pos="454"/>
        </w:tabs>
        <w:ind w:left="454" w:hanging="227"/>
      </w:pPr>
      <w:rPr>
        <w:rFonts w:ascii="Symbol" w:hAnsi="Symbol" w:hint="default"/>
        <w:color w:val="404041"/>
        <w:sz w:val="20"/>
      </w:rPr>
    </w:lvl>
    <w:lvl w:ilvl="1">
      <w:start w:val="1"/>
      <w:numFmt w:val="bulle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6C55964"/>
    <w:multiLevelType w:val="hybridMultilevel"/>
    <w:tmpl w:val="3B627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362B0B"/>
    <w:multiLevelType w:val="hybridMultilevel"/>
    <w:tmpl w:val="077A52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B97402C"/>
    <w:multiLevelType w:val="hybridMultilevel"/>
    <w:tmpl w:val="99889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7012D3A"/>
    <w:multiLevelType w:val="hybridMultilevel"/>
    <w:tmpl w:val="A09894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A556628"/>
    <w:multiLevelType w:val="hybridMultilevel"/>
    <w:tmpl w:val="9E826C66"/>
    <w:lvl w:ilvl="0" w:tplc="0C090001">
      <w:start w:val="1"/>
      <w:numFmt w:val="bullet"/>
      <w:lvlText w:val=""/>
      <w:lvlJc w:val="left"/>
      <w:pPr>
        <w:ind w:left="395" w:hanging="360"/>
      </w:pPr>
      <w:rPr>
        <w:rFonts w:ascii="Symbol" w:hAnsi="Symbol" w:hint="default"/>
      </w:rPr>
    </w:lvl>
    <w:lvl w:ilvl="1" w:tplc="0C090003" w:tentative="1">
      <w:start w:val="1"/>
      <w:numFmt w:val="bullet"/>
      <w:lvlText w:val="o"/>
      <w:lvlJc w:val="left"/>
      <w:pPr>
        <w:ind w:left="1115" w:hanging="360"/>
      </w:pPr>
      <w:rPr>
        <w:rFonts w:ascii="Courier New" w:hAnsi="Courier New" w:cs="Courier New" w:hint="default"/>
      </w:rPr>
    </w:lvl>
    <w:lvl w:ilvl="2" w:tplc="0C090005" w:tentative="1">
      <w:start w:val="1"/>
      <w:numFmt w:val="bullet"/>
      <w:lvlText w:val=""/>
      <w:lvlJc w:val="left"/>
      <w:pPr>
        <w:ind w:left="1835" w:hanging="360"/>
      </w:pPr>
      <w:rPr>
        <w:rFonts w:ascii="Wingdings" w:hAnsi="Wingdings" w:hint="default"/>
      </w:rPr>
    </w:lvl>
    <w:lvl w:ilvl="3" w:tplc="0C090001" w:tentative="1">
      <w:start w:val="1"/>
      <w:numFmt w:val="bullet"/>
      <w:lvlText w:val=""/>
      <w:lvlJc w:val="left"/>
      <w:pPr>
        <w:ind w:left="2555" w:hanging="360"/>
      </w:pPr>
      <w:rPr>
        <w:rFonts w:ascii="Symbol" w:hAnsi="Symbol" w:hint="default"/>
      </w:rPr>
    </w:lvl>
    <w:lvl w:ilvl="4" w:tplc="0C090003" w:tentative="1">
      <w:start w:val="1"/>
      <w:numFmt w:val="bullet"/>
      <w:lvlText w:val="o"/>
      <w:lvlJc w:val="left"/>
      <w:pPr>
        <w:ind w:left="3275" w:hanging="360"/>
      </w:pPr>
      <w:rPr>
        <w:rFonts w:ascii="Courier New" w:hAnsi="Courier New" w:cs="Courier New" w:hint="default"/>
      </w:rPr>
    </w:lvl>
    <w:lvl w:ilvl="5" w:tplc="0C090005" w:tentative="1">
      <w:start w:val="1"/>
      <w:numFmt w:val="bullet"/>
      <w:lvlText w:val=""/>
      <w:lvlJc w:val="left"/>
      <w:pPr>
        <w:ind w:left="3995" w:hanging="360"/>
      </w:pPr>
      <w:rPr>
        <w:rFonts w:ascii="Wingdings" w:hAnsi="Wingdings" w:hint="default"/>
      </w:rPr>
    </w:lvl>
    <w:lvl w:ilvl="6" w:tplc="0C090001" w:tentative="1">
      <w:start w:val="1"/>
      <w:numFmt w:val="bullet"/>
      <w:lvlText w:val=""/>
      <w:lvlJc w:val="left"/>
      <w:pPr>
        <w:ind w:left="4715" w:hanging="360"/>
      </w:pPr>
      <w:rPr>
        <w:rFonts w:ascii="Symbol" w:hAnsi="Symbol" w:hint="default"/>
      </w:rPr>
    </w:lvl>
    <w:lvl w:ilvl="7" w:tplc="0C090003" w:tentative="1">
      <w:start w:val="1"/>
      <w:numFmt w:val="bullet"/>
      <w:lvlText w:val="o"/>
      <w:lvlJc w:val="left"/>
      <w:pPr>
        <w:ind w:left="5435" w:hanging="360"/>
      </w:pPr>
      <w:rPr>
        <w:rFonts w:ascii="Courier New" w:hAnsi="Courier New" w:cs="Courier New" w:hint="default"/>
      </w:rPr>
    </w:lvl>
    <w:lvl w:ilvl="8" w:tplc="0C090005" w:tentative="1">
      <w:start w:val="1"/>
      <w:numFmt w:val="bullet"/>
      <w:lvlText w:val=""/>
      <w:lvlJc w:val="left"/>
      <w:pPr>
        <w:ind w:left="6155" w:hanging="360"/>
      </w:pPr>
      <w:rPr>
        <w:rFonts w:ascii="Wingdings" w:hAnsi="Wingdings" w:hint="default"/>
      </w:rPr>
    </w:lvl>
  </w:abstractNum>
  <w:abstractNum w:abstractNumId="15" w15:restartNumberingAfterBreak="0">
    <w:nsid w:val="579B16BA"/>
    <w:multiLevelType w:val="hybridMultilevel"/>
    <w:tmpl w:val="0EA8B0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8BB5863"/>
    <w:multiLevelType w:val="hybridMultilevel"/>
    <w:tmpl w:val="5308A9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AC51A4"/>
    <w:multiLevelType w:val="hybridMultilevel"/>
    <w:tmpl w:val="7BA033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0F741FF"/>
    <w:multiLevelType w:val="multilevel"/>
    <w:tmpl w:val="34449086"/>
    <w:styleLink w:val="Numbers"/>
    <w:lvl w:ilvl="0">
      <w:start w:val="1"/>
      <w:numFmt w:val="decimal"/>
      <w:pStyle w:val="Number1"/>
      <w:suff w:val="space"/>
      <w:lvlText w:val="%1."/>
      <w:lvlJc w:val="left"/>
      <w:pPr>
        <w:ind w:left="227" w:hanging="227"/>
      </w:pPr>
      <w:rPr>
        <w:rFonts w:ascii="Arial" w:hAnsi="Arial" w:hint="default"/>
        <w:color w:val="272727"/>
        <w:sz w:val="20"/>
      </w:rPr>
    </w:lvl>
    <w:lvl w:ilvl="1">
      <w:start w:val="1"/>
      <w:numFmt w:val="lowerLetter"/>
      <w:pStyle w:val="Number2"/>
      <w:suff w:val="space"/>
      <w:lvlText w:val="%2."/>
      <w:lvlJc w:val="left"/>
      <w:pPr>
        <w:ind w:left="453" w:hanging="226"/>
      </w:pPr>
      <w:rPr>
        <w:rFonts w:ascii="Arial" w:hAnsi="Arial" w:hint="default"/>
        <w:b w:val="0"/>
        <w:i w:val="0"/>
        <w:color w:val="272727"/>
        <w:sz w:val="20"/>
      </w:rPr>
    </w:lvl>
    <w:lvl w:ilvl="2">
      <w:start w:val="1"/>
      <w:numFmt w:val="lowerRoman"/>
      <w:pStyle w:val="Number3"/>
      <w:suff w:val="space"/>
      <w:lvlText w:val="%3."/>
      <w:lvlJc w:val="left"/>
      <w:pPr>
        <w:ind w:left="680" w:hanging="227"/>
      </w:pPr>
      <w:rPr>
        <w:rFonts w:ascii="Arial" w:hAnsi="Arial" w:hint="default"/>
      </w:rPr>
    </w:lvl>
    <w:lvl w:ilvl="3">
      <w:start w:val="1"/>
      <w:numFmt w:val="decimal"/>
      <w:lvlText w:val="(%4)"/>
      <w:lvlJc w:val="left"/>
      <w:pPr>
        <w:tabs>
          <w:tab w:val="num" w:pos="2042"/>
        </w:tabs>
        <w:ind w:left="1815" w:firstLine="0"/>
      </w:pPr>
      <w:rPr>
        <w:rFonts w:hint="default"/>
      </w:rPr>
    </w:lvl>
    <w:lvl w:ilvl="4">
      <w:start w:val="1"/>
      <w:numFmt w:val="lowerLetter"/>
      <w:lvlText w:val="(%5)"/>
      <w:lvlJc w:val="left"/>
      <w:pPr>
        <w:tabs>
          <w:tab w:val="num" w:pos="2496"/>
        </w:tabs>
        <w:ind w:left="2269" w:firstLine="0"/>
      </w:pPr>
      <w:rPr>
        <w:rFonts w:hint="default"/>
      </w:rPr>
    </w:lvl>
    <w:lvl w:ilvl="5">
      <w:start w:val="1"/>
      <w:numFmt w:val="lowerRoman"/>
      <w:lvlText w:val="(%6)"/>
      <w:lvlJc w:val="left"/>
      <w:pPr>
        <w:tabs>
          <w:tab w:val="num" w:pos="2950"/>
        </w:tabs>
        <w:ind w:left="2723" w:firstLine="0"/>
      </w:pPr>
      <w:rPr>
        <w:rFonts w:hint="default"/>
      </w:rPr>
    </w:lvl>
    <w:lvl w:ilvl="6">
      <w:start w:val="1"/>
      <w:numFmt w:val="decimal"/>
      <w:lvlText w:val="%7."/>
      <w:lvlJc w:val="left"/>
      <w:pPr>
        <w:tabs>
          <w:tab w:val="num" w:pos="3404"/>
        </w:tabs>
        <w:ind w:left="3177" w:firstLine="0"/>
      </w:pPr>
      <w:rPr>
        <w:rFonts w:hint="default"/>
      </w:rPr>
    </w:lvl>
    <w:lvl w:ilvl="7">
      <w:start w:val="1"/>
      <w:numFmt w:val="lowerLetter"/>
      <w:lvlText w:val="%8."/>
      <w:lvlJc w:val="left"/>
      <w:pPr>
        <w:tabs>
          <w:tab w:val="num" w:pos="3858"/>
        </w:tabs>
        <w:ind w:left="3631" w:firstLine="0"/>
      </w:pPr>
      <w:rPr>
        <w:rFonts w:hint="default"/>
      </w:rPr>
    </w:lvl>
    <w:lvl w:ilvl="8">
      <w:start w:val="1"/>
      <w:numFmt w:val="lowerRoman"/>
      <w:lvlText w:val="%9."/>
      <w:lvlJc w:val="left"/>
      <w:pPr>
        <w:tabs>
          <w:tab w:val="num" w:pos="4312"/>
        </w:tabs>
        <w:ind w:left="4085" w:firstLine="0"/>
      </w:pPr>
      <w:rPr>
        <w:rFonts w:hint="default"/>
      </w:rPr>
    </w:lvl>
  </w:abstractNum>
  <w:abstractNum w:abstractNumId="19" w15:restartNumberingAfterBreak="0">
    <w:nsid w:val="66DA13BF"/>
    <w:multiLevelType w:val="hybridMultilevel"/>
    <w:tmpl w:val="79AC3C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7A155E7"/>
    <w:multiLevelType w:val="hybridMultilevel"/>
    <w:tmpl w:val="9932B4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C40197B"/>
    <w:multiLevelType w:val="hybridMultilevel"/>
    <w:tmpl w:val="66183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E013FC"/>
    <w:multiLevelType w:val="hybridMultilevel"/>
    <w:tmpl w:val="A832FF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7D0C7F34"/>
    <w:multiLevelType w:val="multilevel"/>
    <w:tmpl w:val="6360B1EA"/>
    <w:lvl w:ilvl="0">
      <w:start w:val="1"/>
      <w:numFmt w:val="bullet"/>
      <w:pStyle w:val="BulletPoint"/>
      <w:lvlText w:val=""/>
      <w:lvlJc w:val="left"/>
      <w:pPr>
        <w:tabs>
          <w:tab w:val="num" w:pos="227"/>
        </w:tabs>
        <w:ind w:left="227" w:hanging="227"/>
      </w:pPr>
      <w:rPr>
        <w:rFonts w:ascii="Symbol" w:hAnsi="Symbol" w:hint="default"/>
        <w:color w:val="404041"/>
        <w:sz w:val="20"/>
      </w:rPr>
    </w:lvl>
    <w:lvl w:ilvl="1">
      <w:start w:val="1"/>
      <w:numFmt w:val="bullet"/>
      <w:pStyle w:val="SubBulletPoint"/>
      <w:lvlText w:val=""/>
      <w:lvlJc w:val="left"/>
      <w:pPr>
        <w:tabs>
          <w:tab w:val="num" w:pos="453"/>
        </w:tabs>
        <w:ind w:left="453" w:hanging="226"/>
      </w:pPr>
      <w:rPr>
        <w:rFonts w:ascii="Symbol" w:hAnsi="Symbol" w:hint="default"/>
        <w:b w:val="0"/>
        <w:i w:val="0"/>
        <w:color w:val="272727"/>
        <w:sz w:val="20"/>
      </w:rPr>
    </w:lvl>
    <w:lvl w:ilvl="2">
      <w:start w:val="1"/>
      <w:numFmt w:val="lowerRoman"/>
      <w:lvlText w:val="%3."/>
      <w:lvlJc w:val="left"/>
      <w:pPr>
        <w:tabs>
          <w:tab w:val="num" w:pos="907"/>
        </w:tabs>
        <w:ind w:left="907" w:hanging="454"/>
      </w:pPr>
      <w:rPr>
        <w:rFonts w:hint="default"/>
      </w:rPr>
    </w:lvl>
    <w:lvl w:ilvl="3">
      <w:start w:val="1"/>
      <w:numFmt w:val="decimal"/>
      <w:lvlText w:val="(%4)"/>
      <w:lvlJc w:val="left"/>
      <w:pPr>
        <w:tabs>
          <w:tab w:val="num" w:pos="1589"/>
        </w:tabs>
        <w:ind w:left="1362" w:firstLine="0"/>
      </w:pPr>
      <w:rPr>
        <w:rFonts w:hint="default"/>
      </w:rPr>
    </w:lvl>
    <w:lvl w:ilvl="4">
      <w:start w:val="1"/>
      <w:numFmt w:val="lowerLetter"/>
      <w:lvlText w:val="(%5)"/>
      <w:lvlJc w:val="left"/>
      <w:pPr>
        <w:tabs>
          <w:tab w:val="num" w:pos="2043"/>
        </w:tabs>
        <w:ind w:left="1816" w:firstLine="0"/>
      </w:pPr>
      <w:rPr>
        <w:rFonts w:hint="default"/>
      </w:rPr>
    </w:lvl>
    <w:lvl w:ilvl="5">
      <w:start w:val="1"/>
      <w:numFmt w:val="lowerRoman"/>
      <w:lvlText w:val="(%6)"/>
      <w:lvlJc w:val="left"/>
      <w:pPr>
        <w:tabs>
          <w:tab w:val="num" w:pos="2497"/>
        </w:tabs>
        <w:ind w:left="2270" w:firstLine="0"/>
      </w:pPr>
      <w:rPr>
        <w:rFonts w:hint="default"/>
      </w:rPr>
    </w:lvl>
    <w:lvl w:ilvl="6">
      <w:start w:val="1"/>
      <w:numFmt w:val="decimal"/>
      <w:lvlText w:val="%7."/>
      <w:lvlJc w:val="left"/>
      <w:pPr>
        <w:tabs>
          <w:tab w:val="num" w:pos="2951"/>
        </w:tabs>
        <w:ind w:left="2724" w:firstLine="0"/>
      </w:pPr>
      <w:rPr>
        <w:rFonts w:hint="default"/>
      </w:rPr>
    </w:lvl>
    <w:lvl w:ilvl="7">
      <w:start w:val="1"/>
      <w:numFmt w:val="lowerLetter"/>
      <w:lvlText w:val="%8."/>
      <w:lvlJc w:val="left"/>
      <w:pPr>
        <w:tabs>
          <w:tab w:val="num" w:pos="3405"/>
        </w:tabs>
        <w:ind w:left="3178" w:firstLine="0"/>
      </w:pPr>
      <w:rPr>
        <w:rFonts w:hint="default"/>
      </w:rPr>
    </w:lvl>
    <w:lvl w:ilvl="8">
      <w:start w:val="1"/>
      <w:numFmt w:val="lowerRoman"/>
      <w:lvlText w:val="%9."/>
      <w:lvlJc w:val="left"/>
      <w:pPr>
        <w:tabs>
          <w:tab w:val="num" w:pos="3859"/>
        </w:tabs>
        <w:ind w:left="3632" w:firstLine="0"/>
      </w:pPr>
      <w:rPr>
        <w:rFonts w:hint="default"/>
      </w:rPr>
    </w:lvl>
  </w:abstractNum>
  <w:num w:numId="1">
    <w:abstractNumId w:val="4"/>
  </w:num>
  <w:num w:numId="2">
    <w:abstractNumId w:val="18"/>
  </w:num>
  <w:num w:numId="3">
    <w:abstractNumId w:val="6"/>
  </w:num>
  <w:num w:numId="4">
    <w:abstractNumId w:val="9"/>
  </w:num>
  <w:num w:numId="5">
    <w:abstractNumId w:val="23"/>
  </w:num>
  <w:num w:numId="6">
    <w:abstractNumId w:val="7"/>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num>
  <w:num w:numId="27">
    <w:abstractNumId w:val="16"/>
  </w:num>
  <w:num w:numId="28">
    <w:abstractNumId w:val="21"/>
  </w:num>
  <w:num w:numId="29">
    <w:abstractNumId w:val="15"/>
  </w:num>
  <w:num w:numId="30">
    <w:abstractNumId w:val="3"/>
  </w:num>
  <w:num w:numId="31">
    <w:abstractNumId w:val="10"/>
  </w:num>
  <w:num w:numId="32">
    <w:abstractNumId w:val="13"/>
  </w:num>
  <w:num w:numId="33">
    <w:abstractNumId w:val="1"/>
  </w:num>
  <w:num w:numId="34">
    <w:abstractNumId w:val="2"/>
  </w:num>
  <w:num w:numId="35">
    <w:abstractNumId w:val="11"/>
  </w:num>
  <w:num w:numId="36">
    <w:abstractNumId w:val="5"/>
  </w:num>
  <w:num w:numId="37">
    <w:abstractNumId w:val="22"/>
  </w:num>
  <w:num w:numId="38">
    <w:abstractNumId w:val="20"/>
  </w:num>
  <w:num w:numId="39">
    <w:abstractNumId w:val="19"/>
  </w:num>
  <w:num w:numId="40">
    <w:abstractNumId w:val="14"/>
  </w:num>
  <w:num w:numId="41">
    <w:abstractNumId w:val="8"/>
  </w:num>
  <w:num w:numId="4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TOxMDU1trAwNDNT0lEKTi0uzszPAykwrAUAOBBNPSwAAAA="/>
  </w:docVars>
  <w:rsids>
    <w:rsidRoot w:val="0010189E"/>
    <w:rsid w:val="00001436"/>
    <w:rsid w:val="00003B30"/>
    <w:rsid w:val="00012FE4"/>
    <w:rsid w:val="000179C3"/>
    <w:rsid w:val="00023260"/>
    <w:rsid w:val="00023C44"/>
    <w:rsid w:val="00027ABB"/>
    <w:rsid w:val="000433C5"/>
    <w:rsid w:val="00047E1C"/>
    <w:rsid w:val="000529FD"/>
    <w:rsid w:val="0005711E"/>
    <w:rsid w:val="000716E0"/>
    <w:rsid w:val="00072C13"/>
    <w:rsid w:val="00084BFB"/>
    <w:rsid w:val="000901BF"/>
    <w:rsid w:val="0009123C"/>
    <w:rsid w:val="000B0051"/>
    <w:rsid w:val="000B0FF9"/>
    <w:rsid w:val="000B1B8B"/>
    <w:rsid w:val="000B47F8"/>
    <w:rsid w:val="000C2890"/>
    <w:rsid w:val="000C4F3D"/>
    <w:rsid w:val="000C5109"/>
    <w:rsid w:val="000C6642"/>
    <w:rsid w:val="000D3E8D"/>
    <w:rsid w:val="000E2147"/>
    <w:rsid w:val="000E736D"/>
    <w:rsid w:val="000F21FB"/>
    <w:rsid w:val="000F6BF2"/>
    <w:rsid w:val="0010189E"/>
    <w:rsid w:val="0010752E"/>
    <w:rsid w:val="00113FB9"/>
    <w:rsid w:val="00120909"/>
    <w:rsid w:val="001229BB"/>
    <w:rsid w:val="00126E6C"/>
    <w:rsid w:val="001325DC"/>
    <w:rsid w:val="001541CD"/>
    <w:rsid w:val="00155525"/>
    <w:rsid w:val="00160CA9"/>
    <w:rsid w:val="00190AD4"/>
    <w:rsid w:val="0019291C"/>
    <w:rsid w:val="00193AA2"/>
    <w:rsid w:val="00194101"/>
    <w:rsid w:val="001B54AD"/>
    <w:rsid w:val="001B6A6F"/>
    <w:rsid w:val="001C1CD8"/>
    <w:rsid w:val="001D6E33"/>
    <w:rsid w:val="0020220F"/>
    <w:rsid w:val="00206B2C"/>
    <w:rsid w:val="00207B70"/>
    <w:rsid w:val="00216F98"/>
    <w:rsid w:val="00224C20"/>
    <w:rsid w:val="00236132"/>
    <w:rsid w:val="00236AEB"/>
    <w:rsid w:val="0024118C"/>
    <w:rsid w:val="00255FAC"/>
    <w:rsid w:val="00256FD8"/>
    <w:rsid w:val="00262BEC"/>
    <w:rsid w:val="00265759"/>
    <w:rsid w:val="00270EA6"/>
    <w:rsid w:val="00296079"/>
    <w:rsid w:val="00297978"/>
    <w:rsid w:val="002A7004"/>
    <w:rsid w:val="002B6DAE"/>
    <w:rsid w:val="002C1271"/>
    <w:rsid w:val="002C18D6"/>
    <w:rsid w:val="002C218E"/>
    <w:rsid w:val="002C52B7"/>
    <w:rsid w:val="002C6330"/>
    <w:rsid w:val="002E3C50"/>
    <w:rsid w:val="003026E1"/>
    <w:rsid w:val="00305E4F"/>
    <w:rsid w:val="003070A3"/>
    <w:rsid w:val="00323A16"/>
    <w:rsid w:val="0033106A"/>
    <w:rsid w:val="00334B9A"/>
    <w:rsid w:val="00342A34"/>
    <w:rsid w:val="0037244E"/>
    <w:rsid w:val="003750FF"/>
    <w:rsid w:val="003819D3"/>
    <w:rsid w:val="00393572"/>
    <w:rsid w:val="00393717"/>
    <w:rsid w:val="003A0318"/>
    <w:rsid w:val="003B4DFC"/>
    <w:rsid w:val="003C29DA"/>
    <w:rsid w:val="003C75F7"/>
    <w:rsid w:val="003D771D"/>
    <w:rsid w:val="003E2397"/>
    <w:rsid w:val="003F3286"/>
    <w:rsid w:val="00400BCE"/>
    <w:rsid w:val="004176DC"/>
    <w:rsid w:val="00424608"/>
    <w:rsid w:val="00427636"/>
    <w:rsid w:val="00437A85"/>
    <w:rsid w:val="004454C8"/>
    <w:rsid w:val="00446852"/>
    <w:rsid w:val="00473FF1"/>
    <w:rsid w:val="004A4E9D"/>
    <w:rsid w:val="004A76CF"/>
    <w:rsid w:val="004A7F60"/>
    <w:rsid w:val="004B02D5"/>
    <w:rsid w:val="004D258B"/>
    <w:rsid w:val="004D4AEC"/>
    <w:rsid w:val="004E2BFB"/>
    <w:rsid w:val="005200E9"/>
    <w:rsid w:val="00524D55"/>
    <w:rsid w:val="005378C1"/>
    <w:rsid w:val="005425A1"/>
    <w:rsid w:val="005509A3"/>
    <w:rsid w:val="00567BEE"/>
    <w:rsid w:val="005704C0"/>
    <w:rsid w:val="005730DE"/>
    <w:rsid w:val="00574BF6"/>
    <w:rsid w:val="00574E9D"/>
    <w:rsid w:val="005809F0"/>
    <w:rsid w:val="00582A78"/>
    <w:rsid w:val="0058312F"/>
    <w:rsid w:val="00583BA2"/>
    <w:rsid w:val="0058482B"/>
    <w:rsid w:val="005874F7"/>
    <w:rsid w:val="00593DD5"/>
    <w:rsid w:val="005A0008"/>
    <w:rsid w:val="005D3FB8"/>
    <w:rsid w:val="005D7209"/>
    <w:rsid w:val="005E2672"/>
    <w:rsid w:val="005F6D8A"/>
    <w:rsid w:val="00600E97"/>
    <w:rsid w:val="00602763"/>
    <w:rsid w:val="00613E63"/>
    <w:rsid w:val="00615EE2"/>
    <w:rsid w:val="0062323F"/>
    <w:rsid w:val="0062391A"/>
    <w:rsid w:val="00624C71"/>
    <w:rsid w:val="006318C2"/>
    <w:rsid w:val="00632690"/>
    <w:rsid w:val="0063485F"/>
    <w:rsid w:val="0063651F"/>
    <w:rsid w:val="00637CBB"/>
    <w:rsid w:val="006434BD"/>
    <w:rsid w:val="00655313"/>
    <w:rsid w:val="0065627A"/>
    <w:rsid w:val="00665236"/>
    <w:rsid w:val="0067089D"/>
    <w:rsid w:val="006764BC"/>
    <w:rsid w:val="00690452"/>
    <w:rsid w:val="0069432B"/>
    <w:rsid w:val="0069772E"/>
    <w:rsid w:val="006A01A7"/>
    <w:rsid w:val="006A65DB"/>
    <w:rsid w:val="006B3862"/>
    <w:rsid w:val="006B6EB2"/>
    <w:rsid w:val="006C31A1"/>
    <w:rsid w:val="006D47CA"/>
    <w:rsid w:val="006D4878"/>
    <w:rsid w:val="006F434A"/>
    <w:rsid w:val="00731945"/>
    <w:rsid w:val="00746A38"/>
    <w:rsid w:val="007613AA"/>
    <w:rsid w:val="00762247"/>
    <w:rsid w:val="00765900"/>
    <w:rsid w:val="00770ACD"/>
    <w:rsid w:val="00777530"/>
    <w:rsid w:val="00777605"/>
    <w:rsid w:val="007805EA"/>
    <w:rsid w:val="007819EE"/>
    <w:rsid w:val="0079095A"/>
    <w:rsid w:val="00792CFA"/>
    <w:rsid w:val="007A15EC"/>
    <w:rsid w:val="007C74DF"/>
    <w:rsid w:val="007D0836"/>
    <w:rsid w:val="007D1D56"/>
    <w:rsid w:val="007E1796"/>
    <w:rsid w:val="007F7023"/>
    <w:rsid w:val="0080247D"/>
    <w:rsid w:val="0080422C"/>
    <w:rsid w:val="00827ADE"/>
    <w:rsid w:val="008322E4"/>
    <w:rsid w:val="00832D0B"/>
    <w:rsid w:val="00845B44"/>
    <w:rsid w:val="008473B2"/>
    <w:rsid w:val="00851D68"/>
    <w:rsid w:val="0086305C"/>
    <w:rsid w:val="008633C3"/>
    <w:rsid w:val="00870912"/>
    <w:rsid w:val="008842D7"/>
    <w:rsid w:val="008A49EE"/>
    <w:rsid w:val="008C1DF0"/>
    <w:rsid w:val="008C6EEB"/>
    <w:rsid w:val="008E0F06"/>
    <w:rsid w:val="008E48AA"/>
    <w:rsid w:val="008E727B"/>
    <w:rsid w:val="009173CE"/>
    <w:rsid w:val="0093571D"/>
    <w:rsid w:val="00937694"/>
    <w:rsid w:val="00940350"/>
    <w:rsid w:val="00947A6F"/>
    <w:rsid w:val="00965048"/>
    <w:rsid w:val="009701D1"/>
    <w:rsid w:val="00983DDF"/>
    <w:rsid w:val="009A795C"/>
    <w:rsid w:val="009C2A02"/>
    <w:rsid w:val="009D06CD"/>
    <w:rsid w:val="009F21E8"/>
    <w:rsid w:val="009F4C18"/>
    <w:rsid w:val="00A16FF0"/>
    <w:rsid w:val="00A267EE"/>
    <w:rsid w:val="00A30D93"/>
    <w:rsid w:val="00A40DD3"/>
    <w:rsid w:val="00A4798A"/>
    <w:rsid w:val="00A51CBF"/>
    <w:rsid w:val="00A5421A"/>
    <w:rsid w:val="00A670D2"/>
    <w:rsid w:val="00A705DB"/>
    <w:rsid w:val="00A70ED6"/>
    <w:rsid w:val="00A846E3"/>
    <w:rsid w:val="00A91B34"/>
    <w:rsid w:val="00AC28CA"/>
    <w:rsid w:val="00AC2BAA"/>
    <w:rsid w:val="00AE6993"/>
    <w:rsid w:val="00AF3223"/>
    <w:rsid w:val="00B20F07"/>
    <w:rsid w:val="00B34A05"/>
    <w:rsid w:val="00B359FB"/>
    <w:rsid w:val="00B36333"/>
    <w:rsid w:val="00B54439"/>
    <w:rsid w:val="00B672BC"/>
    <w:rsid w:val="00B71D63"/>
    <w:rsid w:val="00B74AD8"/>
    <w:rsid w:val="00B75DEF"/>
    <w:rsid w:val="00B80AC0"/>
    <w:rsid w:val="00B849C7"/>
    <w:rsid w:val="00B9203A"/>
    <w:rsid w:val="00BA6283"/>
    <w:rsid w:val="00BC4AC1"/>
    <w:rsid w:val="00BE0AF0"/>
    <w:rsid w:val="00BF570A"/>
    <w:rsid w:val="00C045AC"/>
    <w:rsid w:val="00C2244D"/>
    <w:rsid w:val="00C25D85"/>
    <w:rsid w:val="00C26289"/>
    <w:rsid w:val="00C305F5"/>
    <w:rsid w:val="00C3205C"/>
    <w:rsid w:val="00C33733"/>
    <w:rsid w:val="00C4381F"/>
    <w:rsid w:val="00C5125F"/>
    <w:rsid w:val="00C678E6"/>
    <w:rsid w:val="00C84AE3"/>
    <w:rsid w:val="00CA2F05"/>
    <w:rsid w:val="00CA4245"/>
    <w:rsid w:val="00CA5139"/>
    <w:rsid w:val="00CA513D"/>
    <w:rsid w:val="00CD1A39"/>
    <w:rsid w:val="00CD370C"/>
    <w:rsid w:val="00CD620A"/>
    <w:rsid w:val="00CD6E9F"/>
    <w:rsid w:val="00CD70D2"/>
    <w:rsid w:val="00CE01D8"/>
    <w:rsid w:val="00CE5FE9"/>
    <w:rsid w:val="00CF75C6"/>
    <w:rsid w:val="00D14A8A"/>
    <w:rsid w:val="00D150C6"/>
    <w:rsid w:val="00D24F1C"/>
    <w:rsid w:val="00D268AA"/>
    <w:rsid w:val="00D32A3C"/>
    <w:rsid w:val="00D33A41"/>
    <w:rsid w:val="00D401D0"/>
    <w:rsid w:val="00D42788"/>
    <w:rsid w:val="00D433B7"/>
    <w:rsid w:val="00D43A24"/>
    <w:rsid w:val="00D44727"/>
    <w:rsid w:val="00D53A0F"/>
    <w:rsid w:val="00D61583"/>
    <w:rsid w:val="00D73AE8"/>
    <w:rsid w:val="00D8432D"/>
    <w:rsid w:val="00D9347B"/>
    <w:rsid w:val="00D95786"/>
    <w:rsid w:val="00D95DB0"/>
    <w:rsid w:val="00D95DBD"/>
    <w:rsid w:val="00DC7631"/>
    <w:rsid w:val="00DD59BF"/>
    <w:rsid w:val="00DE112C"/>
    <w:rsid w:val="00DF6E91"/>
    <w:rsid w:val="00E01A9F"/>
    <w:rsid w:val="00E14111"/>
    <w:rsid w:val="00E26DD9"/>
    <w:rsid w:val="00E63955"/>
    <w:rsid w:val="00E73159"/>
    <w:rsid w:val="00E76DCF"/>
    <w:rsid w:val="00E940EB"/>
    <w:rsid w:val="00E9799D"/>
    <w:rsid w:val="00EA30B7"/>
    <w:rsid w:val="00EA666A"/>
    <w:rsid w:val="00EC20A5"/>
    <w:rsid w:val="00ED09B0"/>
    <w:rsid w:val="00ED4B41"/>
    <w:rsid w:val="00EE0079"/>
    <w:rsid w:val="00EE3669"/>
    <w:rsid w:val="00EE37DB"/>
    <w:rsid w:val="00EF769B"/>
    <w:rsid w:val="00F1162A"/>
    <w:rsid w:val="00F41E2E"/>
    <w:rsid w:val="00F4234C"/>
    <w:rsid w:val="00F5008B"/>
    <w:rsid w:val="00F66C10"/>
    <w:rsid w:val="00F83E76"/>
    <w:rsid w:val="00F865B2"/>
    <w:rsid w:val="00F9398D"/>
    <w:rsid w:val="00FA50D4"/>
    <w:rsid w:val="00FB1707"/>
    <w:rsid w:val="00FC7054"/>
    <w:rsid w:val="00FE7C65"/>
    <w:rsid w:val="00FF4841"/>
    <w:rsid w:val="00FF5A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DF1CF9"/>
  <w14:defaultImageDpi w14:val="330"/>
  <w15:docId w15:val="{8917D114-65D5-40E8-8FFD-ED26D033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9E"/>
    <w:pPr>
      <w:spacing w:after="200" w:line="276" w:lineRule="auto"/>
    </w:pPr>
    <w:rPr>
      <w:rFonts w:ascii="Calibri" w:eastAsia="Times New Roman" w:hAnsi="Calibri" w:cs="Times New Roman"/>
      <w:sz w:val="22"/>
      <w:szCs w:val="22"/>
      <w:lang w:val="en-US"/>
    </w:rPr>
  </w:style>
  <w:style w:type="paragraph" w:styleId="Heading1">
    <w:name w:val="heading 1"/>
    <w:next w:val="Body"/>
    <w:link w:val="Heading1Char"/>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09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09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C5109"/>
    <w:pPr>
      <w:keepNext/>
      <w:spacing w:after="0" w:line="240" w:lineRule="auto"/>
      <w:jc w:val="center"/>
      <w:outlineLvl w:val="6"/>
    </w:pPr>
    <w:rPr>
      <w:rFonts w:ascii="Calibri Light" w:hAnsi="Calibri Light" w:cs="Arial"/>
      <w:b/>
      <w:sz w:val="20"/>
      <w:szCs w:val="20"/>
      <w:lang w:val="en-AU"/>
    </w:rPr>
  </w:style>
  <w:style w:type="paragraph" w:styleId="Heading8">
    <w:name w:val="heading 8"/>
    <w:basedOn w:val="Normal"/>
    <w:next w:val="Normal"/>
    <w:link w:val="Heading8Char"/>
    <w:uiPriority w:val="9"/>
    <w:unhideWhenUsed/>
    <w:qFormat/>
    <w:rsid w:val="007C74DF"/>
    <w:pPr>
      <w:keepNext/>
      <w:framePr w:hSpace="180" w:wrap="around" w:vAnchor="page" w:hAnchor="margin" w:xAlign="center" w:y="1591"/>
      <w:autoSpaceDE w:val="0"/>
      <w:autoSpaceDN w:val="0"/>
      <w:adjustRightInd w:val="0"/>
      <w:spacing w:before="60" w:after="60" w:line="240" w:lineRule="auto"/>
      <w:ind w:left="113" w:right="113"/>
      <w:jc w:val="center"/>
      <w:outlineLvl w:val="7"/>
    </w:pPr>
    <w:rPr>
      <w:rFonts w:ascii="Arial" w:eastAsiaTheme="minorEastAsia" w:hAnsi="Arial" w:cs="Arial"/>
      <w:b/>
      <w:b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rsid w:val="00255FAC"/>
    <w:rPr>
      <w:rFonts w:ascii="Arial" w:hAnsi="Arial"/>
      <w:b/>
      <w:caps/>
      <w:color w:val="F05A22"/>
      <w:szCs w:val="20"/>
      <w:lang w:val="en-US"/>
    </w:rPr>
  </w:style>
  <w:style w:type="paragraph" w:styleId="Footer">
    <w:name w:val="footer"/>
    <w:basedOn w:val="Normal"/>
    <w:link w:val="FooterChar"/>
    <w:autoRedefine/>
    <w:uiPriority w:val="99"/>
    <w:unhideWhenUsed/>
    <w:qFormat/>
    <w:rsid w:val="00762247"/>
    <w:pPr>
      <w:framePr w:hSpace="180" w:wrap="around" w:vAnchor="page" w:hAnchor="page" w:x="1373" w:y="15473"/>
      <w:tabs>
        <w:tab w:val="center" w:pos="4320"/>
        <w:tab w:val="right" w:pos="8640"/>
      </w:tabs>
      <w:spacing w:after="0" w:line="240" w:lineRule="auto"/>
    </w:pPr>
    <w:rPr>
      <w:rFonts w:ascii="Arial" w:hAnsi="Arial"/>
      <w:color w:val="404041"/>
      <w:sz w:val="12"/>
    </w:rPr>
  </w:style>
  <w:style w:type="character" w:customStyle="1" w:styleId="FooterChar">
    <w:name w:val="Footer Char"/>
    <w:basedOn w:val="DefaultParagraphFont"/>
    <w:link w:val="Footer"/>
    <w:uiPriority w:val="99"/>
    <w:rsid w:val="00762247"/>
    <w:rPr>
      <w:rFonts w:ascii="Arial" w:eastAsia="Times New Roman" w:hAnsi="Arial" w:cs="Times New Roman"/>
      <w:color w:val="404041"/>
      <w:sz w:val="12"/>
      <w:szCs w:val="22"/>
      <w:lang w:val="en-US"/>
    </w:rPr>
  </w:style>
  <w:style w:type="table" w:styleId="TableGrid">
    <w:name w:val="Table Grid"/>
    <w:basedOn w:val="TableNormal"/>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szCs w:val="22"/>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szCs w:val="20"/>
    </w:rPr>
  </w:style>
  <w:style w:type="paragraph" w:styleId="TOC8">
    <w:name w:val="toc 8"/>
    <w:basedOn w:val="Normal"/>
    <w:next w:val="Normal"/>
    <w:autoRedefine/>
    <w:uiPriority w:val="39"/>
    <w:unhideWhenUsed/>
    <w:rsid w:val="00CA513D"/>
    <w:pPr>
      <w:ind w:left="1680"/>
    </w:pPr>
    <w:rPr>
      <w:sz w:val="20"/>
      <w:szCs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qFormat/>
    <w:rsid w:val="00424608"/>
    <w:pPr>
      <w:spacing w:before="120" w:after="120" w:line="300" w:lineRule="atLeast"/>
    </w:pPr>
    <w:rPr>
      <w:rFonts w:ascii="Arial" w:hAnsi="Arial"/>
      <w:color w:val="404041"/>
      <w:sz w:val="20"/>
      <w:szCs w:val="20"/>
    </w:rPr>
  </w:style>
  <w:style w:type="paragraph" w:customStyle="1" w:styleId="BulletPoint">
    <w:name w:val="Bullet Point"/>
    <w:basedOn w:val="ListParagraph"/>
    <w:link w:val="BulletPointChar"/>
    <w:qFormat/>
    <w:rsid w:val="00832D0B"/>
    <w:pPr>
      <w:numPr>
        <w:numId w:val="5"/>
      </w:numPr>
      <w:spacing w:after="0" w:line="300" w:lineRule="atLeast"/>
      <w:contextualSpacing w:val="0"/>
    </w:pPr>
    <w:rPr>
      <w:rFonts w:ascii="Arial" w:hAnsi="Arial"/>
      <w:color w:val="404041"/>
      <w:sz w:val="20"/>
      <w:szCs w:val="20"/>
    </w:rPr>
  </w:style>
  <w:style w:type="paragraph" w:customStyle="1" w:styleId="SubBulletPoint">
    <w:name w:val="Sub Bullet Point"/>
    <w:basedOn w:val="ListParagraph"/>
    <w:qFormat/>
    <w:rsid w:val="00424608"/>
    <w:pPr>
      <w:numPr>
        <w:ilvl w:val="1"/>
        <w:numId w:val="5"/>
      </w:numPr>
      <w:spacing w:before="120" w:after="120" w:line="300" w:lineRule="atLeast"/>
      <w:contextualSpacing w:val="0"/>
    </w:pPr>
    <w:rPr>
      <w:rFonts w:ascii="Arial" w:hAnsi="Arial"/>
      <w:color w:val="404041"/>
      <w:sz w:val="20"/>
      <w:szCs w:val="20"/>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rFonts w:ascii="Arial" w:hAnsi="Arial"/>
      <w:b/>
      <w:noProof/>
      <w:color w:val="F05A22"/>
      <w:sz w:val="66"/>
      <w:szCs w:val="66"/>
    </w:rPr>
  </w:style>
  <w:style w:type="paragraph" w:customStyle="1" w:styleId="Captionfont">
    <w:name w:val="Caption font"/>
    <w:basedOn w:val="Body"/>
    <w:link w:val="CaptionfontChar"/>
    <w:rsid w:val="0033106A"/>
    <w:rPr>
      <w:i/>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semiHidden/>
    <w:unhideWhenUsed/>
    <w:rsid w:val="000C6642"/>
    <w:pPr>
      <w:spacing w:before="120" w:after="120"/>
    </w:pPr>
    <w:rPr>
      <w:szCs w:val="20"/>
      <w:lang w:eastAsia="en-AU"/>
    </w:rPr>
  </w:style>
  <w:style w:type="character" w:customStyle="1" w:styleId="CommentTextChar">
    <w:name w:val="Comment Text Char"/>
    <w:basedOn w:val="DefaultParagraphFont"/>
    <w:link w:val="CommentText"/>
    <w:uiPriority w:val="99"/>
    <w:semiHidden/>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3819D3"/>
    <w:pPr>
      <w:numPr>
        <w:numId w:val="2"/>
      </w:numPr>
      <w:spacing w:before="0" w:after="0"/>
    </w:pPr>
    <w:rPr>
      <w:sz w:val="18"/>
    </w:r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424608"/>
    <w:rPr>
      <w:rFonts w:ascii="Arial" w:hAnsi="Arial"/>
      <w:color w:val="404041"/>
      <w:sz w:val="20"/>
      <w:szCs w:val="20"/>
      <w:lang w:val="en-US"/>
    </w:rPr>
  </w:style>
  <w:style w:type="character" w:customStyle="1" w:styleId="Number1Char">
    <w:name w:val="Number 1 Char"/>
    <w:basedOn w:val="BodyChar"/>
    <w:link w:val="Number1"/>
    <w:rsid w:val="003819D3"/>
    <w:rPr>
      <w:rFonts w:ascii="Arial" w:eastAsia="Times New Roman" w:hAnsi="Arial" w:cs="Times New Roman"/>
      <w:color w:val="404041"/>
      <w:sz w:val="18"/>
      <w:szCs w:val="20"/>
      <w:lang w:val="en-US"/>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Times New Roman"/>
      <w:color w:val="404041"/>
      <w:sz w:val="18"/>
      <w:szCs w:val="20"/>
      <w:lang w:val="en-US"/>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Times New Roman"/>
      <w:color w:val="404041"/>
      <w:sz w:val="18"/>
      <w:szCs w:val="20"/>
      <w:lang w:val="en-US"/>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832D0B"/>
    <w:rPr>
      <w:rFonts w:ascii="Arial" w:eastAsia="Times New Roman" w:hAnsi="Arial" w:cs="Times New Roman"/>
      <w:color w:val="404041"/>
      <w:sz w:val="20"/>
      <w:szCs w:val="20"/>
      <w:lang w:val="en-US"/>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hAnsi="Arial"/>
      <w:i/>
      <w:color w:val="C0C1BF"/>
      <w:sz w:val="20"/>
      <w:szCs w:val="20"/>
      <w:lang w:val="en-US"/>
    </w:rPr>
  </w:style>
  <w:style w:type="paragraph" w:styleId="TableofFigures">
    <w:name w:val="table of figures"/>
    <w:basedOn w:val="Normal"/>
    <w:next w:val="Normal"/>
    <w:uiPriority w:val="99"/>
    <w:unhideWhenUsed/>
    <w:rsid w:val="00E26DD9"/>
  </w:style>
  <w:style w:type="character" w:customStyle="1" w:styleId="Heading5Char">
    <w:name w:val="Heading 5 Char"/>
    <w:basedOn w:val="DefaultParagraphFont"/>
    <w:link w:val="Heading5"/>
    <w:uiPriority w:val="9"/>
    <w:semiHidden/>
    <w:rsid w:val="00120909"/>
    <w:rPr>
      <w:rFonts w:asciiTheme="majorHAnsi" w:eastAsiaTheme="majorEastAsia" w:hAnsiTheme="majorHAnsi" w:cstheme="majorBidi"/>
      <w:color w:val="365F91" w:themeColor="accent1" w:themeShade="BF"/>
      <w:sz w:val="22"/>
      <w:szCs w:val="22"/>
      <w:lang w:val="en-US"/>
    </w:rPr>
  </w:style>
  <w:style w:type="character" w:customStyle="1" w:styleId="Heading6Char">
    <w:name w:val="Heading 6 Char"/>
    <w:basedOn w:val="DefaultParagraphFont"/>
    <w:link w:val="Heading6"/>
    <w:uiPriority w:val="9"/>
    <w:semiHidden/>
    <w:rsid w:val="00120909"/>
    <w:rPr>
      <w:rFonts w:asciiTheme="majorHAnsi" w:eastAsiaTheme="majorEastAsia" w:hAnsiTheme="majorHAnsi" w:cstheme="majorBidi"/>
      <w:color w:val="243F60" w:themeColor="accent1" w:themeShade="7F"/>
      <w:sz w:val="22"/>
      <w:szCs w:val="22"/>
      <w:lang w:val="en-US"/>
    </w:rPr>
  </w:style>
  <w:style w:type="table" w:customStyle="1" w:styleId="TableGrid1">
    <w:name w:val="Table Grid1"/>
    <w:basedOn w:val="TableNormal"/>
    <w:next w:val="TableGrid"/>
    <w:uiPriority w:val="39"/>
    <w:rsid w:val="00F41E2E"/>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6A65DB"/>
    <w:pPr>
      <w:framePr w:hSpace="180" w:wrap="around" w:vAnchor="text" w:hAnchor="text" w:y="1"/>
      <w:spacing w:after="0" w:line="240" w:lineRule="auto"/>
      <w:suppressOverlap/>
    </w:pPr>
    <w:rPr>
      <w:rFonts w:ascii="Calibri Light" w:hAnsi="Calibri Light" w:cs="Arial"/>
      <w:sz w:val="20"/>
      <w:szCs w:val="20"/>
      <w:lang w:val="en-AU"/>
    </w:rPr>
  </w:style>
  <w:style w:type="character" w:customStyle="1" w:styleId="BodyText2Char">
    <w:name w:val="Body Text 2 Char"/>
    <w:basedOn w:val="DefaultParagraphFont"/>
    <w:link w:val="BodyText2"/>
    <w:uiPriority w:val="99"/>
    <w:rsid w:val="006A65DB"/>
    <w:rPr>
      <w:rFonts w:ascii="Calibri Light" w:eastAsia="Times New Roman" w:hAnsi="Calibri Light" w:cs="Arial"/>
      <w:sz w:val="20"/>
      <w:szCs w:val="20"/>
    </w:rPr>
  </w:style>
  <w:style w:type="paragraph" w:styleId="BodyText">
    <w:name w:val="Body Text"/>
    <w:basedOn w:val="Normal"/>
    <w:link w:val="BodyTextChar"/>
    <w:uiPriority w:val="99"/>
    <w:unhideWhenUsed/>
    <w:rsid w:val="00AF3223"/>
    <w:pPr>
      <w:spacing w:after="0" w:line="240" w:lineRule="auto"/>
    </w:pPr>
    <w:rPr>
      <w:rFonts w:ascii="Calibri Light" w:hAnsi="Calibri Light" w:cs="Arial"/>
      <w:sz w:val="18"/>
      <w:szCs w:val="18"/>
      <w:lang w:val="en-AU"/>
    </w:rPr>
  </w:style>
  <w:style w:type="character" w:customStyle="1" w:styleId="BodyTextChar">
    <w:name w:val="Body Text Char"/>
    <w:basedOn w:val="DefaultParagraphFont"/>
    <w:link w:val="BodyText"/>
    <w:uiPriority w:val="99"/>
    <w:rsid w:val="00AF3223"/>
    <w:rPr>
      <w:rFonts w:ascii="Calibri Light" w:eastAsia="Times New Roman" w:hAnsi="Calibri Light" w:cs="Arial"/>
      <w:sz w:val="18"/>
      <w:szCs w:val="18"/>
    </w:rPr>
  </w:style>
  <w:style w:type="character" w:customStyle="1" w:styleId="Heading7Char">
    <w:name w:val="Heading 7 Char"/>
    <w:basedOn w:val="DefaultParagraphFont"/>
    <w:link w:val="Heading7"/>
    <w:uiPriority w:val="9"/>
    <w:rsid w:val="000C5109"/>
    <w:rPr>
      <w:rFonts w:ascii="Calibri Light" w:eastAsia="Times New Roman" w:hAnsi="Calibri Light" w:cs="Arial"/>
      <w:b/>
      <w:sz w:val="20"/>
      <w:szCs w:val="20"/>
    </w:rPr>
  </w:style>
  <w:style w:type="character" w:customStyle="1" w:styleId="Heading8Char">
    <w:name w:val="Heading 8 Char"/>
    <w:basedOn w:val="DefaultParagraphFont"/>
    <w:link w:val="Heading8"/>
    <w:uiPriority w:val="9"/>
    <w:rsid w:val="007C74DF"/>
    <w:rPr>
      <w:rFonts w:ascii="Arial" w:hAnsi="Arial" w:cs="Arial"/>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79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rump\Documents\Vacation\Re-Branding\Kinetic%20Branding%20Files\WORD\Kinetic_WordTemplate_Portrait_Blank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1BAF8-7A7E-46B1-967C-CCABA64B0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Kinetic_WordTemplate_Portrait_Blank1</Template>
  <TotalTime>9</TotalTime>
  <Pages>1</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Entrega Pty Ltd</dc:creator>
  <cp:keywords/>
  <dc:description/>
  <cp:lastModifiedBy>Jon Hollingworth</cp:lastModifiedBy>
  <cp:revision>7</cp:revision>
  <cp:lastPrinted>2020-05-11T05:00:00Z</cp:lastPrinted>
  <dcterms:created xsi:type="dcterms:W3CDTF">2019-12-02T06:17:00Z</dcterms:created>
  <dcterms:modified xsi:type="dcterms:W3CDTF">2020-05-11T05:00:00Z</dcterms:modified>
</cp:coreProperties>
</file>