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C4" w:rsidRPr="00405BC4" w:rsidRDefault="00405BC4" w:rsidP="00405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5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Mission </w:t>
      </w:r>
    </w:p>
    <w:p w:rsidR="00405BC4" w:rsidRPr="00405BC4" w:rsidRDefault="00405BC4" w:rsidP="0040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C4">
        <w:rPr>
          <w:rFonts w:ascii="Times New Roman" w:eastAsia="Times New Roman" w:hAnsi="Times New Roman" w:cs="Times New Roman"/>
          <w:sz w:val="24"/>
          <w:szCs w:val="24"/>
        </w:rPr>
        <w:t xml:space="preserve">Empower </w:t>
      </w:r>
      <w:r w:rsidRPr="00405BC4">
        <w:rPr>
          <w:rFonts w:ascii="Times New Roman" w:eastAsia="Times New Roman" w:hAnsi="Times New Roman" w:cs="Times New Roman"/>
          <w:b/>
          <w:bCs/>
          <w:sz w:val="24"/>
          <w:szCs w:val="24"/>
        </w:rPr>
        <w:t>medical students</w:t>
      </w:r>
      <w:r w:rsidRPr="00405BC4">
        <w:rPr>
          <w:rFonts w:ascii="Times New Roman" w:eastAsia="Times New Roman" w:hAnsi="Times New Roman" w:cs="Times New Roman"/>
          <w:sz w:val="24"/>
          <w:szCs w:val="24"/>
        </w:rPr>
        <w:t xml:space="preserve"> through structured exposure to real-world clinical and academic environments.</w:t>
      </w:r>
    </w:p>
    <w:p w:rsidR="00405BC4" w:rsidRPr="00405BC4" w:rsidRDefault="00405BC4" w:rsidP="0040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C4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405BC4">
        <w:rPr>
          <w:rFonts w:ascii="Times New Roman" w:eastAsia="Times New Roman" w:hAnsi="Times New Roman" w:cs="Times New Roman"/>
          <w:b/>
          <w:bCs/>
          <w:sz w:val="24"/>
          <w:szCs w:val="24"/>
        </w:rPr>
        <w:t>mentorship, training, and resources</w:t>
      </w:r>
      <w:r w:rsidRPr="00405BC4">
        <w:rPr>
          <w:rFonts w:ascii="Times New Roman" w:eastAsia="Times New Roman" w:hAnsi="Times New Roman" w:cs="Times New Roman"/>
          <w:sz w:val="24"/>
          <w:szCs w:val="24"/>
        </w:rPr>
        <w:t xml:space="preserve"> to support their personal and professional growth.</w:t>
      </w:r>
    </w:p>
    <w:p w:rsidR="00405BC4" w:rsidRPr="00405BC4" w:rsidRDefault="00405BC4" w:rsidP="0040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BC4">
        <w:rPr>
          <w:rFonts w:ascii="Times New Roman" w:eastAsia="Times New Roman" w:hAnsi="Times New Roman" w:cs="Times New Roman"/>
          <w:sz w:val="24"/>
          <w:szCs w:val="24"/>
        </w:rPr>
        <w:t xml:space="preserve">Shape the </w:t>
      </w:r>
      <w:r w:rsidRPr="00405BC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doctor character</w:t>
      </w:r>
      <w:r w:rsidRPr="00405BC4">
        <w:rPr>
          <w:rFonts w:ascii="Times New Roman" w:eastAsia="Times New Roman" w:hAnsi="Times New Roman" w:cs="Times New Roman"/>
          <w:sz w:val="24"/>
          <w:szCs w:val="24"/>
        </w:rPr>
        <w:t xml:space="preserve"> — scientifically competent, ethically grounded, and socially responsible</w:t>
      </w:r>
    </w:p>
    <w:p w:rsidR="00CF0323" w:rsidRDefault="00CF0323"/>
    <w:p w:rsidR="00405BC4" w:rsidRDefault="00405BC4"/>
    <w:p w:rsidR="00405BC4" w:rsidRPr="00405BC4" w:rsidRDefault="00405BC4" w:rsidP="00405BC4">
      <w:pPr>
        <w:pStyle w:val="2"/>
      </w:pPr>
      <w:r w:rsidRPr="00405BC4">
        <w:t>About us</w:t>
      </w:r>
      <w:r>
        <w:t>:</w:t>
      </w:r>
    </w:p>
    <w:p w:rsidR="00405BC4" w:rsidRDefault="00405BC4" w:rsidP="00405BC4">
      <w:pPr>
        <w:pStyle w:val="a4"/>
        <w:numPr>
          <w:ilvl w:val="0"/>
          <w:numId w:val="2"/>
        </w:numPr>
      </w:pPr>
      <w:r>
        <w:t>PMED is a student-led, multidisciplinary club rooted in the values of equity and excellence.</w:t>
      </w:r>
    </w:p>
    <w:p w:rsidR="00405BC4" w:rsidRDefault="00405BC4" w:rsidP="00405BC4">
      <w:pPr>
        <w:pStyle w:val="a4"/>
        <w:numPr>
          <w:ilvl w:val="0"/>
          <w:numId w:val="2"/>
        </w:numPr>
      </w:pPr>
      <w:r>
        <w:t>We connect high-potential students with real medical experiences, workshops, and mentors.</w:t>
      </w:r>
    </w:p>
    <w:p w:rsidR="00405BC4" w:rsidRDefault="00405BC4" w:rsidP="00405BC4">
      <w:pPr>
        <w:pStyle w:val="a4"/>
        <w:numPr>
          <w:ilvl w:val="0"/>
          <w:numId w:val="2"/>
        </w:numPr>
      </w:pPr>
      <w:r>
        <w:t>Our network spans local universities, and international partnerships.</w:t>
      </w:r>
    </w:p>
    <w:p w:rsidR="00405BC4" w:rsidRDefault="00405BC4" w:rsidP="00405BC4">
      <w:pPr>
        <w:pStyle w:val="a4"/>
        <w:numPr>
          <w:ilvl w:val="0"/>
          <w:numId w:val="2"/>
        </w:numPr>
      </w:pPr>
      <w:r>
        <w:t xml:space="preserve">We believe </w:t>
      </w:r>
      <w:r>
        <w:t>medicine is not only a science</w:t>
      </w:r>
      <w:r>
        <w:t xml:space="preserve"> but a tool for justice, hope, and nation-building</w:t>
      </w:r>
    </w:p>
    <w:p w:rsidR="00405BC4" w:rsidRDefault="00405BC4"/>
    <w:p w:rsidR="00405BC4" w:rsidRDefault="00405BC4"/>
    <w:p w:rsidR="00405BC4" w:rsidRDefault="00405BC4" w:rsidP="00405BC4">
      <w:pPr>
        <w:pStyle w:val="3"/>
      </w:pPr>
      <w:r w:rsidRPr="00405BC4">
        <w:rPr>
          <w:rStyle w:val="2Char"/>
          <w:rFonts w:eastAsiaTheme="majorEastAsia"/>
          <w:color w:val="000000" w:themeColor="text1"/>
        </w:rPr>
        <w:t>What We Do</w:t>
      </w:r>
      <w:r>
        <w:rPr>
          <w:rStyle w:val="2Char"/>
          <w:rFonts w:eastAsiaTheme="majorEastAsia"/>
          <w:color w:val="000000" w:themeColor="text1"/>
        </w:rPr>
        <w:t>:</w:t>
      </w:r>
    </w:p>
    <w:p w:rsidR="00405BC4" w:rsidRDefault="00405BC4"/>
    <w:p w:rsidR="00405BC4" w:rsidRDefault="00405BC4" w:rsidP="00405BC4">
      <w:pPr>
        <w:pStyle w:val="a4"/>
      </w:pPr>
      <w:proofErr w:type="gramStart"/>
      <w:r>
        <w:rPr>
          <w:rFonts w:hAnsi="Symbol"/>
        </w:rPr>
        <w:t></w:t>
      </w:r>
      <w:r>
        <w:t xml:space="preserve">  We</w:t>
      </w:r>
      <w:proofErr w:type="gramEnd"/>
      <w:r>
        <w:t xml:space="preserve"> build </w:t>
      </w:r>
      <w:r>
        <w:rPr>
          <w:rStyle w:val="a3"/>
        </w:rPr>
        <w:t xml:space="preserve">medical specialty </w:t>
      </w:r>
      <w:r w:rsidRPr="00405BC4">
        <w:rPr>
          <w:rStyle w:val="a3"/>
          <w:highlight w:val="yellow"/>
        </w:rPr>
        <w:t>interest groups</w:t>
      </w:r>
      <w:r>
        <w:t xml:space="preserve"> — such as </w:t>
      </w:r>
      <w:r>
        <w:rPr>
          <w:rStyle w:val="a3"/>
        </w:rPr>
        <w:t>Cardiology, Neurology, Surgery</w:t>
      </w:r>
      <w:r>
        <w:t>, and more — each acting like a focused sub-club that empowers students to explore, grow, and lead in their field of interest.</w:t>
      </w:r>
    </w:p>
    <w:p w:rsidR="00405BC4" w:rsidRDefault="00405BC4" w:rsidP="00405BC4">
      <w:pPr>
        <w:pStyle w:val="a4"/>
      </w:pPr>
      <w:proofErr w:type="gramStart"/>
      <w:r>
        <w:rPr>
          <w:rFonts w:hAnsi="Symbol"/>
        </w:rPr>
        <w:t></w:t>
      </w:r>
      <w:r>
        <w:t xml:space="preserve">  These</w:t>
      </w:r>
      <w:proofErr w:type="gramEnd"/>
      <w:r>
        <w:t xml:space="preserve"> groups offer everything a future doctor needs: </w:t>
      </w:r>
      <w:r>
        <w:rPr>
          <w:rStyle w:val="a3"/>
        </w:rPr>
        <w:t>training, mentorship, clinical exposure, competitions, and global-standard opportunities</w:t>
      </w:r>
      <w:r>
        <w:t>.</w:t>
      </w:r>
    </w:p>
    <w:p w:rsidR="00405BC4" w:rsidRDefault="00405BC4" w:rsidP="00405BC4">
      <w:pPr>
        <w:pStyle w:val="a4"/>
      </w:pPr>
      <w:proofErr w:type="gramStart"/>
      <w:r>
        <w:rPr>
          <w:rFonts w:hAnsi="Symbol"/>
        </w:rPr>
        <w:t></w:t>
      </w:r>
      <w:r>
        <w:t xml:space="preserve">  We</w:t>
      </w:r>
      <w:proofErr w:type="gramEnd"/>
      <w:r>
        <w:t xml:space="preserve"> prepare our members to </w:t>
      </w:r>
      <w:r>
        <w:rPr>
          <w:rStyle w:val="a3"/>
        </w:rPr>
        <w:t>compete internationally</w:t>
      </w:r>
      <w:r>
        <w:t xml:space="preserve"> and stand out as the best versions of themselves — both scientifically and professionally.</w:t>
      </w:r>
    </w:p>
    <w:p w:rsidR="00405BC4" w:rsidRDefault="00405BC4" w:rsidP="00405BC4">
      <w:pPr>
        <w:pStyle w:val="a4"/>
      </w:pPr>
      <w:proofErr w:type="gramStart"/>
      <w:r>
        <w:rPr>
          <w:rFonts w:hAnsi="Symbol"/>
        </w:rPr>
        <w:t></w:t>
      </w:r>
      <w:r>
        <w:t xml:space="preserve">  We</w:t>
      </w:r>
      <w:proofErr w:type="gramEnd"/>
      <w:r>
        <w:t xml:space="preserve"> host </w:t>
      </w:r>
      <w:r>
        <w:rPr>
          <w:rStyle w:val="a3"/>
        </w:rPr>
        <w:t>workshops, seminars, medical simulations, and awareness campaigns</w:t>
      </w:r>
      <w:r>
        <w:t xml:space="preserve"> throughout the year.</w:t>
      </w:r>
    </w:p>
    <w:p w:rsidR="00405BC4" w:rsidRDefault="00405BC4" w:rsidP="00405BC4">
      <w:pPr>
        <w:pStyle w:val="a4"/>
      </w:pPr>
      <w:proofErr w:type="gramStart"/>
      <w:r>
        <w:rPr>
          <w:rFonts w:hAnsi="Symbol"/>
        </w:rPr>
        <w:t></w:t>
      </w:r>
      <w:r>
        <w:t xml:space="preserve">  We</w:t>
      </w:r>
      <w:proofErr w:type="gramEnd"/>
      <w:r>
        <w:t xml:space="preserve"> guide students through </w:t>
      </w:r>
      <w:r>
        <w:rPr>
          <w:rStyle w:val="a3"/>
        </w:rPr>
        <w:t>medical school admissions, interviews, and career planning</w:t>
      </w:r>
      <w:r>
        <w:t>.</w:t>
      </w:r>
    </w:p>
    <w:p w:rsidR="00405BC4" w:rsidRDefault="00405BC4" w:rsidP="00405BC4">
      <w:pPr>
        <w:pStyle w:val="a4"/>
      </w:pPr>
      <w:bookmarkStart w:id="0" w:name="_GoBack"/>
      <w:bookmarkEnd w:id="0"/>
      <w:proofErr w:type="gramStart"/>
      <w:r>
        <w:rPr>
          <w:rFonts w:hAnsi="Symbol"/>
        </w:rPr>
        <w:lastRenderedPageBreak/>
        <w:t></w:t>
      </w:r>
      <w:r>
        <w:t xml:space="preserve">  We</w:t>
      </w:r>
      <w:proofErr w:type="gramEnd"/>
      <w:r>
        <w:t xml:space="preserve"> collaborate with </w:t>
      </w:r>
      <w:r>
        <w:rPr>
          <w:rStyle w:val="a3"/>
        </w:rPr>
        <w:t>hospitals, NGOs, and global partners</w:t>
      </w:r>
      <w:r>
        <w:t xml:space="preserve"> to create real-world impact.</w:t>
      </w:r>
    </w:p>
    <w:p w:rsidR="00405BC4" w:rsidRDefault="00405BC4" w:rsidP="00405BC4">
      <w:pPr>
        <w:pStyle w:val="a4"/>
      </w:pPr>
      <w:proofErr w:type="gramStart"/>
      <w:r>
        <w:rPr>
          <w:rFonts w:hAnsi="Symbol"/>
        </w:rPr>
        <w:t></w:t>
      </w:r>
      <w:r>
        <w:t xml:space="preserve">  We</w:t>
      </w:r>
      <w:proofErr w:type="gramEnd"/>
      <w:r>
        <w:t xml:space="preserve"> encourage community leadership, ethical responsibility, and medical excellence</w:t>
      </w:r>
    </w:p>
    <w:p w:rsidR="00405BC4" w:rsidRDefault="00405BC4"/>
    <w:p w:rsidR="00405BC4" w:rsidRDefault="00405BC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590"/>
        <w:gridCol w:w="3107"/>
      </w:tblGrid>
      <w:tr w:rsidR="00405BC4" w:rsidRPr="00405BC4" w:rsidTr="00405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Psychological Effect</w:t>
            </w:r>
          </w:p>
        </w:tc>
      </w:tr>
      <w:tr w:rsidR="00405BC4" w:rsidRPr="00405BC4" w:rsidTr="0040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Deep Blue</w:t>
            </w: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(#002F6C or #1F4E79)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Main color / header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Trust, professionalism, academic integrity</w:t>
            </w:r>
          </w:p>
        </w:tc>
      </w:tr>
      <w:tr w:rsidR="00405BC4" w:rsidRPr="00405BC4" w:rsidTr="0040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Crimson Red</w:t>
            </w: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(#C1272D or #D62828)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Highlighting urgent or active words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Passion, energy, action</w:t>
            </w:r>
          </w:p>
        </w:tc>
      </w:tr>
      <w:tr w:rsidR="00405BC4" w:rsidRPr="00405BC4" w:rsidTr="0040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Emerald Green</w:t>
            </w: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(#2E7D32 or #3FBF3F)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Buttons / positive actions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Growth, medicine, hope</w:t>
            </w:r>
          </w:p>
        </w:tc>
      </w:tr>
      <w:tr w:rsidR="00405BC4" w:rsidRPr="00405BC4" w:rsidTr="0040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 Gray/White</w:t>
            </w: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(#F5F5F5)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Clean, modern, breathable space</w:t>
            </w:r>
          </w:p>
        </w:tc>
      </w:tr>
      <w:tr w:rsidR="00405BC4" w:rsidRPr="00405BC4" w:rsidTr="0040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Gold/Yellow accent</w:t>
            </w: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(#FFB300)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For emphasis / links</w:t>
            </w:r>
          </w:p>
        </w:tc>
        <w:tc>
          <w:tcPr>
            <w:tcW w:w="0" w:type="auto"/>
            <w:vAlign w:val="center"/>
            <w:hideMark/>
          </w:tcPr>
          <w:p w:rsidR="00405BC4" w:rsidRPr="00405BC4" w:rsidRDefault="00405BC4" w:rsidP="0040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C4">
              <w:rPr>
                <w:rFonts w:ascii="Times New Roman" w:eastAsia="Times New Roman" w:hAnsi="Times New Roman" w:cs="Times New Roman"/>
                <w:sz w:val="24"/>
                <w:szCs w:val="24"/>
              </w:rPr>
              <w:t>Optimism, attention-grabbing but warm</w:t>
            </w:r>
          </w:p>
        </w:tc>
      </w:tr>
    </w:tbl>
    <w:p w:rsidR="00405BC4" w:rsidRDefault="00405BC4"/>
    <w:sectPr w:rsidR="00405B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00D"/>
    <w:multiLevelType w:val="multilevel"/>
    <w:tmpl w:val="2F9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34AE8"/>
    <w:multiLevelType w:val="multilevel"/>
    <w:tmpl w:val="CF6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10355"/>
    <w:multiLevelType w:val="multilevel"/>
    <w:tmpl w:val="053E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C4"/>
    <w:rsid w:val="00405BC4"/>
    <w:rsid w:val="00C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B57"/>
  <w15:chartTrackingRefBased/>
  <w15:docId w15:val="{4F315B57-62DD-4330-84ED-6CDB2A1C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405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05B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405BC4"/>
    <w:rPr>
      <w:b/>
      <w:bCs/>
    </w:rPr>
  </w:style>
  <w:style w:type="paragraph" w:styleId="a4">
    <w:name w:val="Normal (Web)"/>
    <w:basedOn w:val="a"/>
    <w:uiPriority w:val="99"/>
    <w:semiHidden/>
    <w:unhideWhenUsed/>
    <w:rsid w:val="0040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semiHidden/>
    <w:rsid w:val="0040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1722</Characters>
  <Application>Microsoft Office Word</Application>
  <DocSecurity>0</DocSecurity>
  <Lines>14</Lines>
  <Paragraphs>4</Paragraphs>
  <ScaleCrop>false</ScaleCrop>
  <Company>SACC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2025-06-26T20:43:00Z</dcterms:created>
  <dcterms:modified xsi:type="dcterms:W3CDTF">2025-06-26T20:53:00Z</dcterms:modified>
</cp:coreProperties>
</file>