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4579" w14:textId="7DD23B00" w:rsidR="007D6B00" w:rsidRDefault="006364A3" w:rsidP="007D6B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 w:rsidRPr="006364A3"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>Load data and create a Spark data frame</w:t>
      </w:r>
      <w:r w:rsidR="00D2454F"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>.</w:t>
      </w:r>
    </w:p>
    <w:p w14:paraId="052E79EC" w14:textId="684B5E52" w:rsidR="007D6B00" w:rsidRPr="007D6B00" w:rsidRDefault="007D6B00" w:rsidP="007D6B0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>Following script is used to load the data.</w:t>
      </w:r>
    </w:p>
    <w:p w14:paraId="260EB05F" w14:textId="1C9103E1" w:rsidR="006364A3" w:rsidRDefault="006364A3" w:rsidP="006364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7E997EF1" w14:textId="37344233" w:rsidR="006364A3" w:rsidRDefault="006364A3">
      <w:pP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val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bank_df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= </w:t>
      </w:r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spark.read</w:t>
      </w:r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.option("multiline",true).json("/user/ribishnugmail/bank_edited.json")</w:t>
      </w:r>
    </w:p>
    <w:p w14:paraId="7F0AD7B9" w14:textId="56959E31" w:rsidR="006364A3" w:rsidRDefault="006364A3">
      <w:pP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>
        <w:rPr>
          <w:noProof/>
        </w:rPr>
        <w:drawing>
          <wp:inline distT="0" distB="0" distL="0" distR="0" wp14:anchorId="2D428FCF" wp14:editId="22E1DF0D">
            <wp:extent cx="5731510" cy="2791460"/>
            <wp:effectExtent l="0" t="0" r="2540" b="889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bank_</w:t>
      </w:r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df.show</w:t>
      </w:r>
      <w:proofErr w:type="spellEnd"/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()</w:t>
      </w:r>
    </w:p>
    <w:p w14:paraId="3F75D869" w14:textId="5CAB2BAA" w:rsidR="00186185" w:rsidRDefault="00186185">
      <w:pP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</w:p>
    <w:p w14:paraId="60433535" w14:textId="0B399D0D" w:rsidR="007D6B00" w:rsidRPr="007D6B00" w:rsidRDefault="00B73740" w:rsidP="007D6B0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 w:rsidRPr="007D6B00"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>Give the maximum, mean, and minimum age of the average targeted customer</w:t>
      </w:r>
      <w:r w:rsidR="00D2454F" w:rsidRPr="007D6B00"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>.</w:t>
      </w:r>
    </w:p>
    <w:p w14:paraId="1B3DBAE8" w14:textId="77777777" w:rsidR="007D6B00" w:rsidRDefault="007D6B00" w:rsidP="007D6B00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62C152F2" w14:textId="2A3828C7" w:rsidR="007D6B00" w:rsidRDefault="007D6B00" w:rsidP="007D6B00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>Following codes are used to generate maximum, minimum and mean of the targeted customer.</w:t>
      </w:r>
    </w:p>
    <w:p w14:paraId="4781339B" w14:textId="0B1E80D2" w:rsidR="007D6B00" w:rsidRPr="007D6B00" w:rsidRDefault="007D6B00" w:rsidP="007D6B00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 xml:space="preserve">The result shows that maximum age of the customer is 95 and minimum is 18 and average is </w:t>
      </w:r>
      <w:proofErr w:type="gramStart"/>
      <w:r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>40.9</w:t>
      </w:r>
      <w:proofErr w:type="gramEnd"/>
    </w:p>
    <w:p w14:paraId="1D7360E0" w14:textId="456CB25E" w:rsidR="00B73740" w:rsidRDefault="007D6B00">
      <w:r>
        <w:rPr>
          <w:noProof/>
        </w:rPr>
        <w:drawing>
          <wp:inline distT="0" distB="0" distL="0" distR="0" wp14:anchorId="7603957D" wp14:editId="004DF53B">
            <wp:extent cx="3188473" cy="3325007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138" cy="33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8E7E" w14:textId="3573FC65" w:rsidR="00D305E9" w:rsidRDefault="00D305E9"/>
    <w:p w14:paraId="7ACB8F6D" w14:textId="07BC595B" w:rsidR="00C3710D" w:rsidRDefault="00C3710D" w:rsidP="007D6B0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 w:rsidRPr="007D6B00"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>Check the quality of customers by checking average balance, median balance of customers</w:t>
      </w:r>
      <w:r w:rsidR="00D2454F" w:rsidRPr="007D6B00"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>.</w:t>
      </w:r>
    </w:p>
    <w:p w14:paraId="5FBCB87F" w14:textId="77777777" w:rsidR="007D6B00" w:rsidRPr="007D6B00" w:rsidRDefault="007D6B00" w:rsidP="006C54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40D81E01" w14:textId="4E0D7EEC" w:rsidR="00D2454F" w:rsidRDefault="007D6B00" w:rsidP="00D2454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>Below are provided the codes to show median of the target aged group and the median balance is 448</w:t>
      </w:r>
      <w:r w:rsidR="000C7BFB"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 xml:space="preserve"> and average balance is 1362.27. This shows the data is right skewed.</w:t>
      </w:r>
    </w:p>
    <w:p w14:paraId="4C5F869F" w14:textId="77777777" w:rsidR="007D6B00" w:rsidRPr="00C3710D" w:rsidRDefault="007D6B00" w:rsidP="00D2454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07A9653E" w14:textId="71E45321" w:rsidR="00C3710D" w:rsidRDefault="0033687E" w:rsidP="00C3710D">
      <w:pPr>
        <w:ind w:left="360"/>
      </w:pPr>
      <w:r>
        <w:rPr>
          <w:noProof/>
        </w:rPr>
        <w:drawing>
          <wp:inline distT="0" distB="0" distL="0" distR="0" wp14:anchorId="5F561E95" wp14:editId="50EA7979">
            <wp:extent cx="5731510" cy="252285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0B7D" w14:textId="3B8B99DF" w:rsidR="00C3710D" w:rsidRDefault="00C3710D"/>
    <w:p w14:paraId="3809E702" w14:textId="322413B6" w:rsidR="00C35EAA" w:rsidRDefault="00C35EAA" w:rsidP="007D6B0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 w:rsidRPr="00C35EAA"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>Check if age matters in marketing subscription for deposit</w:t>
      </w:r>
      <w:r w:rsidR="00D2454F"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>.</w:t>
      </w:r>
    </w:p>
    <w:p w14:paraId="1860F2C6" w14:textId="77777777" w:rsidR="003530C9" w:rsidRDefault="003530C9" w:rsidP="003530C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4C6930E6" w14:textId="681D5DC2" w:rsidR="00D2454F" w:rsidRPr="003530C9" w:rsidRDefault="00D2454F" w:rsidP="003530C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</w:p>
    <w:p w14:paraId="61EB2A50" w14:textId="25E3F365" w:rsidR="00B82CA3" w:rsidRPr="00C35EAA" w:rsidRDefault="00186185" w:rsidP="00B82CA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>
        <w:rPr>
          <w:noProof/>
        </w:rPr>
        <w:drawing>
          <wp:inline distT="0" distB="0" distL="0" distR="0" wp14:anchorId="34FD3E23" wp14:editId="610A761B">
            <wp:extent cx="5731510" cy="113093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C338" w14:textId="37E8CE3D" w:rsidR="00C3710D" w:rsidRDefault="00C3710D" w:rsidP="00C35EAA">
      <w:pPr>
        <w:pStyle w:val="ListParagraph"/>
      </w:pPr>
    </w:p>
    <w:p w14:paraId="54F6D10C" w14:textId="0831B4C2" w:rsidR="00B73740" w:rsidRDefault="00B82CA3">
      <w:r>
        <w:t>Data show that age group does not matter in marketing subscription for deposit as there is no defined relationship between subscription and age group.</w:t>
      </w:r>
    </w:p>
    <w:p w14:paraId="75EBF3C1" w14:textId="7A85CE6E" w:rsidR="00B82CA3" w:rsidRPr="00B82CA3" w:rsidRDefault="00B82CA3" w:rsidP="007D6B0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 w:rsidRPr="00B82CA3"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>Check if marital status mattered for a subscription to deposit</w:t>
      </w:r>
      <w:r w:rsidR="00D2454F"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>.</w:t>
      </w:r>
    </w:p>
    <w:p w14:paraId="75F01E09" w14:textId="56C42E82" w:rsidR="00B82CA3" w:rsidRDefault="00B82CA3" w:rsidP="00B82CA3"/>
    <w:p w14:paraId="3F391F39" w14:textId="14E78FB8" w:rsidR="00B82CA3" w:rsidRDefault="00B82CA3" w:rsidP="00B82CA3">
      <w:r>
        <w:rPr>
          <w:noProof/>
        </w:rPr>
        <w:drawing>
          <wp:inline distT="0" distB="0" distL="0" distR="0" wp14:anchorId="28FBAFDD" wp14:editId="35CE00F5">
            <wp:extent cx="5731510" cy="1040130"/>
            <wp:effectExtent l="0" t="0" r="254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46F6" w14:textId="5B2C52C6" w:rsidR="007D5FDE" w:rsidRDefault="007D5FDE" w:rsidP="00B82CA3">
      <w:r>
        <w:t>The above data show that subscription depends upon marital status as married subscribe significantly greater by almost 4</w:t>
      </w:r>
      <w:r w:rsidR="00DB0F9D">
        <w:t>-</w:t>
      </w:r>
      <w:r>
        <w:t xml:space="preserve">fold </w:t>
      </w:r>
      <w:r w:rsidR="00DB0F9D">
        <w:t>compared</w:t>
      </w:r>
      <w:r>
        <w:t xml:space="preserve"> to divorced group and single group subscribe nearly 3</w:t>
      </w:r>
      <w:r w:rsidR="00DB0F9D">
        <w:t>-</w:t>
      </w:r>
      <w:r>
        <w:t>fold compared to divorced group.</w:t>
      </w:r>
    </w:p>
    <w:p w14:paraId="4E7062CD" w14:textId="5DC745F3" w:rsidR="00186185" w:rsidRDefault="00186185" w:rsidP="00B82CA3"/>
    <w:p w14:paraId="40D36141" w14:textId="77777777" w:rsidR="00186185" w:rsidRDefault="00186185" w:rsidP="00B82CA3"/>
    <w:p w14:paraId="51B7E79E" w14:textId="173D851F" w:rsidR="00820D5B" w:rsidRDefault="00820D5B" w:rsidP="00B82CA3"/>
    <w:p w14:paraId="1BE0077A" w14:textId="7A4D3ADB" w:rsidR="00820D5B" w:rsidRPr="00820D5B" w:rsidRDefault="00820D5B" w:rsidP="007D6B0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</w:pPr>
      <w:r w:rsidRPr="00820D5B"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>Check if age and marital status together mattered for a subscription to deposit scheme</w:t>
      </w:r>
      <w:r w:rsidR="00D2454F">
        <w:rPr>
          <w:rFonts w:ascii="Helvetica" w:eastAsia="Times New Roman" w:hAnsi="Helvetica" w:cs="Helvetica"/>
          <w:color w:val="4D575D"/>
          <w:sz w:val="21"/>
          <w:szCs w:val="21"/>
          <w:lang w:eastAsia="en-AU"/>
        </w:rPr>
        <w:t>.</w:t>
      </w:r>
    </w:p>
    <w:p w14:paraId="6FC48743" w14:textId="6185FA1E" w:rsidR="00820D5B" w:rsidRDefault="00820D5B" w:rsidP="00B82CA3"/>
    <w:p w14:paraId="6BD93693" w14:textId="3557F249" w:rsidR="00820D5B" w:rsidRDefault="00186185" w:rsidP="00B82CA3">
      <w:r>
        <w:rPr>
          <w:noProof/>
        </w:rPr>
        <w:drawing>
          <wp:inline distT="0" distB="0" distL="0" distR="0" wp14:anchorId="68277180" wp14:editId="2D0CB299">
            <wp:extent cx="5731510" cy="148590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AC45" w14:textId="008B2E70" w:rsidR="00FA7029" w:rsidRDefault="00FA7029" w:rsidP="00B82CA3">
      <w:r>
        <w:t>Clearly, the result shows the subscription depends upon age and marital status.</w:t>
      </w:r>
    </w:p>
    <w:p w14:paraId="05F6691A" w14:textId="18D5B862" w:rsidR="00DB0F9D" w:rsidRPr="003F52EC" w:rsidRDefault="00DB0F9D" w:rsidP="007D6B00">
      <w:pPr>
        <w:pStyle w:val="ListParagraph"/>
        <w:numPr>
          <w:ilvl w:val="0"/>
          <w:numId w:val="13"/>
        </w:numPr>
      </w:pPr>
      <w:r w:rsidRPr="00DB0F9D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Do feature engineering for the bank and find the right age effect on the campaign.</w:t>
      </w:r>
    </w:p>
    <w:p w14:paraId="5A0F3FB9" w14:textId="25B3AFD8" w:rsidR="003F52EC" w:rsidRDefault="003F52EC" w:rsidP="003F52EC">
      <w:r>
        <w:rPr>
          <w:noProof/>
        </w:rPr>
        <w:drawing>
          <wp:inline distT="0" distB="0" distL="0" distR="0" wp14:anchorId="5526BD74" wp14:editId="1C7A4708">
            <wp:extent cx="5731510" cy="2653665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B1E7" w14:textId="004EF337" w:rsidR="00F35F4F" w:rsidRDefault="00F35F4F" w:rsidP="003F52EC"/>
    <w:p w14:paraId="6FD5480A" w14:textId="0846DCA0" w:rsidR="00F35F4F" w:rsidRDefault="00F35F4F" w:rsidP="003F52EC"/>
    <w:p w14:paraId="11759C69" w14:textId="5156AFFB" w:rsidR="00F35F4F" w:rsidRDefault="00186185" w:rsidP="003F52EC">
      <w:r>
        <w:rPr>
          <w:noProof/>
        </w:rPr>
        <w:lastRenderedPageBreak/>
        <w:drawing>
          <wp:inline distT="0" distB="0" distL="0" distR="0" wp14:anchorId="38254A2B" wp14:editId="149A5CA4">
            <wp:extent cx="5731510" cy="370014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02C2" w14:textId="155BBA0D" w:rsidR="002A3A21" w:rsidRDefault="002A3A21" w:rsidP="003F52EC"/>
    <w:p w14:paraId="7AFD4CCD" w14:textId="62784AA2" w:rsidR="002A3A21" w:rsidRDefault="002A3A21" w:rsidP="003F52EC"/>
    <w:p w14:paraId="3BD413ED" w14:textId="520D343A" w:rsidR="002A3A21" w:rsidRDefault="002A3A21" w:rsidP="003F52EC"/>
    <w:p w14:paraId="5F9979B3" w14:textId="1DDE9FB2" w:rsidR="002A3A21" w:rsidRDefault="002A3A21" w:rsidP="003F52EC"/>
    <w:p w14:paraId="00A13713" w14:textId="43CA8B59" w:rsidR="002A3A21" w:rsidRDefault="002A3A21" w:rsidP="003F52EC"/>
    <w:p w14:paraId="4C50BF0E" w14:textId="50BE6CB4" w:rsidR="002A3A21" w:rsidRDefault="002A3A21" w:rsidP="003F52EC"/>
    <w:p w14:paraId="345D0F75" w14:textId="7126BBB7" w:rsidR="002A3A21" w:rsidRDefault="002A3A21" w:rsidP="003F52EC"/>
    <w:sectPr w:rsidR="002A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5BA"/>
    <w:multiLevelType w:val="multilevel"/>
    <w:tmpl w:val="B28AD9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1867194"/>
    <w:multiLevelType w:val="multilevel"/>
    <w:tmpl w:val="2E0C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727CC"/>
    <w:multiLevelType w:val="multilevel"/>
    <w:tmpl w:val="AC36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3" w15:restartNumberingAfterBreak="0">
    <w:nsid w:val="1C1A4274"/>
    <w:multiLevelType w:val="multilevel"/>
    <w:tmpl w:val="575E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C6CD1"/>
    <w:multiLevelType w:val="multilevel"/>
    <w:tmpl w:val="9E7E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C5FD0"/>
    <w:multiLevelType w:val="multilevel"/>
    <w:tmpl w:val="06E6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42EB4"/>
    <w:multiLevelType w:val="multilevel"/>
    <w:tmpl w:val="B50A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D2B64"/>
    <w:multiLevelType w:val="multilevel"/>
    <w:tmpl w:val="B838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4A16E8"/>
    <w:multiLevelType w:val="hybridMultilevel"/>
    <w:tmpl w:val="7414A2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E0481"/>
    <w:multiLevelType w:val="multilevel"/>
    <w:tmpl w:val="FAF6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B17FC"/>
    <w:multiLevelType w:val="hybridMultilevel"/>
    <w:tmpl w:val="BDB2FA02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B054C"/>
    <w:multiLevelType w:val="multilevel"/>
    <w:tmpl w:val="C08C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E86842"/>
    <w:multiLevelType w:val="multilevel"/>
    <w:tmpl w:val="F782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3"/>
  </w:num>
  <w:num w:numId="5">
    <w:abstractNumId w:val="7"/>
  </w:num>
  <w:num w:numId="6">
    <w:abstractNumId w:val="12"/>
  </w:num>
  <w:num w:numId="7">
    <w:abstractNumId w:val="10"/>
  </w:num>
  <w:num w:numId="8">
    <w:abstractNumId w:val="2"/>
  </w:num>
  <w:num w:numId="9">
    <w:abstractNumId w:val="5"/>
  </w:num>
  <w:num w:numId="10">
    <w:abstractNumId w:val="9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A3"/>
    <w:rsid w:val="000C7BFB"/>
    <w:rsid w:val="00186185"/>
    <w:rsid w:val="002A3A21"/>
    <w:rsid w:val="0033687E"/>
    <w:rsid w:val="003530C9"/>
    <w:rsid w:val="003D3763"/>
    <w:rsid w:val="003F52EC"/>
    <w:rsid w:val="00403A71"/>
    <w:rsid w:val="006364A3"/>
    <w:rsid w:val="006C523F"/>
    <w:rsid w:val="006C5499"/>
    <w:rsid w:val="007D5FDE"/>
    <w:rsid w:val="007D6B00"/>
    <w:rsid w:val="00820D5B"/>
    <w:rsid w:val="00B73740"/>
    <w:rsid w:val="00B82CA3"/>
    <w:rsid w:val="00B85700"/>
    <w:rsid w:val="00BE7861"/>
    <w:rsid w:val="00C35EAA"/>
    <w:rsid w:val="00C3710D"/>
    <w:rsid w:val="00C63439"/>
    <w:rsid w:val="00D2454F"/>
    <w:rsid w:val="00D305E9"/>
    <w:rsid w:val="00DB0F9D"/>
    <w:rsid w:val="00E7038A"/>
    <w:rsid w:val="00F35F4F"/>
    <w:rsid w:val="00FA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88C3"/>
  <w15:chartTrackingRefBased/>
  <w15:docId w15:val="{BB50C310-1515-49B4-9A86-26EF8C33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4012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Paudel</dc:creator>
  <cp:keywords/>
  <dc:description/>
  <cp:lastModifiedBy>Bishnu Paudel</cp:lastModifiedBy>
  <cp:revision>20</cp:revision>
  <dcterms:created xsi:type="dcterms:W3CDTF">2021-06-27T08:02:00Z</dcterms:created>
  <dcterms:modified xsi:type="dcterms:W3CDTF">2021-07-03T03:36:00Z</dcterms:modified>
</cp:coreProperties>
</file>