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A6" w:rsidRDefault="00A271A6" w:rsidP="00A271A6"/>
    <w:p w:rsidR="00A271A6" w:rsidRDefault="00A271A6" w:rsidP="00A271A6"/>
    <w:p w:rsidR="00A271A6" w:rsidRDefault="001D2AEB" w:rsidP="00A271A6">
      <w:r>
        <w:t>Source</w:t>
      </w:r>
      <w:r w:rsidR="00A271A6">
        <w:t>:  Okolowitz &amp; Taschner (2014)</w:t>
      </w:r>
    </w:p>
    <w:p w:rsidR="00A271A6" w:rsidRDefault="00A271A6" w:rsidP="00A271A6"/>
    <w:p w:rsidR="00A271A6" w:rsidRDefault="00A271A6" w:rsidP="00A271A6"/>
    <w:p w:rsidR="00A271A6" w:rsidRPr="007B1C35" w:rsidRDefault="00A271A6" w:rsidP="00A271A6">
      <w:pPr>
        <w:rPr>
          <w:b/>
        </w:rPr>
      </w:pPr>
      <w:r w:rsidRPr="007B1C35">
        <w:rPr>
          <w:b/>
        </w:rPr>
        <w:t>Starting Hand Ranges</w:t>
      </w:r>
    </w:p>
    <w:p w:rsidR="00A271A6" w:rsidRDefault="00A271A6" w:rsidP="00A271A6"/>
    <w:p w:rsidR="00A271A6" w:rsidRDefault="00A271A6" w:rsidP="00A271A6">
      <w:r>
        <w:t>General considerations about opening ranges</w:t>
      </w:r>
    </w:p>
    <w:p w:rsidR="00FC168F" w:rsidRDefault="00FC168F" w:rsidP="00FC168F">
      <w:pPr>
        <w:pStyle w:val="ListParagraph"/>
        <w:numPr>
          <w:ilvl w:val="0"/>
          <w:numId w:val="1"/>
        </w:numPr>
      </w:pPr>
      <w:r>
        <w:t>Passive, pre-flop lines are an option</w:t>
      </w:r>
    </w:p>
    <w:p w:rsidR="00FC168F" w:rsidRDefault="00FC168F" w:rsidP="00FC168F">
      <w:pPr>
        <w:pStyle w:val="ListParagraph"/>
        <w:numPr>
          <w:ilvl w:val="0"/>
          <w:numId w:val="1"/>
        </w:numPr>
      </w:pPr>
      <w:r>
        <w:t>Range construction – although grounded in some basic principles – should be adapted to player-dependent and game-specific situations</w:t>
      </w:r>
    </w:p>
    <w:p w:rsidR="00FC168F" w:rsidRDefault="00FC168F" w:rsidP="00FC168F"/>
    <w:p w:rsidR="00FC168F" w:rsidRDefault="00FC168F" w:rsidP="00FC168F"/>
    <w:p w:rsidR="00FC168F" w:rsidRDefault="00FC168F" w:rsidP="00FC168F">
      <w:r>
        <w:t>Opening Ranges (By Position)</w:t>
      </w:r>
    </w:p>
    <w:p w:rsidR="00FC168F" w:rsidRDefault="00FC168F" w:rsidP="00FC168F"/>
    <w:p w:rsidR="00FC168F" w:rsidRDefault="00FC168F" w:rsidP="00FC168F"/>
    <w:p w:rsidR="00FC168F" w:rsidRPr="001D2AEB" w:rsidRDefault="00FC168F" w:rsidP="00FC168F">
      <w:pPr>
        <w:rPr>
          <w:b/>
          <w:u w:val="single"/>
        </w:rPr>
      </w:pPr>
      <w:r w:rsidRPr="001D2AEB">
        <w:rPr>
          <w:b/>
          <w:u w:val="single"/>
        </w:rPr>
        <w:t>UTG</w:t>
      </w:r>
    </w:p>
    <w:p w:rsidR="00FC168F" w:rsidRDefault="00FC168F" w:rsidP="00FC168F">
      <w:pPr>
        <w:pStyle w:val="ListParagraph"/>
        <w:numPr>
          <w:ilvl w:val="0"/>
          <w:numId w:val="1"/>
        </w:numPr>
      </w:pPr>
      <w:r>
        <w:t>Range should be tightest from UTG, given that you are likely to play out-of-position</w:t>
      </w:r>
    </w:p>
    <w:p w:rsidR="00FC168F" w:rsidRDefault="00FC168F" w:rsidP="00FC168F">
      <w:pPr>
        <w:pStyle w:val="ListParagraph"/>
        <w:numPr>
          <w:ilvl w:val="0"/>
          <w:numId w:val="1"/>
        </w:numPr>
      </w:pPr>
      <w:r>
        <w:t>A “12%” opening range “seems about right”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Double-suited high pairs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AAxx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KKxx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QQxx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Double-suited decently connected Jacks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JJxx (e.g., JJ98, AKJJ)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The best double-suited tens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TTxx (e.g., ATTx-ds)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Double, connected pairs (double-suited)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E.g., 6655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All “good” connected double- or single-suited Aces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E.g., AT98ds/ss, A765ds/ss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 xml:space="preserve">All “good” Ace-high Broadway hands 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E.g., AKQJds/ss, AKQTds/ss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The double-suited AK hands</w:t>
      </w:r>
    </w:p>
    <w:p w:rsidR="00FC168F" w:rsidRDefault="00E75D59" w:rsidP="00E75D59">
      <w:pPr>
        <w:pStyle w:val="ListParagraph"/>
        <w:numPr>
          <w:ilvl w:val="2"/>
          <w:numId w:val="1"/>
        </w:numPr>
      </w:pPr>
      <w:r>
        <w:t>E.g., AKxx ds</w:t>
      </w:r>
    </w:p>
    <w:p w:rsidR="00FC168F" w:rsidRDefault="00FC168F" w:rsidP="00FC168F">
      <w:pPr>
        <w:pStyle w:val="ListParagraph"/>
        <w:numPr>
          <w:ilvl w:val="1"/>
          <w:numId w:val="1"/>
        </w:numPr>
      </w:pPr>
      <w:r>
        <w:t>All double-suited, connected rundowns and one-gappers</w:t>
      </w:r>
    </w:p>
    <w:p w:rsidR="00FC168F" w:rsidRDefault="00FC168F" w:rsidP="00FC168F">
      <w:pPr>
        <w:pStyle w:val="ListParagraph"/>
        <w:numPr>
          <w:ilvl w:val="2"/>
          <w:numId w:val="1"/>
        </w:numPr>
      </w:pPr>
      <w:r>
        <w:t>E.g., (8765+)ds, JT87ds (middle gap), QT98ds (top gap)</w:t>
      </w:r>
    </w:p>
    <w:p w:rsidR="00FC168F" w:rsidRDefault="00FC168F" w:rsidP="00FC168F"/>
    <w:p w:rsidR="00FC168F" w:rsidRPr="001D2AEB" w:rsidRDefault="00FC168F" w:rsidP="00FC168F">
      <w:pPr>
        <w:rPr>
          <w:b/>
          <w:u w:val="single"/>
        </w:rPr>
      </w:pPr>
      <w:r w:rsidRPr="001D2AEB">
        <w:rPr>
          <w:b/>
          <w:u w:val="single"/>
        </w:rPr>
        <w:t>MP/HJ</w:t>
      </w:r>
    </w:p>
    <w:p w:rsidR="007B6EA5" w:rsidRDefault="007B6EA5" w:rsidP="007B6EA5">
      <w:pPr>
        <w:pStyle w:val="ListParagraph"/>
        <w:numPr>
          <w:ilvl w:val="0"/>
          <w:numId w:val="1"/>
        </w:numPr>
      </w:pPr>
      <w:r>
        <w:t>Range will include UTG hands plus a small number of weaker hands; however, it is advisable to limit the number of added hands because you will continue to play out-of-position</w:t>
      </w:r>
    </w:p>
    <w:p w:rsidR="007B6EA5" w:rsidRDefault="007B6EA5" w:rsidP="007B6EA5">
      <w:pPr>
        <w:pStyle w:val="ListParagraph"/>
        <w:numPr>
          <w:ilvl w:val="0"/>
          <w:numId w:val="1"/>
        </w:numPr>
      </w:pPr>
      <w:r>
        <w:t>UTG range plus …</w:t>
      </w:r>
    </w:p>
    <w:p w:rsidR="007B6EA5" w:rsidRDefault="007B6EA5" w:rsidP="007B6EA5">
      <w:pPr>
        <w:pStyle w:val="ListParagraph"/>
        <w:numPr>
          <w:ilvl w:val="0"/>
          <w:numId w:val="1"/>
        </w:numPr>
      </w:pPr>
      <w:r>
        <w:t>Connected rainbow or monotone Ace-high hands</w:t>
      </w:r>
    </w:p>
    <w:p w:rsidR="007B6EA5" w:rsidRDefault="007B6EA5" w:rsidP="007B6EA5">
      <w:pPr>
        <w:pStyle w:val="ListParagraph"/>
        <w:numPr>
          <w:ilvl w:val="1"/>
          <w:numId w:val="1"/>
        </w:numPr>
      </w:pPr>
      <w:r>
        <w:t>E.g., AJT9r, AJT9mo, A765r, A765mo</w:t>
      </w:r>
    </w:p>
    <w:p w:rsidR="00FC168F" w:rsidRDefault="00FC168F" w:rsidP="00FC168F"/>
    <w:p w:rsidR="00FC168F" w:rsidRPr="001D2AEB" w:rsidRDefault="00FC168F" w:rsidP="00FC168F">
      <w:pPr>
        <w:rPr>
          <w:b/>
          <w:u w:val="single"/>
        </w:rPr>
      </w:pPr>
      <w:r w:rsidRPr="001D2AEB">
        <w:rPr>
          <w:b/>
          <w:u w:val="single"/>
        </w:rPr>
        <w:t>CO</w:t>
      </w:r>
    </w:p>
    <w:p w:rsidR="006841CC" w:rsidRDefault="001D2AEB" w:rsidP="001D2AEB">
      <w:pPr>
        <w:pStyle w:val="ListParagraph"/>
        <w:numPr>
          <w:ilvl w:val="0"/>
          <w:numId w:val="1"/>
        </w:numPr>
      </w:pPr>
      <w:r>
        <w:t>Ranges begin to loosen from this position</w:t>
      </w:r>
      <w:r w:rsidR="005E37E3">
        <w:t>; however, the breadth of the opening range will be conditional upon the overall level of aggression from the player on the BTN.</w:t>
      </w:r>
    </w:p>
    <w:p w:rsidR="001D2AEB" w:rsidRDefault="006841CC" w:rsidP="006841CC">
      <w:pPr>
        <w:pStyle w:val="ListParagraph"/>
        <w:numPr>
          <w:ilvl w:val="1"/>
          <w:numId w:val="1"/>
        </w:numPr>
      </w:pPr>
      <w:r>
        <w:t xml:space="preserve">Adopting these conditions results in ~19% of </w:t>
      </w:r>
      <w:r w:rsidR="005414DC">
        <w:t xml:space="preserve">all </w:t>
      </w:r>
      <w:r>
        <w:t>hands</w:t>
      </w:r>
      <w:r w:rsidR="00080B80">
        <w:t xml:space="preserve"> (which seems small)</w:t>
      </w:r>
    </w:p>
    <w:p w:rsidR="001D2AEB" w:rsidRDefault="001D2AEB" w:rsidP="001D2AEB">
      <w:pPr>
        <w:pStyle w:val="ListParagraph"/>
        <w:numPr>
          <w:ilvl w:val="0"/>
          <w:numId w:val="1"/>
        </w:numPr>
      </w:pPr>
      <w:r>
        <w:t>All high pocket pairs (even unsuited) become a raise</w:t>
      </w:r>
    </w:p>
    <w:p w:rsidR="001D2AEB" w:rsidRDefault="001D2AEB" w:rsidP="001D2AEB">
      <w:pPr>
        <w:pStyle w:val="ListParagraph"/>
        <w:numPr>
          <w:ilvl w:val="1"/>
          <w:numId w:val="1"/>
        </w:numPr>
      </w:pPr>
      <w:r>
        <w:t>E.g. TT+</w:t>
      </w:r>
    </w:p>
    <w:p w:rsidR="001D2AEB" w:rsidRDefault="001D2AEB" w:rsidP="001D2AEB">
      <w:pPr>
        <w:pStyle w:val="ListParagraph"/>
        <w:numPr>
          <w:ilvl w:val="0"/>
          <w:numId w:val="1"/>
        </w:numPr>
      </w:pPr>
      <w:r>
        <w:t>All double pairs</w:t>
      </w:r>
    </w:p>
    <w:p w:rsidR="001D2AEB" w:rsidRDefault="001D2AEB" w:rsidP="001D2AEB">
      <w:pPr>
        <w:pStyle w:val="ListParagraph"/>
        <w:numPr>
          <w:ilvl w:val="1"/>
          <w:numId w:val="1"/>
        </w:numPr>
      </w:pPr>
      <w:r>
        <w:t>E.g., RROO</w:t>
      </w:r>
    </w:p>
    <w:p w:rsidR="001D2AEB" w:rsidRDefault="001D2AEB" w:rsidP="001D2AEB">
      <w:pPr>
        <w:pStyle w:val="ListParagraph"/>
        <w:numPr>
          <w:ilvl w:val="0"/>
          <w:numId w:val="1"/>
        </w:numPr>
      </w:pPr>
      <w:r>
        <w:t>Rundowns</w:t>
      </w:r>
    </w:p>
    <w:p w:rsidR="001D2AEB" w:rsidRDefault="006841CC" w:rsidP="001D2AEB">
      <w:pPr>
        <w:pStyle w:val="ListParagraph"/>
        <w:numPr>
          <w:ilvl w:val="1"/>
          <w:numId w:val="1"/>
        </w:numPr>
      </w:pPr>
      <w:r>
        <w:t xml:space="preserve">E.g., </w:t>
      </w:r>
      <w:r w:rsidRPr="006841CC">
        <w:t>AKQJ-</w:t>
      </w:r>
    </w:p>
    <w:p w:rsidR="001D2AEB" w:rsidRDefault="001D2AEB" w:rsidP="001D2AEB">
      <w:pPr>
        <w:pStyle w:val="ListParagraph"/>
        <w:numPr>
          <w:ilvl w:val="0"/>
          <w:numId w:val="1"/>
        </w:numPr>
      </w:pPr>
      <w:r>
        <w:t>“Somehow” connected hands [???]</w:t>
      </w:r>
    </w:p>
    <w:p w:rsidR="001D2AEB" w:rsidRDefault="001D2AEB" w:rsidP="001D2AEB">
      <w:pPr>
        <w:pStyle w:val="ListParagraph"/>
        <w:numPr>
          <w:ilvl w:val="1"/>
          <w:numId w:val="1"/>
        </w:numPr>
      </w:pPr>
      <w:r>
        <w:t>Presumably the 1-gappers and 2-gappers</w:t>
      </w:r>
    </w:p>
    <w:p w:rsidR="001D2AEB" w:rsidRDefault="006841CC" w:rsidP="001D2AEB">
      <w:pPr>
        <w:pStyle w:val="ListParagraph"/>
        <w:numPr>
          <w:ilvl w:val="1"/>
          <w:numId w:val="1"/>
        </w:numPr>
      </w:pPr>
      <w:r>
        <w:t xml:space="preserve">E.g., </w:t>
      </w:r>
      <w:r w:rsidRPr="006841CC">
        <w:t>(AKQT-, AKJT-, AQJT-),</w:t>
      </w:r>
      <w:r w:rsidR="00080B80">
        <w:t xml:space="preserve"> </w:t>
      </w:r>
      <w:r w:rsidRPr="006841CC">
        <w:t>(AKQ9-, AKT9-, AJT9-)</w:t>
      </w:r>
    </w:p>
    <w:p w:rsidR="00FC168F" w:rsidRDefault="00FC168F" w:rsidP="001D2AEB"/>
    <w:p w:rsidR="002B3887" w:rsidRPr="00B16362" w:rsidRDefault="00FC168F" w:rsidP="00FC168F">
      <w:pPr>
        <w:rPr>
          <w:b/>
          <w:u w:val="single"/>
        </w:rPr>
      </w:pPr>
      <w:r w:rsidRPr="00B16362">
        <w:rPr>
          <w:b/>
          <w:u w:val="single"/>
        </w:rPr>
        <w:t>BTN</w:t>
      </w:r>
    </w:p>
    <w:p w:rsidR="00B16362" w:rsidRDefault="002B3887" w:rsidP="006F1AE4">
      <w:pPr>
        <w:pStyle w:val="ListParagraph"/>
        <w:numPr>
          <w:ilvl w:val="0"/>
          <w:numId w:val="1"/>
        </w:numPr>
      </w:pPr>
      <w:r>
        <w:t xml:space="preserve">The positional advantage always rests with the button, so this position accommodates </w:t>
      </w:r>
      <w:r w:rsidR="006F1AE4">
        <w:t>the widest opening range.  Therefore you can open “almost every playable hand”</w:t>
      </w:r>
      <w:r w:rsidR="00024E99">
        <w:t>.</w:t>
      </w:r>
    </w:p>
    <w:p w:rsidR="006F1AE4" w:rsidRDefault="00B16362" w:rsidP="00B16362">
      <w:pPr>
        <w:pStyle w:val="ListParagraph"/>
        <w:numPr>
          <w:ilvl w:val="1"/>
          <w:numId w:val="1"/>
        </w:numPr>
      </w:pPr>
      <w:r>
        <w:t xml:space="preserve">Using the ranges below, you </w:t>
      </w:r>
      <w:r w:rsidR="00024E99">
        <w:t>begin</w:t>
      </w:r>
      <w:r>
        <w:t xml:space="preserve"> to get</w:t>
      </w:r>
      <w:r w:rsidR="00024E99">
        <w:t xml:space="preserve"> into the </w:t>
      </w:r>
      <w:r w:rsidR="00DB7DC5">
        <w:t>~</w:t>
      </w:r>
      <w:r w:rsidR="00024E99">
        <w:t>5</w:t>
      </w:r>
      <w:r w:rsidR="00DB7DC5">
        <w:t>0</w:t>
      </w:r>
      <w:r w:rsidR="00024E99">
        <w:t>%+ opening range</w:t>
      </w:r>
    </w:p>
    <w:p w:rsidR="00D2723E" w:rsidRDefault="006F1AE4" w:rsidP="006F1AE4">
      <w:pPr>
        <w:pStyle w:val="ListParagraph"/>
        <w:numPr>
          <w:ilvl w:val="0"/>
          <w:numId w:val="1"/>
        </w:numPr>
      </w:pPr>
      <w:r>
        <w:t>Pocket pairs</w:t>
      </w:r>
    </w:p>
    <w:p w:rsidR="006F1AE4" w:rsidRDefault="00D2723E" w:rsidP="00D2723E">
      <w:pPr>
        <w:pStyle w:val="ListParagraph"/>
        <w:numPr>
          <w:ilvl w:val="1"/>
          <w:numId w:val="1"/>
        </w:numPr>
      </w:pPr>
      <w:r w:rsidRPr="00D2723E">
        <w:t>[</w:t>
      </w:r>
      <w:r>
        <w:t>A-2][A-2][A-2][A-2]:RR!RRRR!RRR</w:t>
      </w:r>
    </w:p>
    <w:p w:rsidR="00D2723E" w:rsidRDefault="006F1AE4" w:rsidP="006F1AE4">
      <w:pPr>
        <w:pStyle w:val="ListParagraph"/>
        <w:numPr>
          <w:ilvl w:val="0"/>
          <w:numId w:val="1"/>
        </w:numPr>
      </w:pPr>
      <w:r>
        <w:t>Any suited ace</w:t>
      </w:r>
    </w:p>
    <w:p w:rsidR="006F1AE4" w:rsidRDefault="00024E99" w:rsidP="00D2723E">
      <w:pPr>
        <w:pStyle w:val="ListParagraph"/>
        <w:numPr>
          <w:ilvl w:val="1"/>
          <w:numId w:val="1"/>
        </w:numPr>
      </w:pPr>
      <w:r>
        <w:t>Ax*x!RR</w:t>
      </w:r>
    </w:p>
    <w:p w:rsidR="00D2723E" w:rsidRDefault="006F1AE4" w:rsidP="006F1AE4">
      <w:pPr>
        <w:pStyle w:val="ListParagraph"/>
        <w:numPr>
          <w:ilvl w:val="0"/>
          <w:numId w:val="1"/>
        </w:numPr>
      </w:pPr>
      <w:r>
        <w:t>All rundowns</w:t>
      </w:r>
      <w:r w:rsidR="00B16362">
        <w:t xml:space="preserve"> and “marginally” connected hands”</w:t>
      </w:r>
    </w:p>
    <w:p w:rsidR="00B16362" w:rsidRDefault="00D2723E" w:rsidP="00D2723E">
      <w:pPr>
        <w:pStyle w:val="ListParagraph"/>
        <w:numPr>
          <w:ilvl w:val="1"/>
          <w:numId w:val="1"/>
        </w:numPr>
      </w:pPr>
      <w:r w:rsidRPr="00D2723E">
        <w:t>6543+,6542+,6532+,6432+,7642+,</w:t>
      </w:r>
      <w:r w:rsidR="00B16362">
        <w:t xml:space="preserve"> […]</w:t>
      </w:r>
    </w:p>
    <w:p w:rsidR="006F1AE4" w:rsidRDefault="00B16362" w:rsidP="00B16362">
      <w:pPr>
        <w:pStyle w:val="ListParagraph"/>
        <w:numPr>
          <w:ilvl w:val="1"/>
          <w:numId w:val="1"/>
        </w:numPr>
      </w:pPr>
      <w:r>
        <w:t>E.g., 8753ss; KQJ7r</w:t>
      </w:r>
    </w:p>
    <w:p w:rsidR="00D2723E" w:rsidRDefault="006F1AE4" w:rsidP="006F1AE4">
      <w:pPr>
        <w:pStyle w:val="ListParagraph"/>
        <w:numPr>
          <w:ilvl w:val="0"/>
          <w:numId w:val="1"/>
        </w:numPr>
      </w:pPr>
      <w:r>
        <w:t>Any double-suited hand</w:t>
      </w:r>
    </w:p>
    <w:p w:rsidR="00D2723E" w:rsidRDefault="00024E99" w:rsidP="00D2723E">
      <w:pPr>
        <w:pStyle w:val="ListParagraph"/>
        <w:numPr>
          <w:ilvl w:val="1"/>
          <w:numId w:val="1"/>
        </w:numPr>
      </w:pPr>
      <w:r>
        <w:t>x</w:t>
      </w:r>
      <w:r w:rsidR="00D2723E" w:rsidRPr="00D2723E">
        <w:t>xyy</w:t>
      </w:r>
    </w:p>
    <w:p w:rsidR="00D2723E" w:rsidRDefault="00B16362" w:rsidP="00D2723E">
      <w:pPr>
        <w:pStyle w:val="ListParagraph"/>
        <w:numPr>
          <w:ilvl w:val="0"/>
          <w:numId w:val="1"/>
        </w:numPr>
      </w:pPr>
      <w:r>
        <w:t>Any combination of high card</w:t>
      </w:r>
      <w:r w:rsidR="00DB7DC5">
        <w:t>s / Broadways</w:t>
      </w:r>
    </w:p>
    <w:p w:rsidR="00FC168F" w:rsidRDefault="00D2723E" w:rsidP="00B16362">
      <w:pPr>
        <w:pStyle w:val="ListParagraph"/>
        <w:numPr>
          <w:ilvl w:val="1"/>
          <w:numId w:val="1"/>
        </w:numPr>
      </w:pPr>
      <w:r w:rsidRPr="00D2723E">
        <w:t>[A-9][A-9][A-9][A-9]</w:t>
      </w:r>
    </w:p>
    <w:p w:rsidR="00D2723E" w:rsidRDefault="00D2723E" w:rsidP="00FC168F"/>
    <w:p w:rsidR="00FC168F" w:rsidRDefault="00FC168F" w:rsidP="00FC168F"/>
    <w:p w:rsidR="000A3121" w:rsidRPr="009200FE" w:rsidRDefault="00FC168F" w:rsidP="00FC168F">
      <w:pPr>
        <w:rPr>
          <w:b/>
          <w:u w:val="single"/>
        </w:rPr>
      </w:pPr>
      <w:r w:rsidRPr="009200FE">
        <w:rPr>
          <w:b/>
          <w:u w:val="single"/>
        </w:rPr>
        <w:t>SB</w:t>
      </w:r>
    </w:p>
    <w:p w:rsidR="00F1187D" w:rsidRDefault="00F1187D" w:rsidP="00F1187D">
      <w:pPr>
        <w:pStyle w:val="ListParagraph"/>
        <w:numPr>
          <w:ilvl w:val="0"/>
          <w:numId w:val="1"/>
        </w:numPr>
      </w:pPr>
      <w:r>
        <w:t>Play generally tighter from this seat due to the positional disadvantage</w:t>
      </w:r>
    </w:p>
    <w:p w:rsidR="00F1187D" w:rsidRDefault="00F1187D" w:rsidP="00F1187D">
      <w:pPr>
        <w:pStyle w:val="ListParagraph"/>
        <w:numPr>
          <w:ilvl w:val="0"/>
          <w:numId w:val="1"/>
        </w:numPr>
      </w:pPr>
      <w:r>
        <w:t>Opening range also depends on the aggression level of the BB</w:t>
      </w:r>
    </w:p>
    <w:p w:rsidR="00F1187D" w:rsidRDefault="00F1187D" w:rsidP="00F1187D">
      <w:pPr>
        <w:pStyle w:val="ListParagraph"/>
        <w:numPr>
          <w:ilvl w:val="1"/>
          <w:numId w:val="1"/>
        </w:numPr>
      </w:pPr>
      <w:r>
        <w:t>Raise widely if you can steal</w:t>
      </w:r>
    </w:p>
    <w:p w:rsidR="00F1187D" w:rsidRDefault="00F1187D" w:rsidP="00F1187D">
      <w:pPr>
        <w:pStyle w:val="ListParagraph"/>
        <w:numPr>
          <w:ilvl w:val="1"/>
          <w:numId w:val="1"/>
        </w:numPr>
      </w:pPr>
      <w:r>
        <w:t>Tighten if the BB will 3-bet frequently</w:t>
      </w:r>
    </w:p>
    <w:p w:rsidR="00FC168F" w:rsidRDefault="00F1187D" w:rsidP="00F1187D">
      <w:pPr>
        <w:pStyle w:val="ListParagraph"/>
        <w:numPr>
          <w:ilvl w:val="0"/>
          <w:numId w:val="1"/>
        </w:numPr>
      </w:pPr>
      <w:r>
        <w:t>Range should be similar to MP/HJ range able</w:t>
      </w:r>
    </w:p>
    <w:p w:rsidR="00FC168F" w:rsidRDefault="00FC168F" w:rsidP="00FC168F">
      <w:r>
        <w:br/>
      </w:r>
    </w:p>
    <w:p w:rsidR="00FC168F" w:rsidRDefault="00FC168F" w:rsidP="00FC168F"/>
    <w:p w:rsidR="00FC168F" w:rsidRDefault="00FC168F" w:rsidP="00FC168F"/>
    <w:p w:rsidR="00ED5905" w:rsidRPr="00346DE0" w:rsidRDefault="00ED5905" w:rsidP="00FC168F">
      <w:pPr>
        <w:rPr>
          <w:b/>
        </w:rPr>
      </w:pPr>
      <w:r w:rsidRPr="00346DE0">
        <w:rPr>
          <w:b/>
        </w:rPr>
        <w:t>Pre-Flop Calling Ranges</w:t>
      </w:r>
    </w:p>
    <w:p w:rsidR="00ED5905" w:rsidRDefault="00ED5905" w:rsidP="00FC168F"/>
    <w:p w:rsidR="00ED5905" w:rsidRDefault="00ED5905" w:rsidP="00ED5905">
      <w:pPr>
        <w:pStyle w:val="ListParagraph"/>
        <w:numPr>
          <w:ilvl w:val="0"/>
          <w:numId w:val="1"/>
        </w:numPr>
      </w:pPr>
      <w:r>
        <w:t>Calling ranges depend less on position and more on opponent tendencies</w:t>
      </w:r>
    </w:p>
    <w:p w:rsidR="00ED5905" w:rsidRDefault="00ED5905" w:rsidP="00ED5905">
      <w:pPr>
        <w:pStyle w:val="ListParagraph"/>
        <w:numPr>
          <w:ilvl w:val="0"/>
          <w:numId w:val="1"/>
        </w:numPr>
      </w:pPr>
      <w:r>
        <w:t>Considerations include</w:t>
      </w:r>
    </w:p>
    <w:p w:rsidR="00ED5905" w:rsidRDefault="00ED5905" w:rsidP="00ED5905">
      <w:pPr>
        <w:pStyle w:val="ListParagraph"/>
        <w:numPr>
          <w:ilvl w:val="1"/>
          <w:numId w:val="1"/>
        </w:numPr>
      </w:pPr>
      <w:r>
        <w:t xml:space="preserve">Are opponents tight and likely to 4-bet?  </w:t>
      </w:r>
    </w:p>
    <w:p w:rsidR="00ED5905" w:rsidRDefault="00ED5905" w:rsidP="00ED5905">
      <w:pPr>
        <w:pStyle w:val="ListParagraph"/>
        <w:numPr>
          <w:ilvl w:val="2"/>
          <w:numId w:val="1"/>
        </w:numPr>
      </w:pPr>
      <w:r>
        <w:t>Call.</w:t>
      </w:r>
    </w:p>
    <w:p w:rsidR="00ED5905" w:rsidRDefault="00ED5905" w:rsidP="00ED5905">
      <w:pPr>
        <w:pStyle w:val="ListParagraph"/>
        <w:numPr>
          <w:ilvl w:val="1"/>
          <w:numId w:val="1"/>
        </w:numPr>
      </w:pPr>
      <w:r>
        <w:t xml:space="preserve">Does you hand perform well multiway?  </w:t>
      </w:r>
    </w:p>
    <w:p w:rsidR="00ED5905" w:rsidRDefault="00ED5905" w:rsidP="00ED5905">
      <w:pPr>
        <w:pStyle w:val="ListParagraph"/>
        <w:numPr>
          <w:ilvl w:val="2"/>
          <w:numId w:val="1"/>
        </w:numPr>
      </w:pPr>
      <w:r>
        <w:t>Call.</w:t>
      </w:r>
    </w:p>
    <w:p w:rsidR="00ED5905" w:rsidRDefault="00ED5905" w:rsidP="00ED5905">
      <w:pPr>
        <w:pStyle w:val="ListParagraph"/>
        <w:numPr>
          <w:ilvl w:val="2"/>
          <w:numId w:val="1"/>
        </w:numPr>
      </w:pPr>
      <w:r>
        <w:t>Include the “nutty”and “polarized” hands in the calling range.</w:t>
      </w:r>
    </w:p>
    <w:p w:rsidR="00ED5905" w:rsidRDefault="00ED5905" w:rsidP="00ED5905">
      <w:pPr>
        <w:pStyle w:val="ListParagraph"/>
        <w:numPr>
          <w:ilvl w:val="1"/>
          <w:numId w:val="1"/>
        </w:numPr>
      </w:pPr>
      <w:r>
        <w:t>Can you induce overcalls from behind?</w:t>
      </w:r>
    </w:p>
    <w:p w:rsidR="00ED5905" w:rsidRDefault="00ED5905" w:rsidP="00ED5905">
      <w:pPr>
        <w:pStyle w:val="ListParagraph"/>
        <w:numPr>
          <w:ilvl w:val="2"/>
          <w:numId w:val="1"/>
        </w:numPr>
      </w:pPr>
      <w:r>
        <w:t>Then perhaps just call and create a cascade.</w:t>
      </w:r>
    </w:p>
    <w:p w:rsidR="00ED5905" w:rsidRDefault="00ED5905" w:rsidP="00ED5905">
      <w:pPr>
        <w:pStyle w:val="ListParagraph"/>
        <w:numPr>
          <w:ilvl w:val="1"/>
          <w:numId w:val="1"/>
        </w:numPr>
      </w:pPr>
      <w:r>
        <w:t xml:space="preserve">Is there always a pre-flop 3-bet?  </w:t>
      </w:r>
    </w:p>
    <w:p w:rsidR="00ED5905" w:rsidRDefault="00ED5905" w:rsidP="00ED5905">
      <w:pPr>
        <w:pStyle w:val="ListParagraph"/>
        <w:numPr>
          <w:ilvl w:val="2"/>
          <w:numId w:val="1"/>
        </w:numPr>
      </w:pPr>
      <w:r>
        <w:t>Then you may want to call, but with a stronger than average range.</w:t>
      </w:r>
    </w:p>
    <w:p w:rsidR="00ED5905" w:rsidRDefault="00ED5905" w:rsidP="00ED5905">
      <w:pPr>
        <w:pStyle w:val="ListParagraph"/>
        <w:numPr>
          <w:ilvl w:val="1"/>
          <w:numId w:val="1"/>
        </w:numPr>
      </w:pPr>
      <w:r>
        <w:t>Are your opponent</w:t>
      </w:r>
      <w:r w:rsidR="00B11997">
        <w:t>s</w:t>
      </w:r>
      <w:r>
        <w:t xml:space="preserve"> passive?</w:t>
      </w:r>
    </w:p>
    <w:p w:rsidR="00ED5905" w:rsidRDefault="00ED5905" w:rsidP="00ED5905">
      <w:pPr>
        <w:pStyle w:val="ListParagraph"/>
        <w:numPr>
          <w:ilvl w:val="2"/>
          <w:numId w:val="1"/>
        </w:numPr>
      </w:pPr>
      <w:r>
        <w:t>If so, you can call and see cheap flops with a wide range of hands.</w:t>
      </w:r>
    </w:p>
    <w:p w:rsidR="00FC168F" w:rsidRDefault="00FC168F" w:rsidP="00ED5905">
      <w:pPr>
        <w:pStyle w:val="ListParagraph"/>
        <w:ind w:left="2880"/>
      </w:pPr>
    </w:p>
    <w:p w:rsidR="00346DE0" w:rsidRDefault="00AD29FB" w:rsidP="00FC168F">
      <w:r>
        <w:t>Versus an UTG Open</w:t>
      </w:r>
      <w:r w:rsidR="00346DE0">
        <w:t xml:space="preserve"> (13%)</w:t>
      </w:r>
    </w:p>
    <w:p w:rsidR="00346DE0" w:rsidRDefault="00346DE0" w:rsidP="00346DE0">
      <w:pPr>
        <w:pStyle w:val="ListParagraph"/>
        <w:numPr>
          <w:ilvl w:val="0"/>
          <w:numId w:val="1"/>
        </w:numPr>
      </w:pPr>
      <w:r>
        <w:t>Call with hands that have good playability/visibility</w:t>
      </w:r>
    </w:p>
    <w:p w:rsidR="00346DE0" w:rsidRDefault="00346DE0" w:rsidP="00346DE0">
      <w:pPr>
        <w:pStyle w:val="ListParagraph"/>
        <w:numPr>
          <w:ilvl w:val="0"/>
          <w:numId w:val="1"/>
        </w:numPr>
      </w:pPr>
      <w:r>
        <w:t>Call with hands that might be a 3-bet in other situations</w:t>
      </w:r>
    </w:p>
    <w:p w:rsidR="00346DE0" w:rsidRDefault="00346DE0" w:rsidP="00346DE0">
      <w:pPr>
        <w:pStyle w:val="ListParagraph"/>
        <w:numPr>
          <w:ilvl w:val="1"/>
          <w:numId w:val="1"/>
        </w:numPr>
      </w:pPr>
      <w:r>
        <w:t>E.g., AQ98ds, AQJ9ss would normally be a 3-bet, but warrant a call with a tight opener</w:t>
      </w:r>
    </w:p>
    <w:p w:rsidR="00346DE0" w:rsidRDefault="00346DE0" w:rsidP="00346DE0">
      <w:pPr>
        <w:pStyle w:val="ListParagraph"/>
        <w:numPr>
          <w:ilvl w:val="2"/>
          <w:numId w:val="1"/>
        </w:numPr>
      </w:pPr>
      <w:r>
        <w:t>They are dominated by the Ace-heavy UTG range, but they can flop strongly and out-maneuver the UTG range (on occasion)</w:t>
      </w:r>
    </w:p>
    <w:p w:rsidR="00346DE0" w:rsidRDefault="00346DE0" w:rsidP="00346DE0">
      <w:pPr>
        <w:pStyle w:val="ListParagraph"/>
        <w:numPr>
          <w:ilvl w:val="0"/>
          <w:numId w:val="1"/>
        </w:numPr>
      </w:pPr>
      <w:r>
        <w:t>You’d want to 3-bet those hands that will perform well vs. the UTG’s Ace-heavy range</w:t>
      </w:r>
    </w:p>
    <w:p w:rsidR="00AD29FB" w:rsidRDefault="00346DE0" w:rsidP="00346DE0">
      <w:pPr>
        <w:pStyle w:val="ListParagraph"/>
        <w:numPr>
          <w:ilvl w:val="1"/>
          <w:numId w:val="1"/>
        </w:numPr>
      </w:pPr>
      <w:r>
        <w:t>E.g., Lower rundowns</w:t>
      </w:r>
    </w:p>
    <w:p w:rsidR="00AD29FB" w:rsidRDefault="00AD29FB" w:rsidP="00FC168F"/>
    <w:p w:rsidR="00AD29FB" w:rsidRDefault="00AD29FB" w:rsidP="00FC168F"/>
    <w:p w:rsidR="00100DA4" w:rsidRPr="00DD7652" w:rsidRDefault="00395028" w:rsidP="00FC168F">
      <w:pPr>
        <w:rPr>
          <w:b/>
          <w:u w:val="single"/>
        </w:rPr>
      </w:pPr>
      <w:r>
        <w:rPr>
          <w:b/>
        </w:rPr>
        <w:br w:type="page"/>
      </w:r>
      <w:r w:rsidR="00100DA4" w:rsidRPr="00DD7652">
        <w:rPr>
          <w:b/>
          <w:u w:val="single"/>
        </w:rPr>
        <w:t>3-Betting Ranges</w:t>
      </w:r>
    </w:p>
    <w:p w:rsidR="00100DA4" w:rsidRDefault="00100DA4" w:rsidP="00FC168F"/>
    <w:p w:rsidR="00DD7652" w:rsidRDefault="00DD7652" w:rsidP="00FC168F">
      <w:r>
        <w:t>[Note the text talks about the considerations, then focuses on the actual hands later in the chapter … kind of confusing b/c some nomenclature introduced that might have been defined later.]</w:t>
      </w:r>
    </w:p>
    <w:p w:rsidR="00DD7652" w:rsidRDefault="00DD7652" w:rsidP="00FC168F"/>
    <w:p w:rsidR="0016311A" w:rsidRDefault="0016311A" w:rsidP="00FC168F">
      <w:r>
        <w:t>Factors to consider when contemplating a 3-bet</w:t>
      </w:r>
    </w:p>
    <w:p w:rsidR="0016311A" w:rsidRDefault="0016311A" w:rsidP="0016311A">
      <w:pPr>
        <w:pStyle w:val="ListParagraph"/>
        <w:numPr>
          <w:ilvl w:val="0"/>
          <w:numId w:val="1"/>
        </w:numPr>
      </w:pPr>
      <w:r>
        <w:t>Stack sizes</w:t>
      </w:r>
    </w:p>
    <w:p w:rsidR="0016311A" w:rsidRDefault="0016311A" w:rsidP="0016311A">
      <w:pPr>
        <w:pStyle w:val="ListParagraph"/>
        <w:numPr>
          <w:ilvl w:val="1"/>
          <w:numId w:val="1"/>
        </w:numPr>
      </w:pPr>
      <w:r>
        <w:t>The shorter the stack, the more important pre-flop equity advantages become</w:t>
      </w:r>
    </w:p>
    <w:p w:rsidR="0016311A" w:rsidRDefault="0016311A" w:rsidP="0016311A">
      <w:pPr>
        <w:pStyle w:val="ListParagraph"/>
        <w:numPr>
          <w:ilvl w:val="1"/>
          <w:numId w:val="1"/>
        </w:numPr>
      </w:pPr>
      <w:r>
        <w:t>3-betting ranges in tournaments are more high-card heavy and equity-based than deep stack games</w:t>
      </w:r>
    </w:p>
    <w:p w:rsidR="001419F5" w:rsidRDefault="001419F5" w:rsidP="0016311A">
      <w:pPr>
        <w:pStyle w:val="ListParagraph"/>
        <w:numPr>
          <w:ilvl w:val="0"/>
          <w:numId w:val="1"/>
        </w:numPr>
      </w:pPr>
      <w:r>
        <w:t>Playability</w:t>
      </w:r>
    </w:p>
    <w:p w:rsidR="001419F5" w:rsidRDefault="001419F5" w:rsidP="001419F5">
      <w:pPr>
        <w:pStyle w:val="ListParagraph"/>
        <w:numPr>
          <w:ilvl w:val="1"/>
          <w:numId w:val="1"/>
        </w:numPr>
      </w:pPr>
    </w:p>
    <w:p w:rsidR="0016311A" w:rsidRDefault="001419F5" w:rsidP="0016311A">
      <w:pPr>
        <w:pStyle w:val="ListParagraph"/>
        <w:numPr>
          <w:ilvl w:val="0"/>
          <w:numId w:val="1"/>
        </w:numPr>
      </w:pPr>
      <w:r>
        <w:t>Equity Distribution</w:t>
      </w:r>
    </w:p>
    <w:p w:rsidR="00FB2068" w:rsidRDefault="00A237F7" w:rsidP="0016311A">
      <w:pPr>
        <w:pStyle w:val="ListParagraph"/>
        <w:numPr>
          <w:ilvl w:val="0"/>
          <w:numId w:val="1"/>
        </w:numPr>
      </w:pPr>
      <w:r>
        <w:t>The desire to isolate an opponent</w:t>
      </w:r>
    </w:p>
    <w:p w:rsidR="00FB2068" w:rsidRDefault="00FB2068" w:rsidP="00FB2068"/>
    <w:p w:rsidR="00FB2068" w:rsidRDefault="00FB2068" w:rsidP="00FB2068">
      <w:r>
        <w:t>General Considerations</w:t>
      </w:r>
    </w:p>
    <w:p w:rsidR="00785357" w:rsidRDefault="00FB2068" w:rsidP="00785357">
      <w:pPr>
        <w:pStyle w:val="ListParagraph"/>
        <w:numPr>
          <w:ilvl w:val="0"/>
          <w:numId w:val="1"/>
        </w:numPr>
      </w:pPr>
      <w:r>
        <w:t xml:space="preserve">The tighter the opening </w:t>
      </w:r>
      <w:r w:rsidR="00785357">
        <w:t>range, the less wide your 3-betting range should be</w:t>
      </w:r>
    </w:p>
    <w:p w:rsidR="00785357" w:rsidRDefault="00785357" w:rsidP="00785357">
      <w:pPr>
        <w:pStyle w:val="ListParagraph"/>
        <w:numPr>
          <w:ilvl w:val="0"/>
          <w:numId w:val="1"/>
        </w:numPr>
      </w:pPr>
      <w:r>
        <w:t>3-bet more against late position openers than early position openers</w:t>
      </w:r>
    </w:p>
    <w:p w:rsidR="0016311A" w:rsidRDefault="0016311A" w:rsidP="00785357">
      <w:pPr>
        <w:pStyle w:val="ListParagraph"/>
        <w:numPr>
          <w:ilvl w:val="0"/>
          <w:numId w:val="1"/>
        </w:numPr>
      </w:pPr>
    </w:p>
    <w:p w:rsidR="0016311A" w:rsidRDefault="0016311A" w:rsidP="00FC168F"/>
    <w:p w:rsidR="00395028" w:rsidRDefault="00395028" w:rsidP="00FC168F">
      <w:r>
        <w:t>[revisit]</w:t>
      </w:r>
    </w:p>
    <w:p w:rsidR="00395028" w:rsidRDefault="00395028" w:rsidP="00FC168F"/>
    <w:p w:rsidR="00395028" w:rsidRPr="005232FA" w:rsidRDefault="00395028" w:rsidP="00FC168F">
      <w:pPr>
        <w:rPr>
          <w:b/>
          <w:u w:val="single"/>
        </w:rPr>
      </w:pPr>
      <w:r w:rsidRPr="005232FA">
        <w:rPr>
          <w:b/>
          <w:u w:val="single"/>
        </w:rPr>
        <w:t>Versus an UTG open</w:t>
      </w:r>
    </w:p>
    <w:p w:rsidR="00395028" w:rsidRDefault="00395028" w:rsidP="00D2046F">
      <w:pPr>
        <w:pStyle w:val="ListParagraph"/>
        <w:numPr>
          <w:ilvl w:val="0"/>
          <w:numId w:val="1"/>
        </w:numPr>
      </w:pPr>
      <w:r>
        <w:t>Low rundowns or hands that perform well against tight ranges</w:t>
      </w:r>
      <w:r w:rsidR="00D2046F">
        <w:t xml:space="preserve">.  (Note:  </w:t>
      </w:r>
      <w:r>
        <w:t>This presumes that the UTG player is opening a tight range</w:t>
      </w:r>
      <w:r w:rsidR="00D2046F">
        <w:t>).</w:t>
      </w:r>
    </w:p>
    <w:p w:rsidR="00395028" w:rsidRDefault="00395028" w:rsidP="00395028">
      <w:pPr>
        <w:pStyle w:val="ListParagraph"/>
        <w:numPr>
          <w:ilvl w:val="0"/>
          <w:numId w:val="1"/>
        </w:numPr>
      </w:pPr>
      <w:r>
        <w:t>All “good” Ace-pairs</w:t>
      </w:r>
    </w:p>
    <w:p w:rsidR="00395028" w:rsidRDefault="00395028" w:rsidP="00395028">
      <w:pPr>
        <w:pStyle w:val="ListParagraph"/>
        <w:numPr>
          <w:ilvl w:val="1"/>
          <w:numId w:val="1"/>
        </w:numPr>
      </w:pPr>
      <w:r>
        <w:t xml:space="preserve">AAxx ds/ss </w:t>
      </w:r>
    </w:p>
    <w:p w:rsidR="00395028" w:rsidRDefault="00395028" w:rsidP="00395028">
      <w:pPr>
        <w:pStyle w:val="ListParagraph"/>
        <w:numPr>
          <w:ilvl w:val="0"/>
          <w:numId w:val="1"/>
        </w:numPr>
      </w:pPr>
      <w:r>
        <w:t>Double-suited low rundowns</w:t>
      </w:r>
    </w:p>
    <w:p w:rsidR="00395028" w:rsidRDefault="00395028" w:rsidP="00395028">
      <w:pPr>
        <w:pStyle w:val="ListParagraph"/>
        <w:numPr>
          <w:ilvl w:val="1"/>
          <w:numId w:val="1"/>
        </w:numPr>
      </w:pPr>
      <w:r>
        <w:t>JT98ds</w:t>
      </w:r>
    </w:p>
    <w:p w:rsidR="00395028" w:rsidRDefault="00395028" w:rsidP="00395028">
      <w:pPr>
        <w:pStyle w:val="ListParagraph"/>
        <w:numPr>
          <w:ilvl w:val="0"/>
          <w:numId w:val="1"/>
        </w:numPr>
      </w:pPr>
      <w:r>
        <w:t>Avoid (possibly dominated) Broadway hands</w:t>
      </w:r>
    </w:p>
    <w:p w:rsidR="00395028" w:rsidRDefault="00395028" w:rsidP="00395028">
      <w:pPr>
        <w:pStyle w:val="ListParagraph"/>
        <w:numPr>
          <w:ilvl w:val="1"/>
          <w:numId w:val="1"/>
        </w:numPr>
      </w:pPr>
      <w:r>
        <w:t>KKxx, QQxx, and KQJT</w:t>
      </w:r>
    </w:p>
    <w:p w:rsidR="00395028" w:rsidRDefault="00395028" w:rsidP="00290F10"/>
    <w:p w:rsidR="00290F10" w:rsidRDefault="00290F10" w:rsidP="00FC168F"/>
    <w:p w:rsidR="00290F10" w:rsidRDefault="00290F10" w:rsidP="00FC168F"/>
    <w:p w:rsidR="005232FA" w:rsidRDefault="00290F10" w:rsidP="00FC168F">
      <w:r>
        <w:t>Versus a MP open</w:t>
      </w:r>
    </w:p>
    <w:p w:rsidR="004844EA" w:rsidRDefault="005232FA" w:rsidP="005232FA">
      <w:pPr>
        <w:pStyle w:val="ListParagraph"/>
        <w:numPr>
          <w:ilvl w:val="0"/>
          <w:numId w:val="1"/>
        </w:numPr>
      </w:pPr>
      <w:r>
        <w:t>3-bet same hands as against an UTG raise, but can start to expand the range to include</w:t>
      </w:r>
      <w:r w:rsidR="004844EA">
        <w:t>.</w:t>
      </w:r>
    </w:p>
    <w:p w:rsidR="005232FA" w:rsidRDefault="004844EA" w:rsidP="005232FA">
      <w:pPr>
        <w:pStyle w:val="ListParagraph"/>
        <w:numPr>
          <w:ilvl w:val="0"/>
          <w:numId w:val="1"/>
        </w:numPr>
      </w:pPr>
      <w:r>
        <w:t>However, if you are 3-betting from the blinds then the range needs to be somewhat tight to compensate for the positional disadvantage</w:t>
      </w:r>
    </w:p>
    <w:p w:rsidR="004844EA" w:rsidRDefault="004844EA" w:rsidP="005232FA">
      <w:pPr>
        <w:pStyle w:val="ListParagraph"/>
        <w:numPr>
          <w:ilvl w:val="0"/>
          <w:numId w:val="1"/>
        </w:numPr>
      </w:pPr>
      <w:r>
        <w:t>Good Broadway hands</w:t>
      </w:r>
    </w:p>
    <w:p w:rsidR="004844EA" w:rsidRDefault="004844EA" w:rsidP="004844EA">
      <w:pPr>
        <w:pStyle w:val="ListParagraph"/>
        <w:numPr>
          <w:ilvl w:val="1"/>
          <w:numId w:val="1"/>
        </w:numPr>
      </w:pPr>
      <w:r>
        <w:t>Ace-high single-suited or double-suited rundowns</w:t>
      </w:r>
    </w:p>
    <w:p w:rsidR="00290F10" w:rsidRDefault="00290F10" w:rsidP="004844EA">
      <w:pPr>
        <w:pStyle w:val="ListParagraph"/>
        <w:numPr>
          <w:ilvl w:val="1"/>
          <w:numId w:val="1"/>
        </w:numPr>
      </w:pPr>
    </w:p>
    <w:p w:rsidR="00290F10" w:rsidRDefault="00290F10" w:rsidP="00FC168F"/>
    <w:p w:rsidR="00CF44CD" w:rsidRDefault="00CF44CD" w:rsidP="00FC168F">
      <w:r>
        <w:t>Versus a CO open</w:t>
      </w:r>
    </w:p>
    <w:p w:rsidR="00CF44CD" w:rsidRDefault="00CF44CD" w:rsidP="00CF44CD">
      <w:pPr>
        <w:pStyle w:val="ListParagraph"/>
        <w:numPr>
          <w:ilvl w:val="0"/>
          <w:numId w:val="1"/>
        </w:numPr>
      </w:pPr>
      <w:r>
        <w:t>This depends upon whether you are in position (e.g., BTN) or out-of-position</w:t>
      </w:r>
    </w:p>
    <w:p w:rsidR="00CF44CD" w:rsidRDefault="00CF44CD" w:rsidP="00CF44CD">
      <w:pPr>
        <w:pStyle w:val="ListParagraph"/>
        <w:numPr>
          <w:ilvl w:val="0"/>
          <w:numId w:val="1"/>
        </w:numPr>
      </w:pPr>
      <w:r>
        <w:t>In position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All premium hands (hitherto undefined precisely)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All good rundowns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All “somehow connected” big cards</w:t>
      </w:r>
    </w:p>
    <w:p w:rsidR="00CF44CD" w:rsidRDefault="00CF44CD" w:rsidP="00CF44CD">
      <w:pPr>
        <w:pStyle w:val="ListParagraph"/>
        <w:numPr>
          <w:ilvl w:val="2"/>
          <w:numId w:val="1"/>
        </w:numPr>
      </w:pPr>
      <w:r>
        <w:t>AKTx-ss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Double pairs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Middling double-suited hands</w:t>
      </w:r>
      <w:r>
        <w:tab/>
      </w:r>
    </w:p>
    <w:p w:rsidR="00CF44CD" w:rsidRDefault="00CF44CD" w:rsidP="00CF44CD">
      <w:pPr>
        <w:pStyle w:val="ListParagraph"/>
        <w:numPr>
          <w:ilvl w:val="2"/>
          <w:numId w:val="1"/>
        </w:numPr>
      </w:pPr>
      <w:r>
        <w:t>8764ds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Semi-connected, double-suited holdings with a smooth equity distribution</w:t>
      </w:r>
    </w:p>
    <w:p w:rsidR="00CF44CD" w:rsidRDefault="00CF44CD" w:rsidP="00CF44CD">
      <w:pPr>
        <w:pStyle w:val="ListParagraph"/>
        <w:numPr>
          <w:ilvl w:val="2"/>
          <w:numId w:val="1"/>
        </w:numPr>
      </w:pPr>
      <w:r>
        <w:t>QT86ds, KQ97ds</w:t>
      </w:r>
    </w:p>
    <w:p w:rsidR="00CF44CD" w:rsidRDefault="00CF44CD" w:rsidP="00CF44CD">
      <w:pPr>
        <w:pStyle w:val="ListParagraph"/>
        <w:numPr>
          <w:ilvl w:val="0"/>
          <w:numId w:val="1"/>
        </w:numPr>
      </w:pPr>
      <w:r>
        <w:t>Out of position</w:t>
      </w:r>
    </w:p>
    <w:p w:rsidR="00CF44CD" w:rsidRDefault="00CF44CD" w:rsidP="00CF44CD">
      <w:pPr>
        <w:pStyle w:val="ListParagraph"/>
        <w:numPr>
          <w:ilvl w:val="1"/>
          <w:numId w:val="1"/>
        </w:numPr>
      </w:pPr>
      <w:r>
        <w:t>Only “premium” hands that you’d raise from MP</w:t>
      </w:r>
    </w:p>
    <w:p w:rsidR="00CF44CD" w:rsidRDefault="00CF44CD" w:rsidP="00E5485E">
      <w:pPr>
        <w:pStyle w:val="ListParagraph"/>
        <w:numPr>
          <w:ilvl w:val="1"/>
          <w:numId w:val="1"/>
        </w:numPr>
      </w:pPr>
      <w:r>
        <w:t>Good, connected, double-suited Broadway pairs (can be profitable against the CO’s wider opening range</w:t>
      </w:r>
      <w:r w:rsidR="00E5485E">
        <w:t>)</w:t>
      </w:r>
    </w:p>
    <w:p w:rsidR="00395028" w:rsidRDefault="00CF44CD" w:rsidP="00CF44CD">
      <w:pPr>
        <w:pStyle w:val="ListParagraph"/>
        <w:numPr>
          <w:ilvl w:val="2"/>
          <w:numId w:val="1"/>
        </w:numPr>
      </w:pPr>
      <w:r>
        <w:t>QQ**ds, JJ**ds</w:t>
      </w:r>
    </w:p>
    <w:p w:rsidR="00E5485E" w:rsidRDefault="00E5485E" w:rsidP="00FC168F"/>
    <w:p w:rsidR="00E5485E" w:rsidRDefault="00E5485E" w:rsidP="00FC168F">
      <w:r>
        <w:t>Versus a BTN open</w:t>
      </w:r>
    </w:p>
    <w:p w:rsidR="00E5485E" w:rsidRDefault="00E5485E" w:rsidP="00E5485E">
      <w:pPr>
        <w:pStyle w:val="ListParagraph"/>
        <w:numPr>
          <w:ilvl w:val="0"/>
          <w:numId w:val="1"/>
        </w:numPr>
      </w:pPr>
      <w:r>
        <w:t>Mostly this will happen from the blinds</w:t>
      </w:r>
    </w:p>
    <w:p w:rsidR="006971F3" w:rsidRDefault="006971F3" w:rsidP="00E5485E">
      <w:pPr>
        <w:pStyle w:val="ListParagraph"/>
        <w:numPr>
          <w:ilvl w:val="0"/>
          <w:numId w:val="1"/>
        </w:numPr>
      </w:pPr>
      <w:r>
        <w:t>Should look like you middle position 3-betting range</w:t>
      </w:r>
    </w:p>
    <w:p w:rsidR="006971F3" w:rsidRDefault="006971F3" w:rsidP="006971F3">
      <w:pPr>
        <w:pStyle w:val="ListParagraph"/>
        <w:numPr>
          <w:ilvl w:val="1"/>
          <w:numId w:val="1"/>
        </w:numPr>
      </w:pPr>
      <w:r>
        <w:t>Broadway cards</w:t>
      </w:r>
    </w:p>
    <w:p w:rsidR="006971F3" w:rsidRDefault="006971F3" w:rsidP="006971F3">
      <w:pPr>
        <w:pStyle w:val="ListParagraph"/>
        <w:numPr>
          <w:ilvl w:val="1"/>
          <w:numId w:val="1"/>
        </w:numPr>
      </w:pPr>
      <w:r>
        <w:t>Good, connected rundowns</w:t>
      </w:r>
    </w:p>
    <w:p w:rsidR="006971F3" w:rsidRDefault="006971F3" w:rsidP="006971F3">
      <w:pPr>
        <w:pStyle w:val="ListParagraph"/>
        <w:numPr>
          <w:ilvl w:val="1"/>
          <w:numId w:val="1"/>
        </w:numPr>
      </w:pPr>
      <w:r>
        <w:t>Decent Broadway combos</w:t>
      </w:r>
    </w:p>
    <w:p w:rsidR="006971F3" w:rsidRDefault="006971F3" w:rsidP="006971F3">
      <w:pPr>
        <w:pStyle w:val="ListParagraph"/>
        <w:numPr>
          <w:ilvl w:val="2"/>
          <w:numId w:val="1"/>
        </w:numPr>
      </w:pPr>
      <w:r>
        <w:t>AKJ4ss, KQT8</w:t>
      </w:r>
    </w:p>
    <w:p w:rsidR="00FB2068" w:rsidRDefault="006971F3" w:rsidP="006971F3">
      <w:pPr>
        <w:pStyle w:val="ListParagraph"/>
        <w:numPr>
          <w:ilvl w:val="1"/>
          <w:numId w:val="1"/>
        </w:numPr>
      </w:pPr>
      <w:r>
        <w:t>Double-suited hands</w:t>
      </w:r>
    </w:p>
    <w:p w:rsidR="00FB2068" w:rsidRDefault="00FB2068" w:rsidP="00FB2068"/>
    <w:p w:rsidR="00FB2068" w:rsidRDefault="00FB2068" w:rsidP="00FB2068">
      <w:r>
        <w:t>Against SB open</w:t>
      </w:r>
    </w:p>
    <w:p w:rsidR="00FB2068" w:rsidRDefault="00FB2068" w:rsidP="00FB2068">
      <w:pPr>
        <w:pStyle w:val="ListParagraph"/>
        <w:numPr>
          <w:ilvl w:val="0"/>
          <w:numId w:val="1"/>
        </w:numPr>
      </w:pPr>
      <w:r>
        <w:t>Allows for a wide range (since this will only happen from the BB)</w:t>
      </w:r>
    </w:p>
    <w:p w:rsidR="00B22946" w:rsidRDefault="00B22946" w:rsidP="00B22946"/>
    <w:p w:rsidR="00B22946" w:rsidRDefault="00B22946" w:rsidP="00B22946"/>
    <w:p w:rsidR="00B22946" w:rsidRDefault="00B22946" w:rsidP="00B22946"/>
    <w:p w:rsidR="00B22946" w:rsidRDefault="00B22946" w:rsidP="00B22946"/>
    <w:p w:rsidR="00B22946" w:rsidRDefault="00B22946" w:rsidP="00B22946">
      <w:r>
        <w:t xml:space="preserve">… Now for the </w:t>
      </w:r>
      <w:r w:rsidR="005207C4">
        <w:t xml:space="preserve">3-bet </w:t>
      </w:r>
      <w:r>
        <w:t>hand categorization</w:t>
      </w:r>
      <w:r w:rsidR="005207C4">
        <w:t xml:space="preserve"> section</w:t>
      </w:r>
    </w:p>
    <w:p w:rsidR="00B22946" w:rsidRDefault="00B22946" w:rsidP="00B22946"/>
    <w:p w:rsidR="00B22946" w:rsidRDefault="00BB0B9B" w:rsidP="00B22946">
      <w:r>
        <w:t>High pocket pairs</w:t>
      </w:r>
    </w:p>
    <w:p w:rsidR="005207C4" w:rsidRDefault="00B22946" w:rsidP="00BB0B9B">
      <w:pPr>
        <w:pStyle w:val="ListParagraph"/>
        <w:numPr>
          <w:ilvl w:val="0"/>
          <w:numId w:val="1"/>
        </w:numPr>
      </w:pPr>
      <w:r>
        <w:t>AAxx</w:t>
      </w:r>
    </w:p>
    <w:p w:rsidR="005207C4" w:rsidRDefault="005207C4" w:rsidP="005207C4">
      <w:pPr>
        <w:pStyle w:val="ListParagraph"/>
        <w:numPr>
          <w:ilvl w:val="1"/>
          <w:numId w:val="1"/>
        </w:numPr>
      </w:pPr>
      <w:r>
        <w:t>Super-premium</w:t>
      </w:r>
    </w:p>
    <w:p w:rsidR="005207C4" w:rsidRDefault="005207C4" w:rsidP="005207C4">
      <w:pPr>
        <w:pStyle w:val="ListParagraph"/>
        <w:numPr>
          <w:ilvl w:val="2"/>
          <w:numId w:val="1"/>
        </w:numPr>
      </w:pPr>
      <w:r>
        <w:t xml:space="preserve">Double-suited AABB hands </w:t>
      </w:r>
    </w:p>
    <w:p w:rsidR="005207C4" w:rsidRDefault="005207C4" w:rsidP="005207C4">
      <w:pPr>
        <w:pStyle w:val="ListParagraph"/>
        <w:numPr>
          <w:ilvl w:val="2"/>
          <w:numId w:val="1"/>
        </w:numPr>
      </w:pPr>
      <w:r>
        <w:t>AAKK, AATT, AAJT</w:t>
      </w:r>
    </w:p>
    <w:p w:rsidR="005207C4" w:rsidRDefault="005207C4" w:rsidP="005207C4">
      <w:pPr>
        <w:pStyle w:val="ListParagraph"/>
        <w:numPr>
          <w:ilvl w:val="1"/>
          <w:numId w:val="1"/>
        </w:numPr>
      </w:pPr>
      <w:r>
        <w:t>Non-premium</w:t>
      </w:r>
    </w:p>
    <w:p w:rsidR="00500180" w:rsidRDefault="005207C4" w:rsidP="005207C4">
      <w:pPr>
        <w:pStyle w:val="ListParagraph"/>
        <w:numPr>
          <w:ilvl w:val="2"/>
          <w:numId w:val="1"/>
        </w:numPr>
      </w:pPr>
      <w:r>
        <w:t>E.g., AA22ss</w:t>
      </w:r>
    </w:p>
    <w:p w:rsidR="00500180" w:rsidRDefault="00500180" w:rsidP="005207C4">
      <w:pPr>
        <w:pStyle w:val="ListParagraph"/>
        <w:numPr>
          <w:ilvl w:val="2"/>
          <w:numId w:val="1"/>
        </w:numPr>
      </w:pPr>
      <w:r>
        <w:t>3-bet to thin the field and get heads-up</w:t>
      </w:r>
    </w:p>
    <w:p w:rsidR="00500180" w:rsidRDefault="00500180" w:rsidP="00500180">
      <w:pPr>
        <w:pStyle w:val="ListParagraph"/>
        <w:numPr>
          <w:ilvl w:val="1"/>
          <w:numId w:val="1"/>
        </w:numPr>
      </w:pPr>
      <w:r>
        <w:t xml:space="preserve">Very weak </w:t>
      </w:r>
    </w:p>
    <w:p w:rsidR="00500180" w:rsidRDefault="00500180" w:rsidP="00500180">
      <w:pPr>
        <w:pStyle w:val="ListParagraph"/>
        <w:numPr>
          <w:ilvl w:val="2"/>
          <w:numId w:val="1"/>
        </w:numPr>
      </w:pPr>
      <w:r>
        <w:t>E.g., AA72r</w:t>
      </w:r>
    </w:p>
    <w:p w:rsidR="00BB0B9B" w:rsidRDefault="00500180" w:rsidP="00500180">
      <w:pPr>
        <w:pStyle w:val="ListParagraph"/>
        <w:numPr>
          <w:ilvl w:val="2"/>
          <w:numId w:val="1"/>
        </w:numPr>
      </w:pPr>
      <w:r>
        <w:t>Not an automatic 3-bet, esp. out-of-position</w:t>
      </w:r>
    </w:p>
    <w:p w:rsidR="005207C4" w:rsidRDefault="00B22946" w:rsidP="00B22946">
      <w:pPr>
        <w:pStyle w:val="ListParagraph"/>
        <w:numPr>
          <w:ilvl w:val="0"/>
          <w:numId w:val="1"/>
        </w:numPr>
      </w:pPr>
      <w:r>
        <w:t>KKxx</w:t>
      </w:r>
    </w:p>
    <w:p w:rsidR="00B22946" w:rsidRDefault="00B22946" w:rsidP="00B22946">
      <w:pPr>
        <w:pStyle w:val="ListParagraph"/>
        <w:numPr>
          <w:ilvl w:val="0"/>
          <w:numId w:val="1"/>
        </w:numPr>
      </w:pPr>
      <w:r>
        <w:t>QQxx</w:t>
      </w:r>
    </w:p>
    <w:p w:rsidR="00B22946" w:rsidRDefault="00B22946" w:rsidP="00B22946"/>
    <w:p w:rsidR="00B22946" w:rsidRDefault="00B22946" w:rsidP="00B22946">
      <w:r>
        <w:t>Rundowns</w:t>
      </w:r>
    </w:p>
    <w:p w:rsidR="00B22946" w:rsidRDefault="00B22946" w:rsidP="00B22946">
      <w:r>
        <w:t>Ace-high rundowns</w:t>
      </w:r>
    </w:p>
    <w:p w:rsidR="00B22946" w:rsidRDefault="00B22946" w:rsidP="00B22946">
      <w:r>
        <w:t>King-high rundowns</w:t>
      </w:r>
    </w:p>
    <w:p w:rsidR="00B22946" w:rsidRDefault="00B22946" w:rsidP="00B22946">
      <w:r>
        <w:t>Queen-high rundowns</w:t>
      </w:r>
    </w:p>
    <w:p w:rsidR="00B22946" w:rsidRDefault="00B22946" w:rsidP="00B22946">
      <w:r>
        <w:t>Middle and Low rundowns</w:t>
      </w:r>
    </w:p>
    <w:p w:rsidR="00B22946" w:rsidRDefault="00B22946" w:rsidP="00B22946">
      <w:r>
        <w:t>Double Pairs</w:t>
      </w:r>
    </w:p>
    <w:p w:rsidR="00B22946" w:rsidRDefault="00B22946" w:rsidP="00B22946">
      <w:r>
        <w:t>Other Hands</w:t>
      </w:r>
    </w:p>
    <w:p w:rsidR="00B22946" w:rsidRDefault="00B22946" w:rsidP="00B22946"/>
    <w:p w:rsidR="00B22946" w:rsidRDefault="00B22946" w:rsidP="00B22946"/>
    <w:p w:rsidR="00B22946" w:rsidRDefault="00B22946" w:rsidP="00B22946"/>
    <w:p w:rsidR="00395028" w:rsidRDefault="00395028" w:rsidP="00B22946"/>
    <w:p w:rsidR="007D2513" w:rsidRDefault="007D2513" w:rsidP="00FC168F"/>
    <w:p w:rsidR="007D2513" w:rsidRDefault="007D2513" w:rsidP="00FC168F"/>
    <w:p w:rsidR="007D2513" w:rsidRDefault="007D2513" w:rsidP="00FC168F">
      <w:r>
        <w:t xml:space="preserve">Hand Categories </w:t>
      </w:r>
    </w:p>
    <w:p w:rsidR="007D2513" w:rsidRDefault="007D2513" w:rsidP="00FC168F"/>
    <w:p w:rsidR="007D2513" w:rsidRDefault="007D2513" w:rsidP="007D2513">
      <w:pPr>
        <w:pStyle w:val="ListParagraph"/>
        <w:numPr>
          <w:ilvl w:val="0"/>
          <w:numId w:val="1"/>
        </w:numPr>
      </w:pPr>
      <w:r>
        <w:t>0-gap</w:t>
      </w:r>
    </w:p>
    <w:p w:rsidR="007D2513" w:rsidRDefault="007D2513" w:rsidP="007D2513">
      <w:pPr>
        <w:pStyle w:val="ListParagraph"/>
        <w:numPr>
          <w:ilvl w:val="1"/>
          <w:numId w:val="1"/>
        </w:numPr>
      </w:pPr>
      <w:r w:rsidRPr="007D2513">
        <w:t>AKQJ-</w:t>
      </w:r>
    </w:p>
    <w:p w:rsidR="007D2513" w:rsidRDefault="007D2513" w:rsidP="007D2513">
      <w:pPr>
        <w:pStyle w:val="ListParagraph"/>
        <w:numPr>
          <w:ilvl w:val="0"/>
          <w:numId w:val="1"/>
        </w:numPr>
      </w:pPr>
      <w:r>
        <w:t>1-gap</w:t>
      </w:r>
    </w:p>
    <w:p w:rsidR="007D2513" w:rsidRDefault="007D2513" w:rsidP="007D2513">
      <w:pPr>
        <w:pStyle w:val="ListParagraph"/>
        <w:numPr>
          <w:ilvl w:val="1"/>
          <w:numId w:val="1"/>
        </w:numPr>
      </w:pPr>
      <w:r w:rsidRPr="007D2513">
        <w:t>(AKQT-, AKJT-, AQJT-)</w:t>
      </w:r>
    </w:p>
    <w:p w:rsidR="007D2513" w:rsidRDefault="007D2513" w:rsidP="007D2513">
      <w:pPr>
        <w:pStyle w:val="ListParagraph"/>
        <w:numPr>
          <w:ilvl w:val="0"/>
          <w:numId w:val="1"/>
        </w:numPr>
      </w:pPr>
      <w:r>
        <w:t>2-gap</w:t>
      </w:r>
    </w:p>
    <w:p w:rsidR="007D2513" w:rsidRDefault="007D2513" w:rsidP="007D2513">
      <w:pPr>
        <w:pStyle w:val="ListParagraph"/>
        <w:numPr>
          <w:ilvl w:val="1"/>
          <w:numId w:val="1"/>
        </w:numPr>
      </w:pPr>
      <w:r w:rsidRPr="007D2513">
        <w:t>(AKQ9-, AKT9-, AJT9-)</w:t>
      </w:r>
    </w:p>
    <w:p w:rsidR="007D2513" w:rsidRDefault="007D2513" w:rsidP="007D2513"/>
    <w:p w:rsidR="007D2513" w:rsidRDefault="007D2513" w:rsidP="007D2513">
      <w:r>
        <w:t>Onepair constraint</w:t>
      </w:r>
    </w:p>
    <w:p w:rsidR="007D2513" w:rsidRDefault="007D2513" w:rsidP="007D2513">
      <w:r w:rsidRPr="007D2513">
        <w:t>:RRON</w:t>
      </w:r>
    </w:p>
    <w:p w:rsidR="007D2513" w:rsidRDefault="007D2513" w:rsidP="007D2513"/>
    <w:p w:rsidR="007D2513" w:rsidRDefault="007D2513" w:rsidP="007D2513">
      <w:r>
        <w:t>Single suited constraint</w:t>
      </w:r>
    </w:p>
    <w:p w:rsidR="007D2513" w:rsidRDefault="007D2513" w:rsidP="007D2513">
      <w:r w:rsidRPr="007D2513">
        <w:t>:xxyz</w:t>
      </w:r>
    </w:p>
    <w:p w:rsidR="007D2513" w:rsidRDefault="007D2513" w:rsidP="007D2513"/>
    <w:p w:rsidR="00FC168F" w:rsidRDefault="00FC168F" w:rsidP="007D2513"/>
    <w:sectPr w:rsidR="00FC168F" w:rsidSect="00FC168F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24C7"/>
    <w:multiLevelType w:val="hybridMultilevel"/>
    <w:tmpl w:val="3AC02D08"/>
    <w:lvl w:ilvl="0" w:tplc="B6C42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71A6"/>
    <w:rsid w:val="00024E99"/>
    <w:rsid w:val="00080B80"/>
    <w:rsid w:val="000A3121"/>
    <w:rsid w:val="00100DA4"/>
    <w:rsid w:val="001419F5"/>
    <w:rsid w:val="0016311A"/>
    <w:rsid w:val="001C600F"/>
    <w:rsid w:val="001D2AEB"/>
    <w:rsid w:val="00290F10"/>
    <w:rsid w:val="002B3887"/>
    <w:rsid w:val="00346DE0"/>
    <w:rsid w:val="00395028"/>
    <w:rsid w:val="004844EA"/>
    <w:rsid w:val="00500180"/>
    <w:rsid w:val="005207C4"/>
    <w:rsid w:val="005232FA"/>
    <w:rsid w:val="005414DC"/>
    <w:rsid w:val="005E37E3"/>
    <w:rsid w:val="006841CC"/>
    <w:rsid w:val="006971F3"/>
    <w:rsid w:val="006F1AE4"/>
    <w:rsid w:val="00733BA1"/>
    <w:rsid w:val="00785357"/>
    <w:rsid w:val="007B6EA5"/>
    <w:rsid w:val="007D2513"/>
    <w:rsid w:val="009200FE"/>
    <w:rsid w:val="00A237F7"/>
    <w:rsid w:val="00A271A6"/>
    <w:rsid w:val="00AD29FB"/>
    <w:rsid w:val="00B11997"/>
    <w:rsid w:val="00B16362"/>
    <w:rsid w:val="00B22946"/>
    <w:rsid w:val="00BB0B9B"/>
    <w:rsid w:val="00CD0E3D"/>
    <w:rsid w:val="00CF44CD"/>
    <w:rsid w:val="00D2046F"/>
    <w:rsid w:val="00D2723E"/>
    <w:rsid w:val="00DB7DC5"/>
    <w:rsid w:val="00DD7652"/>
    <w:rsid w:val="00E5485E"/>
    <w:rsid w:val="00E75D59"/>
    <w:rsid w:val="00ED5905"/>
    <w:rsid w:val="00F1187D"/>
    <w:rsid w:val="00FB2068"/>
    <w:rsid w:val="00FC168F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A6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C1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828</Words>
  <Characters>4720</Characters>
  <Application>Microsoft Macintosh Word</Application>
  <DocSecurity>0</DocSecurity>
  <Lines>39</Lines>
  <Paragraphs>9</Paragraphs>
  <ScaleCrop>false</ScaleCrop>
  <Company>Ally</Company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35</cp:revision>
  <dcterms:created xsi:type="dcterms:W3CDTF">2014-10-26T14:58:00Z</dcterms:created>
  <dcterms:modified xsi:type="dcterms:W3CDTF">2014-10-26T20:31:00Z</dcterms:modified>
</cp:coreProperties>
</file>