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34060" w14:textId="1C96C391" w:rsidR="001E63FC" w:rsidRPr="004C76C1" w:rsidRDefault="001E63FC" w:rsidP="004C76C1">
      <w:pPr>
        <w:pStyle w:val="Heading1"/>
        <w:rPr>
          <w:b w:val="0"/>
          <w:bCs w:val="0"/>
          <w:sz w:val="40"/>
          <w:szCs w:val="40"/>
          <w:u w:val="none"/>
        </w:rPr>
      </w:pPr>
      <w:r w:rsidRPr="001E63FC">
        <w:rPr>
          <w:b w:val="0"/>
          <w:bCs w:val="0"/>
          <w:sz w:val="40"/>
          <w:szCs w:val="40"/>
          <w:u w:val="none"/>
        </w:rPr>
        <w:t>Cache Simulation</w:t>
      </w:r>
    </w:p>
    <w:p w14:paraId="0767AC7F" w14:textId="4ED25492" w:rsidR="001E63FC" w:rsidRDefault="001E63FC" w:rsidP="001E63FC">
      <w:r>
        <w:t>Bishoy Pramanik</w:t>
      </w:r>
    </w:p>
    <w:p w14:paraId="1EE62D69" w14:textId="4FE954C6" w:rsidR="001E63FC" w:rsidRDefault="001E63FC" w:rsidP="001E63FC">
      <w:r>
        <w:t>Professor Resch</w:t>
      </w:r>
    </w:p>
    <w:p w14:paraId="50BA5547" w14:textId="30782D26" w:rsidR="007A086C" w:rsidRPr="001E63FC" w:rsidRDefault="007A086C" w:rsidP="001E63FC">
      <w:r>
        <w:t>19 November 2023</w:t>
      </w:r>
    </w:p>
    <w:p w14:paraId="6ACC0F5B" w14:textId="009F3384" w:rsidR="0006609B" w:rsidRPr="0006609B" w:rsidRDefault="0006609B" w:rsidP="00B60FF0">
      <w:pPr>
        <w:pStyle w:val="Heading1"/>
      </w:pPr>
      <w:r w:rsidRPr="0006609B">
        <w:t>Introduction</w:t>
      </w:r>
    </w:p>
    <w:p w14:paraId="124BA749" w14:textId="02CF9979" w:rsidR="0006609B" w:rsidRPr="00B60FF0" w:rsidRDefault="0006609B" w:rsidP="00B60FF0">
      <w:pPr>
        <w:pStyle w:val="Heading2"/>
      </w:pPr>
      <w:r w:rsidRPr="00B60FF0">
        <w:t>Describe the purpose of the analysis.  What is the goal of your analysis?  What are you analyzing?</w:t>
      </w:r>
    </w:p>
    <w:p w14:paraId="1C850824" w14:textId="7A10F9FE" w:rsidR="005B722E" w:rsidRDefault="000D0BC3" w:rsidP="00CE1721">
      <w:r>
        <w:t>Cache implementations can have a large impact on the performance of a computer due to its ability speed up data transfer.</w:t>
      </w:r>
      <w:r w:rsidR="00CE1721">
        <w:t xml:space="preserve"> Identifying the most effective cache implementations is crucial knowledge to the design of a computer. To determine the most effective cache implementation, my analysis will examine the differences between direct mapped, fully associative, and set associative caches. Additionally, I will analyze the effect of temporal and spatial locality on cache design for associative sets by looking at Least Recently Used (LRU) and First-In-First-Out (FIFO) design. To measure the performance of each cache design, I will measure the hit rate of a cache implementation with a growing cache size. This analysis into hit rates and cache size will shed light on the most effective cache implementations.</w:t>
      </w:r>
      <w:r w:rsidR="005B722E">
        <w:t xml:space="preserve"> </w:t>
      </w:r>
    </w:p>
    <w:p w14:paraId="34B24E23" w14:textId="77777777" w:rsidR="00BD4A2B" w:rsidRPr="0006609B" w:rsidRDefault="00BD4A2B" w:rsidP="00CE1721"/>
    <w:p w14:paraId="1A075CAD" w14:textId="33CF608B" w:rsidR="0006609B" w:rsidRPr="0006609B" w:rsidRDefault="0006609B" w:rsidP="00B60FF0">
      <w:pPr>
        <w:pStyle w:val="Heading1"/>
      </w:pPr>
      <w:r w:rsidRPr="0006609B">
        <w:t>Description of Tests</w:t>
      </w:r>
    </w:p>
    <w:p w14:paraId="354CED39" w14:textId="213F010B" w:rsidR="0006609B" w:rsidRPr="00B60FF0" w:rsidRDefault="0006609B" w:rsidP="00B60FF0">
      <w:pPr>
        <w:pStyle w:val="Heading2"/>
      </w:pPr>
      <w:r w:rsidRPr="00B60FF0">
        <w:t>What were the parameters for each test? Include the values of parameters: cache size, block size, associativity, replacement strategy</w:t>
      </w:r>
      <w:r w:rsidR="00B60FF0" w:rsidRPr="00B60FF0">
        <w:t>. Why?</w:t>
      </w:r>
    </w:p>
    <w:p w14:paraId="4E5B2FF8" w14:textId="73B1B957" w:rsidR="00235041" w:rsidRDefault="00235041" w:rsidP="0006609B">
      <w:r>
        <w:t xml:space="preserve">For all test cases, the block/line size was set to 2^6, or 64, bytes. My cache size started at 2^10, or 1024, and I incremented the exponent until the cache size reached 2^14, or 16,384, bytes. I stopped at this value due to the convergence of all cache implementations reaching </w:t>
      </w:r>
      <w:proofErr w:type="gramStart"/>
      <w:r>
        <w:t>more or less the</w:t>
      </w:r>
      <w:proofErr w:type="gramEnd"/>
      <w:r>
        <w:t xml:space="preserve"> same hit rate</w:t>
      </w:r>
      <w:r w:rsidR="00A82647">
        <w:t xml:space="preserve"> (~0.986)</w:t>
      </w:r>
      <w:r>
        <w:t xml:space="preserve"> beyond this cache size. </w:t>
      </w:r>
      <w:r w:rsidR="001173ED">
        <w:t xml:space="preserve">For cache implementations, I tested Direct Mapped, Fully Associative, 2-Way Set Associative, 4-Way Set Associative, and 8-Way Set Associative. For all associative sets, I treated LRU and FIFO as separate </w:t>
      </w:r>
      <w:r w:rsidR="00CE1721">
        <w:t>to</w:t>
      </w:r>
      <w:r w:rsidR="001173ED">
        <w:t xml:space="preserve"> test the effect of replacement strategy.</w:t>
      </w:r>
      <w:r>
        <w:t xml:space="preserve"> </w:t>
      </w:r>
    </w:p>
    <w:p w14:paraId="48CF33BE" w14:textId="77777777" w:rsidR="00CD31BD" w:rsidRDefault="00CD31BD">
      <w:pPr>
        <w:rPr>
          <w:rFonts w:eastAsia="Times New Roman"/>
          <w:b/>
          <w:bCs/>
          <w:sz w:val="32"/>
          <w:szCs w:val="32"/>
          <w:u w:val="single"/>
        </w:rPr>
      </w:pPr>
      <w:r>
        <w:br w:type="page"/>
      </w:r>
    </w:p>
    <w:p w14:paraId="3E76FECE" w14:textId="3ABB91A5" w:rsidR="00B60FF0" w:rsidRPr="00B60FF0" w:rsidRDefault="0006609B" w:rsidP="00B60FF0">
      <w:pPr>
        <w:pStyle w:val="Heading1"/>
      </w:pPr>
      <w:r w:rsidRPr="00B60FF0">
        <w:lastRenderedPageBreak/>
        <w:t>Results</w:t>
      </w:r>
    </w:p>
    <w:p w14:paraId="1207E49C" w14:textId="77777777" w:rsidR="0006609B" w:rsidRDefault="0006609B" w:rsidP="00B60FF0">
      <w:pPr>
        <w:pStyle w:val="Heading2"/>
      </w:pPr>
      <w:r w:rsidRPr="0006609B">
        <w:t>What were the hit rates for the different configurations?</w:t>
      </w:r>
    </w:p>
    <w:p w14:paraId="74C3B0B4" w14:textId="0D68E95E" w:rsidR="00F1197C" w:rsidRPr="0006609B" w:rsidRDefault="00F1197C" w:rsidP="0006609B">
      <w:r>
        <w:t xml:space="preserve">To run tests, I first compiled the cache_sim.cpp into </w:t>
      </w:r>
      <w:proofErr w:type="spellStart"/>
      <w:proofErr w:type="gramStart"/>
      <w:r>
        <w:t>to</w:t>
      </w:r>
      <w:proofErr w:type="spellEnd"/>
      <w:proofErr w:type="gramEnd"/>
      <w:r>
        <w:t xml:space="preserve"> separate files. One in LRU form by compiling it as provided, and another in FIFO form by commenting out “</w:t>
      </w:r>
      <w:r w:rsidRPr="00677B11">
        <w:t>//cache[</w:t>
      </w:r>
      <w:proofErr w:type="spellStart"/>
      <w:r w:rsidRPr="00677B11">
        <w:t>i+j</w:t>
      </w:r>
      <w:proofErr w:type="spellEnd"/>
      <w:r w:rsidRPr="00677B11">
        <w:t>][</w:t>
      </w:r>
      <w:proofErr w:type="gramStart"/>
      <w:r w:rsidRPr="00677B11">
        <w:t>1]=</w:t>
      </w:r>
      <w:proofErr w:type="gramEnd"/>
      <w:r w:rsidRPr="00677B11">
        <w:t>counter;</w:t>
      </w:r>
      <w:r>
        <w:t>” in the .</w:t>
      </w:r>
      <w:proofErr w:type="spellStart"/>
      <w:r>
        <w:t>cpp</w:t>
      </w:r>
      <w:proofErr w:type="spellEnd"/>
      <w:r>
        <w:t xml:space="preserve"> file. After this was done, I created a Python script to run the .exe files with the parameters described before. For each cache implementation, the script ran at a block size of 64 bytes and cache sizes started at 1024 bytes and increased by a factor of 2 until cache size was 16,384 bytes. Hit rates were parsed from the STDOUT and written into a .csv file using the </w:t>
      </w:r>
      <w:proofErr w:type="gramStart"/>
      <w:r>
        <w:t>pandas</w:t>
      </w:r>
      <w:proofErr w:type="gramEnd"/>
      <w:r>
        <w:t xml:space="preserve"> library and graphed using the seaborn library. </w:t>
      </w:r>
    </w:p>
    <w:p w14:paraId="53D9EB98" w14:textId="5F0A1819" w:rsidR="0006609B" w:rsidRPr="0006609B" w:rsidRDefault="0006609B" w:rsidP="007A086C">
      <w:pPr>
        <w:pStyle w:val="Heading2"/>
      </w:pPr>
      <w:r w:rsidRPr="0006609B">
        <w:t>Create plots to show your results.</w:t>
      </w:r>
    </w:p>
    <w:p w14:paraId="22530FC3" w14:textId="77777777" w:rsidR="001E1792" w:rsidRDefault="00F1197C" w:rsidP="001E1792">
      <w:pPr>
        <w:keepNext/>
      </w:pPr>
      <w:r>
        <w:rPr>
          <w:noProof/>
        </w:rPr>
        <w:drawing>
          <wp:inline distT="0" distB="0" distL="0" distR="0" wp14:anchorId="48E78DA2" wp14:editId="7E4EAECC">
            <wp:extent cx="6256020" cy="3693313"/>
            <wp:effectExtent l="0" t="0" r="0" b="2540"/>
            <wp:docPr id="189940014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00143" name=""/>
                    <pic:cNvPicPr/>
                  </pic:nvPicPr>
                  <pic:blipFill rotWithShape="1"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rcRect l="6410" t="7294" r="8462" b="3362"/>
                    <a:stretch/>
                  </pic:blipFill>
                  <pic:spPr bwMode="auto">
                    <a:xfrm>
                      <a:off x="0" y="0"/>
                      <a:ext cx="6265311" cy="369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D887C" w14:textId="18E073E0" w:rsidR="00F1197C" w:rsidRPr="0006609B" w:rsidRDefault="001E1792" w:rsidP="001E1792">
      <w:pPr>
        <w:pStyle w:val="Caption"/>
        <w:jc w:val="center"/>
      </w:pPr>
      <w:r>
        <w:t xml:space="preserve">Figure </w:t>
      </w:r>
      <w:fldSimple w:instr=" SEQ Figure \* ARABIC ">
        <w:r w:rsidR="000F2A1C">
          <w:rPr>
            <w:noProof/>
          </w:rPr>
          <w:t>1</w:t>
        </w:r>
      </w:fldSimple>
      <w:r>
        <w:t xml:space="preserve">: Cache Size vs. Hit Rate visualized with </w:t>
      </w:r>
      <w:proofErr w:type="gramStart"/>
      <w:r>
        <w:t>seaborn</w:t>
      </w:r>
      <w:proofErr w:type="gramEnd"/>
    </w:p>
    <w:p w14:paraId="4CBE18EE" w14:textId="77777777" w:rsidR="00CD31BD" w:rsidRDefault="00CD31BD">
      <w:pPr>
        <w:rPr>
          <w:rFonts w:eastAsia="Times New Roman"/>
          <w:b/>
          <w:bCs/>
          <w:sz w:val="32"/>
          <w:szCs w:val="32"/>
          <w:u w:val="single"/>
        </w:rPr>
      </w:pPr>
      <w:r>
        <w:br w:type="page"/>
      </w:r>
    </w:p>
    <w:p w14:paraId="5E01A93B" w14:textId="5000E0D5" w:rsidR="00B60FF0" w:rsidRDefault="0006609B" w:rsidP="00B60FF0">
      <w:pPr>
        <w:pStyle w:val="Heading1"/>
      </w:pPr>
      <w:r w:rsidRPr="0006609B">
        <w:lastRenderedPageBreak/>
        <w:t>Conclusions</w:t>
      </w:r>
    </w:p>
    <w:p w14:paraId="1A48D2B3" w14:textId="35B78F4F" w:rsidR="0006609B" w:rsidRDefault="0006609B" w:rsidP="00B60FF0">
      <w:pPr>
        <w:pStyle w:val="Heading2"/>
      </w:pPr>
      <w:r w:rsidRPr="0006609B">
        <w:t>How does cache design (direct mapped/set associative/fully associative) affect hit rate?</w:t>
      </w:r>
    </w:p>
    <w:p w14:paraId="6D8171AF" w14:textId="01342BBC" w:rsidR="00A82647" w:rsidRDefault="00A82647" w:rsidP="0006609B">
      <w:r>
        <w:t xml:space="preserve">The direct mapped design </w:t>
      </w:r>
      <w:r w:rsidR="002235CE">
        <w:t>was the slowest by far, while fully associative performed the best. The second fastest was the 8-way set associative design. Set Associative design performed better as the lines per set increased.</w:t>
      </w:r>
      <w:r w:rsidR="00132734">
        <w:t xml:space="preserve"> This suggests that a fully associative design would be the most effective cache design, if possible.</w:t>
      </w:r>
    </w:p>
    <w:p w14:paraId="18E5AEA6" w14:textId="77777777" w:rsidR="0059486E" w:rsidRDefault="001E1792" w:rsidP="0059486E">
      <w:pPr>
        <w:keepNext/>
      </w:pPr>
      <w:r>
        <w:rPr>
          <w:noProof/>
        </w:rPr>
        <w:drawing>
          <wp:inline distT="0" distB="0" distL="0" distR="0" wp14:anchorId="6AE4CC81" wp14:editId="2E246362">
            <wp:extent cx="6130138" cy="3652751"/>
            <wp:effectExtent l="0" t="0" r="4445" b="5080"/>
            <wp:docPr id="2492306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30663" name=""/>
                    <pic:cNvPicPr/>
                  </pic:nvPicPr>
                  <pic:blipFill rotWithShape="1"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rcRect l="8126" t="8095" r="9032" b="4147"/>
                    <a:stretch/>
                  </pic:blipFill>
                  <pic:spPr bwMode="auto">
                    <a:xfrm>
                      <a:off x="0" y="0"/>
                      <a:ext cx="6151716" cy="366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5273D" w14:textId="260179A0" w:rsidR="002235CE" w:rsidRPr="0059486E" w:rsidRDefault="0059486E" w:rsidP="0059486E">
      <w:pPr>
        <w:pStyle w:val="Caption"/>
        <w:jc w:val="center"/>
      </w:pPr>
      <w:r w:rsidRPr="0059486E">
        <w:t xml:space="preserve">Figure </w:t>
      </w:r>
      <w:fldSimple w:instr=" SEQ Figure \* ARABIC ">
        <w:r w:rsidR="000F2A1C">
          <w:rPr>
            <w:noProof/>
          </w:rPr>
          <w:t>2</w:t>
        </w:r>
      </w:fldSimple>
      <w:r w:rsidRPr="0059486E">
        <w:t>: Cache Analysis: LRU only</w:t>
      </w:r>
    </w:p>
    <w:p w14:paraId="304647C6" w14:textId="77777777" w:rsidR="00CD31BD" w:rsidRDefault="00CD31BD" w:rsidP="00B60FF0">
      <w:pPr>
        <w:pStyle w:val="Heading2"/>
      </w:pPr>
    </w:p>
    <w:p w14:paraId="0C8040E8" w14:textId="77777777" w:rsidR="00CD31BD" w:rsidRDefault="00CD31BD" w:rsidP="00B60FF0">
      <w:pPr>
        <w:pStyle w:val="Heading2"/>
      </w:pPr>
    </w:p>
    <w:p w14:paraId="456F1162" w14:textId="77777777" w:rsidR="00CD31BD" w:rsidRDefault="00CD31BD" w:rsidP="00B60FF0">
      <w:pPr>
        <w:pStyle w:val="Heading2"/>
      </w:pPr>
    </w:p>
    <w:p w14:paraId="3DFC35CD" w14:textId="77777777" w:rsidR="00CD31BD" w:rsidRDefault="00CD31BD" w:rsidP="00B60FF0">
      <w:pPr>
        <w:pStyle w:val="Heading2"/>
      </w:pPr>
    </w:p>
    <w:p w14:paraId="584FB1CC" w14:textId="77777777" w:rsidR="00CD31BD" w:rsidRDefault="00CD31BD" w:rsidP="00B60FF0">
      <w:pPr>
        <w:pStyle w:val="Heading2"/>
      </w:pPr>
    </w:p>
    <w:p w14:paraId="28CFE02A" w14:textId="77777777" w:rsidR="00CD31BD" w:rsidRDefault="00CD31BD" w:rsidP="00B60FF0">
      <w:pPr>
        <w:pStyle w:val="Heading2"/>
      </w:pPr>
    </w:p>
    <w:p w14:paraId="69879F5E" w14:textId="77777777" w:rsidR="00CD31BD" w:rsidRDefault="00CD31BD" w:rsidP="00B60FF0">
      <w:pPr>
        <w:pStyle w:val="Heading2"/>
      </w:pPr>
    </w:p>
    <w:p w14:paraId="13B59EA8" w14:textId="77777777" w:rsidR="00CD31BD" w:rsidRDefault="00CD31BD" w:rsidP="00B60FF0">
      <w:pPr>
        <w:pStyle w:val="Heading2"/>
      </w:pPr>
    </w:p>
    <w:p w14:paraId="0C24AF94" w14:textId="77777777" w:rsidR="00CD31BD" w:rsidRDefault="00CD31BD" w:rsidP="00B60FF0">
      <w:pPr>
        <w:pStyle w:val="Heading2"/>
      </w:pPr>
    </w:p>
    <w:p w14:paraId="76C7CDF4" w14:textId="76707450" w:rsidR="0006609B" w:rsidRPr="007E3053" w:rsidRDefault="0006609B" w:rsidP="00B60FF0">
      <w:pPr>
        <w:pStyle w:val="Heading2"/>
      </w:pPr>
      <w:r w:rsidRPr="007E3053">
        <w:lastRenderedPageBreak/>
        <w:t>How does hit rate change with the two replacement policies?</w:t>
      </w:r>
    </w:p>
    <w:p w14:paraId="3146B086" w14:textId="5E26BE66" w:rsidR="002235CE" w:rsidRDefault="002235CE" w:rsidP="0006609B">
      <w:r>
        <w:t>LRU generally performed better than the FIFO design in associative cache implementation.</w:t>
      </w:r>
    </w:p>
    <w:p w14:paraId="55F3EE7E" w14:textId="77777777" w:rsidR="0059486E" w:rsidRDefault="0059486E" w:rsidP="0059486E">
      <w:pPr>
        <w:keepNext/>
      </w:pPr>
      <w:r>
        <w:rPr>
          <w:noProof/>
        </w:rPr>
        <w:drawing>
          <wp:inline distT="0" distB="0" distL="0" distR="0" wp14:anchorId="5D6A0527" wp14:editId="7F0BD0B2">
            <wp:extent cx="6115507" cy="3606515"/>
            <wp:effectExtent l="0" t="0" r="0" b="0"/>
            <wp:docPr id="48229149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91492" name=""/>
                    <pic:cNvPicPr/>
                  </pic:nvPicPr>
                  <pic:blipFill rotWithShape="1"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rcRect l="7264" t="8095" r="9032" b="4147"/>
                    <a:stretch/>
                  </pic:blipFill>
                  <pic:spPr bwMode="auto">
                    <a:xfrm>
                      <a:off x="0" y="0"/>
                      <a:ext cx="6136863" cy="361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05FD" w14:textId="010CB707" w:rsidR="0059486E" w:rsidRDefault="0059486E" w:rsidP="0059486E">
      <w:pPr>
        <w:pStyle w:val="Caption"/>
        <w:jc w:val="center"/>
      </w:pPr>
      <w:r>
        <w:t xml:space="preserve">Figure </w:t>
      </w:r>
      <w:fldSimple w:instr=" SEQ Figure \* ARABIC ">
        <w:r w:rsidR="000F2A1C">
          <w:rPr>
            <w:noProof/>
          </w:rPr>
          <w:t>3</w:t>
        </w:r>
      </w:fldSimple>
      <w:r>
        <w:t>: Cache Analysis: Replacement Strategies Compared for All Associative Designs</w:t>
      </w:r>
    </w:p>
    <w:p w14:paraId="16C38D3B" w14:textId="2C5A3815" w:rsidR="00132734" w:rsidRPr="00132734" w:rsidRDefault="00132734" w:rsidP="00132734">
      <w:r>
        <w:t>To visualize this more clearly, I plotted the results of Fully Associative Designs in LRU and FIFO designs to compare the replacement policies</w:t>
      </w:r>
      <w:r w:rsidR="000F2A1C">
        <w:t xml:space="preserve">. </w:t>
      </w:r>
    </w:p>
    <w:p w14:paraId="188515CC" w14:textId="77777777" w:rsidR="0059486E" w:rsidRDefault="0059486E" w:rsidP="0059486E">
      <w:pPr>
        <w:keepNext/>
      </w:pPr>
      <w:r>
        <w:rPr>
          <w:noProof/>
        </w:rPr>
        <w:lastRenderedPageBreak/>
        <w:drawing>
          <wp:inline distT="0" distB="0" distL="0" distR="0" wp14:anchorId="6B5CBE1D" wp14:editId="297E84F4">
            <wp:extent cx="5742432" cy="3398237"/>
            <wp:effectExtent l="0" t="0" r="0" b="0"/>
            <wp:docPr id="86082703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27038" name=""/>
                    <pic:cNvPicPr/>
                  </pic:nvPicPr>
                  <pic:blipFill rotWithShape="1"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rcRect l="7879" t="8095" r="8909" b="4361"/>
                    <a:stretch/>
                  </pic:blipFill>
                  <pic:spPr bwMode="auto">
                    <a:xfrm>
                      <a:off x="0" y="0"/>
                      <a:ext cx="5803470" cy="3434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E54BC" w14:textId="1609C920" w:rsidR="0059486E" w:rsidRDefault="0059486E" w:rsidP="0059486E">
      <w:pPr>
        <w:pStyle w:val="Caption"/>
        <w:jc w:val="center"/>
      </w:pPr>
      <w:r>
        <w:t xml:space="preserve">Figure </w:t>
      </w:r>
      <w:fldSimple w:instr=" SEQ Figure \* ARABIC ">
        <w:r w:rsidR="000F2A1C">
          <w:rPr>
            <w:noProof/>
          </w:rPr>
          <w:t>4</w:t>
        </w:r>
      </w:fldSimple>
      <w:r>
        <w:t>: Cache Analysis: Replacement Strategies Compared for</w:t>
      </w:r>
      <w:r w:rsidR="00DB2E47">
        <w:t xml:space="preserve"> only</w:t>
      </w:r>
      <w:r>
        <w:t xml:space="preserve"> Fully Associative Designs</w:t>
      </w:r>
    </w:p>
    <w:p w14:paraId="4CC10B94" w14:textId="77777777" w:rsidR="000F2A1C" w:rsidRDefault="000F2A1C" w:rsidP="000F2A1C">
      <w:pPr>
        <w:keepNext/>
      </w:pPr>
      <w:r>
        <w:rPr>
          <w:noProof/>
        </w:rPr>
        <w:drawing>
          <wp:inline distT="0" distB="0" distL="0" distR="0" wp14:anchorId="7C127BAF" wp14:editId="37E7FA6F">
            <wp:extent cx="5712977" cy="3373992"/>
            <wp:effectExtent l="0" t="0" r="2540" b="0"/>
            <wp:docPr id="103589800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98006" name=""/>
                    <pic:cNvPicPr/>
                  </pic:nvPicPr>
                  <pic:blipFill rotWithShape="1"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 l="7897" t="8714" r="9322" b="4372"/>
                    <a:stretch/>
                  </pic:blipFill>
                  <pic:spPr bwMode="auto">
                    <a:xfrm>
                      <a:off x="0" y="0"/>
                      <a:ext cx="5731182" cy="338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619A3" w14:textId="772D9DBA" w:rsidR="000F2A1C" w:rsidRDefault="000F2A1C" w:rsidP="000F2A1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Cache Analysis: Replacement Strategy Compared for 2-Way Set Associative Designs</w:t>
      </w:r>
    </w:p>
    <w:p w14:paraId="05836D71" w14:textId="54EAA48D" w:rsidR="000F2A1C" w:rsidRPr="000F2A1C" w:rsidRDefault="000F2A1C" w:rsidP="000F2A1C">
      <w:r>
        <w:t>For fully associative designs, we can clearly see that LRU performs with a higher hit rate than FIFO. This suggests that for associative designs, taking advantage of temporal locality through LRU is more effective than spatial locality through FIFO designs.</w:t>
      </w:r>
    </w:p>
    <w:p w14:paraId="6A34FAEE" w14:textId="77777777" w:rsidR="0006609B" w:rsidRPr="0006609B" w:rsidRDefault="0006609B" w:rsidP="00B60FF0">
      <w:pPr>
        <w:pStyle w:val="Heading2"/>
      </w:pPr>
      <w:r w:rsidRPr="0006609B">
        <w:lastRenderedPageBreak/>
        <w:t>How does cache size affect hit rate?</w:t>
      </w:r>
    </w:p>
    <w:p w14:paraId="10694480" w14:textId="44A8AF0B" w:rsidR="00864AB4" w:rsidRDefault="00864AB4" w:rsidP="0006609B">
      <w:r>
        <w:t>At lower cache sizes, cache size led to a larger disparity in hit rates; however, as cache size increased, performance increased at a decreasing rate, levelling off for all associative designs around 98.7% accuracy, while direct mapping levels off at 98.0% accuracy.</w:t>
      </w:r>
    </w:p>
    <w:p w14:paraId="5C7A955C" w14:textId="77777777" w:rsidR="00BC2D88" w:rsidRDefault="00BC2D88" w:rsidP="00864AB4">
      <w:pPr>
        <w:keepNext/>
        <w:rPr>
          <w:noProof/>
        </w:rPr>
      </w:pPr>
    </w:p>
    <w:p w14:paraId="5DE6302C" w14:textId="108F1739" w:rsidR="00864AB4" w:rsidRDefault="00BC2D88" w:rsidP="00864AB4">
      <w:pPr>
        <w:keepNext/>
      </w:pPr>
      <w:r>
        <w:rPr>
          <w:noProof/>
        </w:rPr>
        <w:drawing>
          <wp:inline distT="0" distB="0" distL="0" distR="0" wp14:anchorId="5FD8AA07" wp14:editId="43E84DD9">
            <wp:extent cx="6271327" cy="3719969"/>
            <wp:effectExtent l="0" t="0" r="0" b="0"/>
            <wp:docPr id="82157998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9987" name=""/>
                    <pic:cNvPicPr/>
                  </pic:nvPicPr>
                  <pic:blipFill rotWithShape="1"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rcRect l="7762" t="7986" r="8909" b="4141"/>
                    <a:stretch/>
                  </pic:blipFill>
                  <pic:spPr bwMode="auto">
                    <a:xfrm>
                      <a:off x="0" y="0"/>
                      <a:ext cx="6290924" cy="3731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3003E" w14:textId="2E4C37DA" w:rsidR="00864AB4" w:rsidRPr="0006609B" w:rsidRDefault="00864AB4" w:rsidP="00864AB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F2A1C">
        <w:rPr>
          <w:noProof/>
        </w:rPr>
        <w:t>6</w:t>
      </w:r>
      <w:r>
        <w:fldChar w:fldCharType="end"/>
      </w:r>
      <w:r>
        <w:t xml:space="preserve">: Cache Size vs. Hit Rate </w:t>
      </w:r>
      <w:r w:rsidR="00BC2D88">
        <w:t>for All Cache Implementations.</w:t>
      </w:r>
    </w:p>
    <w:p w14:paraId="469BB11B" w14:textId="40367C8E" w:rsidR="00864AB4" w:rsidRPr="00BC2D88" w:rsidRDefault="00BC2D88" w:rsidP="0006609B">
      <w:r>
        <w:t>In Figure 6, we can see that all cache implementations begin to approach the same hit rate. Note that the x-axis now extends past 2^14 bytes, all the way to 2^19 bytes. This clearly shows the asymptotic behavior of the hit rate with respect to cache size.</w:t>
      </w:r>
    </w:p>
    <w:sectPr w:rsidR="00864AB4" w:rsidRPr="00BC2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11C39"/>
    <w:multiLevelType w:val="multilevel"/>
    <w:tmpl w:val="FB6AB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7763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9B"/>
    <w:rsid w:val="0006609B"/>
    <w:rsid w:val="000D0BC3"/>
    <w:rsid w:val="000F2A1C"/>
    <w:rsid w:val="001173ED"/>
    <w:rsid w:val="00132734"/>
    <w:rsid w:val="001E1792"/>
    <w:rsid w:val="001E63FC"/>
    <w:rsid w:val="002235CE"/>
    <w:rsid w:val="00235041"/>
    <w:rsid w:val="004C76C1"/>
    <w:rsid w:val="00552A52"/>
    <w:rsid w:val="0059486E"/>
    <w:rsid w:val="005B722E"/>
    <w:rsid w:val="005D74BE"/>
    <w:rsid w:val="00677B11"/>
    <w:rsid w:val="007A086C"/>
    <w:rsid w:val="007E3053"/>
    <w:rsid w:val="00864AB4"/>
    <w:rsid w:val="00927A03"/>
    <w:rsid w:val="009B0861"/>
    <w:rsid w:val="00A82647"/>
    <w:rsid w:val="00B60FF0"/>
    <w:rsid w:val="00BC2D88"/>
    <w:rsid w:val="00BD4A2B"/>
    <w:rsid w:val="00C5193D"/>
    <w:rsid w:val="00CD1EBA"/>
    <w:rsid w:val="00CD31BD"/>
    <w:rsid w:val="00CE1721"/>
    <w:rsid w:val="00DB2E47"/>
    <w:rsid w:val="00F1197C"/>
    <w:rsid w:val="00F7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CB00E4"/>
  <w15:chartTrackingRefBased/>
  <w15:docId w15:val="{E60CB5A0-DD3E-4212-A756-C0573B4E7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609B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0FF0"/>
    <w:pPr>
      <w:keepNext/>
      <w:keepLines/>
      <w:spacing w:before="240" w:after="0"/>
      <w:outlineLvl w:val="0"/>
    </w:pPr>
    <w:rPr>
      <w:rFonts w:eastAsia="Times New Roman"/>
      <w:b/>
      <w:bCs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0FF0"/>
    <w:pPr>
      <w:outlineLvl w:val="1"/>
    </w:pPr>
    <w:rPr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6609B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60FF0"/>
    <w:rPr>
      <w:rFonts w:ascii="Times New Roman" w:eastAsia="Times New Roman" w:hAnsi="Times New Roman" w:cs="Times New Roman"/>
      <w:b/>
      <w:bCs/>
      <w:sz w:val="32"/>
      <w:szCs w:val="3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E17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60FF0"/>
    <w:rPr>
      <w:rFonts w:ascii="Times New Roman" w:hAnsi="Times New Roman" w:cs="Times New Roman"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9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687</Words>
  <Characters>3922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Bishoy Pramanik</dc:creator>
  <cp:keywords/>
  <dc:description/>
  <cp:lastModifiedBy>Bishoy Pramanik</cp:lastModifiedBy>
  <cp:revision>21</cp:revision>
  <dcterms:created xsi:type="dcterms:W3CDTF">2023-11-18T08:06:00Z</dcterms:created>
  <dcterms:modified xsi:type="dcterms:W3CDTF">2023-11-19T18:15:00Z</dcterms:modified>
</cp:coreProperties>
</file>