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3B6BA" w14:textId="378E63FC" w:rsidR="00562875" w:rsidRPr="00562875" w:rsidRDefault="000C4931" w:rsidP="000C4931">
      <w:pPr>
        <w:jc w:val="center"/>
      </w:pPr>
      <w:r>
        <w:rPr>
          <w:noProof/>
        </w:rPr>
        <w:drawing>
          <wp:inline distT="0" distB="0" distL="0" distR="0" wp14:anchorId="330D3994" wp14:editId="11D81021">
            <wp:extent cx="2161309" cy="2161309"/>
            <wp:effectExtent l="0" t="0" r="0" b="0"/>
            <wp:docPr id="992180564" name="Picture 3" descr="Technology (NUTECH), Islam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Technology (NUTECH), Islam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5491" cy="2165491"/>
                    </a:xfrm>
                    <a:prstGeom prst="rect">
                      <a:avLst/>
                    </a:prstGeom>
                    <a:noFill/>
                    <a:ln>
                      <a:noFill/>
                    </a:ln>
                  </pic:spPr>
                </pic:pic>
              </a:graphicData>
            </a:graphic>
          </wp:inline>
        </w:drawing>
      </w:r>
    </w:p>
    <w:p w14:paraId="2A2A6776" w14:textId="77777777" w:rsidR="00DD463D" w:rsidRPr="00D720A3" w:rsidRDefault="00DD463D" w:rsidP="00DD463D">
      <w:pPr>
        <w:jc w:val="center"/>
        <w:rPr>
          <w:b/>
          <w:bCs/>
          <w:sz w:val="32"/>
          <w:szCs w:val="32"/>
        </w:rPr>
      </w:pPr>
      <w:r w:rsidRPr="00D720A3">
        <w:rPr>
          <w:b/>
          <w:bCs/>
          <w:sz w:val="32"/>
          <w:szCs w:val="32"/>
        </w:rPr>
        <w:t xml:space="preserve">NATIONAL UNIVERSITY OF TECHNOLOGY </w:t>
      </w:r>
    </w:p>
    <w:p w14:paraId="154B8384" w14:textId="3C451D72" w:rsidR="00562875" w:rsidRPr="00562875" w:rsidRDefault="00DD463D" w:rsidP="00DD463D">
      <w:pPr>
        <w:rPr>
          <w:sz w:val="32"/>
          <w:szCs w:val="32"/>
        </w:rPr>
      </w:pPr>
      <w:r w:rsidRPr="00D720A3">
        <w:rPr>
          <w:b/>
          <w:bCs/>
          <w:sz w:val="32"/>
          <w:szCs w:val="32"/>
        </w:rPr>
        <w:t>GROUP MEMBERS:</w:t>
      </w:r>
    </w:p>
    <w:p w14:paraId="0D0128D6" w14:textId="12ED1B19" w:rsidR="00562875" w:rsidRPr="00562875" w:rsidRDefault="00DA4E94" w:rsidP="00562875">
      <w:pPr>
        <w:numPr>
          <w:ilvl w:val="0"/>
          <w:numId w:val="1"/>
        </w:numPr>
        <w:rPr>
          <w:sz w:val="32"/>
          <w:szCs w:val="32"/>
        </w:rPr>
      </w:pPr>
      <w:r w:rsidRPr="00D720A3">
        <w:rPr>
          <w:sz w:val="32"/>
          <w:szCs w:val="32"/>
        </w:rPr>
        <w:t>Bisma Fatima</w:t>
      </w:r>
      <w:r w:rsidR="00DD463D" w:rsidRPr="00D720A3">
        <w:rPr>
          <w:sz w:val="32"/>
          <w:szCs w:val="32"/>
        </w:rPr>
        <w:t xml:space="preserve"> (F24605036)</w:t>
      </w:r>
    </w:p>
    <w:p w14:paraId="008850F8" w14:textId="2D35478E" w:rsidR="00562875" w:rsidRPr="00562875" w:rsidRDefault="00CA1EB4" w:rsidP="00562875">
      <w:pPr>
        <w:numPr>
          <w:ilvl w:val="0"/>
          <w:numId w:val="1"/>
        </w:numPr>
        <w:rPr>
          <w:sz w:val="32"/>
          <w:szCs w:val="32"/>
        </w:rPr>
      </w:pPr>
      <w:r w:rsidRPr="00D720A3">
        <w:rPr>
          <w:sz w:val="32"/>
          <w:szCs w:val="32"/>
        </w:rPr>
        <w:t>Javeria Faisal</w:t>
      </w:r>
      <w:r w:rsidR="00DD463D" w:rsidRPr="00D720A3">
        <w:rPr>
          <w:sz w:val="32"/>
          <w:szCs w:val="32"/>
        </w:rPr>
        <w:t xml:space="preserve"> </w:t>
      </w:r>
      <w:r w:rsidR="00DD463D" w:rsidRPr="00D720A3">
        <w:rPr>
          <w:sz w:val="32"/>
          <w:szCs w:val="32"/>
        </w:rPr>
        <w:t>(F246050</w:t>
      </w:r>
      <w:r w:rsidR="00DD463D" w:rsidRPr="00D720A3">
        <w:rPr>
          <w:sz w:val="32"/>
          <w:szCs w:val="32"/>
        </w:rPr>
        <w:t>17</w:t>
      </w:r>
      <w:r w:rsidR="00DD463D" w:rsidRPr="00D720A3">
        <w:rPr>
          <w:sz w:val="32"/>
          <w:szCs w:val="32"/>
        </w:rPr>
        <w:t>)</w:t>
      </w:r>
    </w:p>
    <w:p w14:paraId="0896E88E" w14:textId="2890905B" w:rsidR="00562875" w:rsidRPr="00562875" w:rsidRDefault="00CA1EB4" w:rsidP="00562875">
      <w:pPr>
        <w:numPr>
          <w:ilvl w:val="0"/>
          <w:numId w:val="1"/>
        </w:numPr>
        <w:rPr>
          <w:sz w:val="32"/>
          <w:szCs w:val="32"/>
        </w:rPr>
      </w:pPr>
      <w:r w:rsidRPr="00D720A3">
        <w:rPr>
          <w:sz w:val="32"/>
          <w:szCs w:val="32"/>
        </w:rPr>
        <w:t>Sawera Anwa</w:t>
      </w:r>
      <w:r w:rsidR="00C8350B" w:rsidRPr="00D720A3">
        <w:rPr>
          <w:sz w:val="32"/>
          <w:szCs w:val="32"/>
        </w:rPr>
        <w:t>r</w:t>
      </w:r>
      <w:r w:rsidR="00DD463D" w:rsidRPr="00D720A3">
        <w:rPr>
          <w:sz w:val="32"/>
          <w:szCs w:val="32"/>
        </w:rPr>
        <w:t xml:space="preserve"> </w:t>
      </w:r>
      <w:r w:rsidR="00DD463D" w:rsidRPr="00D720A3">
        <w:rPr>
          <w:sz w:val="32"/>
          <w:szCs w:val="32"/>
        </w:rPr>
        <w:t>(F246050</w:t>
      </w:r>
      <w:r w:rsidR="00DD463D" w:rsidRPr="00D720A3">
        <w:rPr>
          <w:sz w:val="32"/>
          <w:szCs w:val="32"/>
        </w:rPr>
        <w:t>43</w:t>
      </w:r>
      <w:r w:rsidR="00DD463D" w:rsidRPr="00D720A3">
        <w:rPr>
          <w:sz w:val="32"/>
          <w:szCs w:val="32"/>
        </w:rPr>
        <w:t>)</w:t>
      </w:r>
    </w:p>
    <w:p w14:paraId="20643461" w14:textId="4CFEBA17" w:rsidR="00562875" w:rsidRPr="00562875" w:rsidRDefault="00DD463D" w:rsidP="00562875">
      <w:pPr>
        <w:numPr>
          <w:ilvl w:val="0"/>
          <w:numId w:val="1"/>
        </w:numPr>
        <w:rPr>
          <w:sz w:val="32"/>
          <w:szCs w:val="32"/>
        </w:rPr>
      </w:pPr>
      <w:r w:rsidRPr="00D720A3">
        <w:rPr>
          <w:sz w:val="32"/>
          <w:szCs w:val="32"/>
        </w:rPr>
        <w:t xml:space="preserve">Ayesha Imran </w:t>
      </w:r>
      <w:r w:rsidRPr="00D720A3">
        <w:rPr>
          <w:sz w:val="32"/>
          <w:szCs w:val="32"/>
        </w:rPr>
        <w:t>(F246050</w:t>
      </w:r>
      <w:r w:rsidRPr="00D720A3">
        <w:rPr>
          <w:sz w:val="32"/>
          <w:szCs w:val="32"/>
        </w:rPr>
        <w:t>19</w:t>
      </w:r>
      <w:r w:rsidRPr="00D720A3">
        <w:rPr>
          <w:sz w:val="32"/>
          <w:szCs w:val="32"/>
        </w:rPr>
        <w:t>)</w:t>
      </w:r>
    </w:p>
    <w:p w14:paraId="2FE6EFE1" w14:textId="56C0E038" w:rsidR="00DD463D" w:rsidRPr="00D720A3" w:rsidRDefault="00DD463D" w:rsidP="00562875">
      <w:pPr>
        <w:rPr>
          <w:b/>
          <w:bCs/>
          <w:sz w:val="32"/>
          <w:szCs w:val="32"/>
        </w:rPr>
      </w:pPr>
      <w:r w:rsidRPr="00D720A3">
        <w:rPr>
          <w:b/>
          <w:bCs/>
          <w:sz w:val="32"/>
          <w:szCs w:val="32"/>
        </w:rPr>
        <w:t>CLASS:</w:t>
      </w:r>
    </w:p>
    <w:p w14:paraId="46A7798A" w14:textId="0932EDCE" w:rsidR="00DD463D" w:rsidRPr="00D720A3" w:rsidRDefault="00DD463D" w:rsidP="00562875">
      <w:pPr>
        <w:rPr>
          <w:sz w:val="32"/>
          <w:szCs w:val="32"/>
        </w:rPr>
      </w:pPr>
      <w:r w:rsidRPr="00D720A3">
        <w:rPr>
          <w:b/>
          <w:bCs/>
          <w:sz w:val="32"/>
          <w:szCs w:val="32"/>
        </w:rPr>
        <w:tab/>
      </w:r>
      <w:r w:rsidRPr="00D720A3">
        <w:rPr>
          <w:sz w:val="32"/>
          <w:szCs w:val="32"/>
        </w:rPr>
        <w:t>CS-A 24</w:t>
      </w:r>
    </w:p>
    <w:p w14:paraId="4D44C44D" w14:textId="5FB8E2D4" w:rsidR="00562875" w:rsidRPr="00D720A3" w:rsidRDefault="00DD463D" w:rsidP="00562875">
      <w:pPr>
        <w:rPr>
          <w:b/>
          <w:bCs/>
          <w:sz w:val="32"/>
          <w:szCs w:val="32"/>
        </w:rPr>
      </w:pPr>
      <w:r w:rsidRPr="00D720A3">
        <w:rPr>
          <w:b/>
          <w:bCs/>
          <w:sz w:val="32"/>
          <w:szCs w:val="32"/>
        </w:rPr>
        <w:t>COURSE:</w:t>
      </w:r>
    </w:p>
    <w:p w14:paraId="403722CD" w14:textId="72A91F48" w:rsidR="00DD463D" w:rsidRPr="00D720A3" w:rsidRDefault="00DD463D" w:rsidP="00562875">
      <w:pPr>
        <w:rPr>
          <w:sz w:val="32"/>
          <w:szCs w:val="32"/>
        </w:rPr>
      </w:pPr>
      <w:r w:rsidRPr="00D720A3">
        <w:rPr>
          <w:sz w:val="32"/>
          <w:szCs w:val="32"/>
        </w:rPr>
        <w:tab/>
        <w:t>Computer Network CS-270</w:t>
      </w:r>
    </w:p>
    <w:p w14:paraId="1FD3DA5A" w14:textId="059CF947" w:rsidR="00DD463D" w:rsidRPr="00D720A3" w:rsidRDefault="00D720A3" w:rsidP="00562875">
      <w:pPr>
        <w:rPr>
          <w:b/>
          <w:bCs/>
          <w:sz w:val="32"/>
          <w:szCs w:val="32"/>
        </w:rPr>
      </w:pPr>
      <w:r w:rsidRPr="00D720A3">
        <w:rPr>
          <w:b/>
          <w:bCs/>
          <w:sz w:val="32"/>
          <w:szCs w:val="32"/>
        </w:rPr>
        <w:t>SUBMITTED TO:</w:t>
      </w:r>
    </w:p>
    <w:p w14:paraId="0D09F053" w14:textId="55FBC587" w:rsidR="00D720A3" w:rsidRPr="00562875" w:rsidRDefault="00D720A3" w:rsidP="00562875">
      <w:pPr>
        <w:rPr>
          <w:sz w:val="32"/>
          <w:szCs w:val="32"/>
        </w:rPr>
      </w:pPr>
      <w:r w:rsidRPr="00D720A3">
        <w:rPr>
          <w:sz w:val="32"/>
          <w:szCs w:val="32"/>
        </w:rPr>
        <w:tab/>
        <w:t>SIR NAVEED YOUSAF</w:t>
      </w:r>
    </w:p>
    <w:p w14:paraId="05B5B98D" w14:textId="3F7187F1" w:rsidR="00170E63" w:rsidRPr="00D720A3" w:rsidRDefault="00D720A3">
      <w:pPr>
        <w:rPr>
          <w:b/>
          <w:bCs/>
          <w:sz w:val="32"/>
          <w:szCs w:val="32"/>
        </w:rPr>
      </w:pPr>
      <w:r w:rsidRPr="00D720A3">
        <w:rPr>
          <w:b/>
          <w:bCs/>
          <w:sz w:val="32"/>
          <w:szCs w:val="32"/>
        </w:rPr>
        <w:t>DATE:</w:t>
      </w:r>
    </w:p>
    <w:p w14:paraId="77E74AD3" w14:textId="5D63DC39" w:rsidR="00A332C0" w:rsidRPr="00D720A3" w:rsidRDefault="00D720A3">
      <w:pPr>
        <w:rPr>
          <w:sz w:val="32"/>
          <w:szCs w:val="32"/>
        </w:rPr>
      </w:pPr>
      <w:r w:rsidRPr="00D720A3">
        <w:rPr>
          <w:sz w:val="32"/>
          <w:szCs w:val="32"/>
        </w:rPr>
        <w:tab/>
        <w:t>20- December-2025</w:t>
      </w:r>
    </w:p>
    <w:p w14:paraId="4E67C3D2" w14:textId="77777777" w:rsidR="00A332C0" w:rsidRDefault="00A332C0"/>
    <w:p w14:paraId="33A67F9A" w14:textId="10F027FA" w:rsidR="006A28C3" w:rsidRDefault="006A28C3" w:rsidP="006A28C3">
      <w:pPr>
        <w:spacing w:line="360" w:lineRule="auto"/>
        <w:rPr>
          <w:b/>
          <w:bCs/>
          <w:color w:val="1F3864" w:themeColor="accent1" w:themeShade="80"/>
          <w:sz w:val="28"/>
          <w:szCs w:val="28"/>
        </w:rPr>
      </w:pPr>
      <w:r>
        <w:rPr>
          <w:b/>
          <w:bCs/>
          <w:color w:val="1F3864" w:themeColor="accent1" w:themeShade="80"/>
          <w:sz w:val="28"/>
          <w:szCs w:val="28"/>
        </w:rPr>
        <w:lastRenderedPageBreak/>
        <w:t>PROJECT:</w:t>
      </w:r>
    </w:p>
    <w:p w14:paraId="39DB7CA9" w14:textId="37438087" w:rsidR="00A332C0" w:rsidRPr="00A332C0" w:rsidRDefault="00A332C0" w:rsidP="00142328">
      <w:pPr>
        <w:spacing w:line="360" w:lineRule="auto"/>
        <w:jc w:val="center"/>
        <w:rPr>
          <w:b/>
          <w:bCs/>
          <w:color w:val="1F3864" w:themeColor="accent1" w:themeShade="80"/>
          <w:sz w:val="28"/>
          <w:szCs w:val="28"/>
        </w:rPr>
      </w:pPr>
      <w:r w:rsidRPr="00A332C0">
        <w:rPr>
          <w:b/>
          <w:bCs/>
          <w:color w:val="1F3864" w:themeColor="accent1" w:themeShade="80"/>
          <w:sz w:val="28"/>
          <w:szCs w:val="28"/>
        </w:rPr>
        <w:t>Software-Defined Networking (SDN): Current Research and Developments</w:t>
      </w:r>
    </w:p>
    <w:p w14:paraId="344A2022" w14:textId="77777777" w:rsidR="00A332C0" w:rsidRPr="00A332C0" w:rsidRDefault="00A332C0" w:rsidP="00142328">
      <w:pPr>
        <w:spacing w:line="360" w:lineRule="auto"/>
      </w:pPr>
      <w:r w:rsidRPr="00A332C0">
        <w:pict w14:anchorId="19041F0C">
          <v:rect id="_x0000_i1200" style="width:0;height:1.5pt" o:hralign="center" o:hrstd="t" o:hr="t" fillcolor="#a0a0a0" stroked="f"/>
        </w:pict>
      </w:r>
    </w:p>
    <w:p w14:paraId="1ABF8FCC" w14:textId="77777777" w:rsidR="00A332C0" w:rsidRPr="00A332C0" w:rsidRDefault="00A332C0" w:rsidP="00AD42CC">
      <w:pPr>
        <w:spacing w:line="360" w:lineRule="auto"/>
        <w:rPr>
          <w:b/>
          <w:bCs/>
        </w:rPr>
      </w:pPr>
      <w:r w:rsidRPr="00A332C0">
        <w:rPr>
          <w:b/>
          <w:bCs/>
        </w:rPr>
        <w:t>Abstract</w:t>
      </w:r>
    </w:p>
    <w:p w14:paraId="41FC379C" w14:textId="77777777" w:rsidR="00A332C0" w:rsidRPr="00A332C0" w:rsidRDefault="00A332C0" w:rsidP="00AD42CC">
      <w:pPr>
        <w:spacing w:line="360" w:lineRule="auto"/>
      </w:pPr>
      <w:r w:rsidRPr="00A332C0">
        <w:t>Software-Defined Networking (SDN) is an emerging network architecture that separates the control plane from the data plane, allowing centralized and programmable network management. Traditional networks rely on distributed control mechanisms that are complex to manage and difficult to scale. SDN overcomes these limitations by introducing a centralized controller that manages network behavior through software. This project report reviews current research work in SDN, focusing on architecture, routing and forwarding mechanisms, performance optimization, scalability, and security challenges. Several recent research papers are analyzed to understand ongoing developments and open research issues. The study shows that SDN improves flexibility, network utilization, and management efficiency, but still faces challenges related to controller scalability, security, and real-world deployment. Future research directions aim to make SDN more reliable, secure, and suitable for large-scale networks.</w:t>
      </w:r>
    </w:p>
    <w:p w14:paraId="03EE45D9" w14:textId="77777777" w:rsidR="00A332C0" w:rsidRPr="00A332C0" w:rsidRDefault="00A332C0" w:rsidP="00AD42CC">
      <w:pPr>
        <w:spacing w:line="360" w:lineRule="auto"/>
      </w:pPr>
      <w:r w:rsidRPr="00A332C0">
        <w:pict w14:anchorId="4E27C8E7">
          <v:rect id="_x0000_i1201" style="width:0;height:1.5pt" o:hralign="center" o:hrstd="t" o:hr="t" fillcolor="#a0a0a0" stroked="f"/>
        </w:pict>
      </w:r>
    </w:p>
    <w:p w14:paraId="66FA5811" w14:textId="77777777" w:rsidR="00A332C0" w:rsidRPr="00A332C0" w:rsidRDefault="00A332C0" w:rsidP="00AD42CC">
      <w:pPr>
        <w:spacing w:line="360" w:lineRule="auto"/>
        <w:rPr>
          <w:b/>
          <w:bCs/>
        </w:rPr>
      </w:pPr>
      <w:r w:rsidRPr="00A332C0">
        <w:rPr>
          <w:b/>
          <w:bCs/>
        </w:rPr>
        <w:t>1. Introduction</w:t>
      </w:r>
    </w:p>
    <w:p w14:paraId="2D1173E5" w14:textId="77777777" w:rsidR="00A332C0" w:rsidRPr="00A332C0" w:rsidRDefault="00A332C0" w:rsidP="00AD42CC">
      <w:pPr>
        <w:spacing w:line="360" w:lineRule="auto"/>
      </w:pPr>
      <w:r w:rsidRPr="00A332C0">
        <w:t>Computer networks are the backbone of modern communication systems. With the rapid growth of cloud computing, data centers, and Internet services, traditional network architectures have become difficult to manage. In conventional networks, control logic is embedded inside network devices such as routers and switches, making configuration and troubleshooting complex.</w:t>
      </w:r>
    </w:p>
    <w:p w14:paraId="1197EB5D" w14:textId="77777777" w:rsidR="00A332C0" w:rsidRPr="00A332C0" w:rsidRDefault="00A332C0" w:rsidP="00AD42CC">
      <w:pPr>
        <w:spacing w:line="360" w:lineRule="auto"/>
      </w:pPr>
      <w:r w:rsidRPr="00A332C0">
        <w:t xml:space="preserve">Software-Defined Networking (SDN) is a new approach that simplifies network management by separating the control plane from the data plane. The control plane is centralized in a software-based controller, while network devices only forward packets based on rules provided by the </w:t>
      </w:r>
      <w:r w:rsidRPr="00A332C0">
        <w:lastRenderedPageBreak/>
        <w:t>controller. Due to its flexibility and programmability, SDN has become an active area of research in computer networks.</w:t>
      </w:r>
    </w:p>
    <w:p w14:paraId="0C2D1A17" w14:textId="77777777" w:rsidR="00A332C0" w:rsidRPr="00A332C0" w:rsidRDefault="00A332C0" w:rsidP="00AD42CC">
      <w:pPr>
        <w:spacing w:line="360" w:lineRule="auto"/>
      </w:pPr>
      <w:r w:rsidRPr="00A332C0">
        <w:pict w14:anchorId="675332F0">
          <v:rect id="_x0000_i1202" style="width:0;height:1.5pt" o:hralign="center" o:hrstd="t" o:hr="t" fillcolor="#a0a0a0" stroked="f"/>
        </w:pict>
      </w:r>
    </w:p>
    <w:p w14:paraId="394EACE3" w14:textId="77777777" w:rsidR="00A332C0" w:rsidRPr="00A332C0" w:rsidRDefault="00A332C0" w:rsidP="00AD42CC">
      <w:pPr>
        <w:spacing w:line="360" w:lineRule="auto"/>
        <w:rPr>
          <w:b/>
          <w:bCs/>
        </w:rPr>
      </w:pPr>
      <w:r w:rsidRPr="00A332C0">
        <w:rPr>
          <w:b/>
          <w:bCs/>
        </w:rPr>
        <w:t>2. Overview of Software-Defined Networking</w:t>
      </w:r>
    </w:p>
    <w:p w14:paraId="1A4B53B6" w14:textId="77777777" w:rsidR="00A332C0" w:rsidRPr="00A332C0" w:rsidRDefault="00A332C0" w:rsidP="00AD42CC">
      <w:pPr>
        <w:spacing w:line="360" w:lineRule="auto"/>
      </w:pPr>
      <w:r w:rsidRPr="00A332C0">
        <w:t>SDN is based on three main components:</w:t>
      </w:r>
    </w:p>
    <w:p w14:paraId="56D73F63" w14:textId="77777777" w:rsidR="00A332C0" w:rsidRPr="00A332C0" w:rsidRDefault="00A332C0" w:rsidP="00AD42CC">
      <w:pPr>
        <w:numPr>
          <w:ilvl w:val="0"/>
          <w:numId w:val="2"/>
        </w:numPr>
        <w:spacing w:line="360" w:lineRule="auto"/>
      </w:pPr>
      <w:r w:rsidRPr="00A332C0">
        <w:rPr>
          <w:b/>
          <w:bCs/>
        </w:rPr>
        <w:t>Data Plane:</w:t>
      </w:r>
      <w:r w:rsidRPr="00A332C0">
        <w:t xml:space="preserve"> Consists of switches and routers that forward packets.</w:t>
      </w:r>
    </w:p>
    <w:p w14:paraId="1AA7A3BE" w14:textId="77777777" w:rsidR="00A332C0" w:rsidRPr="00A332C0" w:rsidRDefault="00A332C0" w:rsidP="00AD42CC">
      <w:pPr>
        <w:numPr>
          <w:ilvl w:val="0"/>
          <w:numId w:val="2"/>
        </w:numPr>
        <w:spacing w:line="360" w:lineRule="auto"/>
      </w:pPr>
      <w:r w:rsidRPr="00A332C0">
        <w:rPr>
          <w:b/>
          <w:bCs/>
        </w:rPr>
        <w:t>Control Plane:</w:t>
      </w:r>
      <w:r w:rsidRPr="00A332C0">
        <w:t xml:space="preserve"> A centralized SDN controller that makes routing and forwarding decisions.</w:t>
      </w:r>
    </w:p>
    <w:p w14:paraId="2C415D48" w14:textId="77777777" w:rsidR="00A332C0" w:rsidRPr="00A332C0" w:rsidRDefault="00A332C0" w:rsidP="00AD42CC">
      <w:pPr>
        <w:numPr>
          <w:ilvl w:val="0"/>
          <w:numId w:val="2"/>
        </w:numPr>
        <w:spacing w:line="360" w:lineRule="auto"/>
      </w:pPr>
      <w:r w:rsidRPr="00A332C0">
        <w:rPr>
          <w:b/>
          <w:bCs/>
        </w:rPr>
        <w:t>Application Plane:</w:t>
      </w:r>
      <w:r w:rsidRPr="00A332C0">
        <w:t xml:space="preserve"> Network applications that define policies and network behavior.</w:t>
      </w:r>
    </w:p>
    <w:p w14:paraId="62A461E7" w14:textId="77777777" w:rsidR="00A332C0" w:rsidRPr="00A332C0" w:rsidRDefault="00A332C0" w:rsidP="00AD42CC">
      <w:pPr>
        <w:spacing w:line="360" w:lineRule="auto"/>
      </w:pPr>
      <w:r w:rsidRPr="00A332C0">
        <w:t xml:space="preserve">The communication between the controller and network devices is commonly done using protocols such as </w:t>
      </w:r>
      <w:r w:rsidRPr="00A332C0">
        <w:rPr>
          <w:b/>
          <w:bCs/>
        </w:rPr>
        <w:t>OpenFlow</w:t>
      </w:r>
      <w:r w:rsidRPr="00A332C0">
        <w:t>. This architecture allows network administrators to manage the entire network through software.</w:t>
      </w:r>
    </w:p>
    <w:p w14:paraId="574CD773" w14:textId="77777777" w:rsidR="00A332C0" w:rsidRPr="00A332C0" w:rsidRDefault="00A332C0" w:rsidP="00AD42CC">
      <w:pPr>
        <w:spacing w:line="360" w:lineRule="auto"/>
      </w:pPr>
      <w:r w:rsidRPr="00A332C0">
        <w:pict w14:anchorId="7DD6060A">
          <v:rect id="_x0000_i1203" style="width:0;height:1.5pt" o:hralign="center" o:hrstd="t" o:hr="t" fillcolor="#a0a0a0" stroked="f"/>
        </w:pict>
      </w:r>
    </w:p>
    <w:p w14:paraId="39F22C45" w14:textId="77777777" w:rsidR="00A332C0" w:rsidRPr="00A332C0" w:rsidRDefault="00A332C0" w:rsidP="00AD42CC">
      <w:pPr>
        <w:spacing w:line="360" w:lineRule="auto"/>
        <w:rPr>
          <w:b/>
          <w:bCs/>
        </w:rPr>
      </w:pPr>
      <w:r w:rsidRPr="00A332C0">
        <w:rPr>
          <w:b/>
          <w:bCs/>
        </w:rPr>
        <w:t>3. Working of SDN Architecture</w:t>
      </w:r>
    </w:p>
    <w:p w14:paraId="1A993693" w14:textId="77777777" w:rsidR="00A332C0" w:rsidRPr="00A332C0" w:rsidRDefault="00A332C0" w:rsidP="00AD42CC">
      <w:pPr>
        <w:spacing w:line="360" w:lineRule="auto"/>
      </w:pPr>
      <w:r w:rsidRPr="00A332C0">
        <w:t>In SDN, when a packet arrives at a switch, the switch checks its flow table. If no matching rule is found, the packet is forwarded to the controller. The controller then decides how the packet should be handled and installs a new rule in the switch. This process enables dynamic and intelligent traffic management.</w:t>
      </w:r>
    </w:p>
    <w:p w14:paraId="02CF6146" w14:textId="77777777" w:rsidR="00A332C0" w:rsidRPr="00A332C0" w:rsidRDefault="00A332C0" w:rsidP="00AD42CC">
      <w:pPr>
        <w:spacing w:line="360" w:lineRule="auto"/>
      </w:pPr>
      <w:r w:rsidRPr="00A332C0">
        <w:rPr>
          <w:b/>
          <w:bCs/>
        </w:rPr>
        <w:t>Advantages of SDN:</w:t>
      </w:r>
    </w:p>
    <w:p w14:paraId="68D372EC" w14:textId="77777777" w:rsidR="00A332C0" w:rsidRPr="00A332C0" w:rsidRDefault="00A332C0" w:rsidP="00AD42CC">
      <w:pPr>
        <w:numPr>
          <w:ilvl w:val="0"/>
          <w:numId w:val="3"/>
        </w:numPr>
        <w:spacing w:line="360" w:lineRule="auto"/>
      </w:pPr>
      <w:r w:rsidRPr="00A332C0">
        <w:t>Centralized network control</w:t>
      </w:r>
    </w:p>
    <w:p w14:paraId="12ECC64B" w14:textId="77777777" w:rsidR="00A332C0" w:rsidRPr="00A332C0" w:rsidRDefault="00A332C0" w:rsidP="00AD42CC">
      <w:pPr>
        <w:numPr>
          <w:ilvl w:val="0"/>
          <w:numId w:val="3"/>
        </w:numPr>
        <w:spacing w:line="360" w:lineRule="auto"/>
      </w:pPr>
      <w:r w:rsidRPr="00A332C0">
        <w:t>Easy network configuration</w:t>
      </w:r>
    </w:p>
    <w:p w14:paraId="207FEDB6" w14:textId="77777777" w:rsidR="00A332C0" w:rsidRPr="00A332C0" w:rsidRDefault="00A332C0" w:rsidP="00AD42CC">
      <w:pPr>
        <w:numPr>
          <w:ilvl w:val="0"/>
          <w:numId w:val="3"/>
        </w:numPr>
        <w:spacing w:line="360" w:lineRule="auto"/>
      </w:pPr>
      <w:r w:rsidRPr="00A332C0">
        <w:t>Better traffic optimization</w:t>
      </w:r>
    </w:p>
    <w:p w14:paraId="66CF1703" w14:textId="77777777" w:rsidR="00A332C0" w:rsidRPr="00A332C0" w:rsidRDefault="00A332C0" w:rsidP="00AD42CC">
      <w:pPr>
        <w:numPr>
          <w:ilvl w:val="0"/>
          <w:numId w:val="3"/>
        </w:numPr>
        <w:spacing w:line="360" w:lineRule="auto"/>
      </w:pPr>
      <w:r w:rsidRPr="00A332C0">
        <w:t>Support for innovation and research</w:t>
      </w:r>
    </w:p>
    <w:p w14:paraId="31B2BB43" w14:textId="77777777" w:rsidR="00A332C0" w:rsidRPr="00A332C0" w:rsidRDefault="00A332C0" w:rsidP="00AD42CC">
      <w:pPr>
        <w:spacing w:line="360" w:lineRule="auto"/>
      </w:pPr>
      <w:r w:rsidRPr="00A332C0">
        <w:pict w14:anchorId="16B29A35">
          <v:rect id="_x0000_i1204" style="width:0;height:1.5pt" o:hralign="center" o:hrstd="t" o:hr="t" fillcolor="#a0a0a0" stroked="f"/>
        </w:pict>
      </w:r>
    </w:p>
    <w:p w14:paraId="232F4B20" w14:textId="6CBBAA1D" w:rsidR="00C366C1" w:rsidRDefault="007945A8" w:rsidP="00AD42CC">
      <w:pPr>
        <w:spacing w:line="360" w:lineRule="auto"/>
        <w:rPr>
          <w:b/>
          <w:bCs/>
        </w:rPr>
      </w:pPr>
      <w:r>
        <w:rPr>
          <w:b/>
          <w:bCs/>
        </w:rPr>
        <w:lastRenderedPageBreak/>
        <w:t>4. W</w:t>
      </w:r>
      <w:r w:rsidRPr="007945A8">
        <w:rPr>
          <w:b/>
          <w:bCs/>
        </w:rPr>
        <w:t>orking of SDN Architecture</w:t>
      </w:r>
    </w:p>
    <w:p w14:paraId="41B1C0D3" w14:textId="540DA41E" w:rsidR="007945A8" w:rsidRDefault="00F513B0" w:rsidP="00AD42CC">
      <w:pPr>
        <w:spacing w:line="360" w:lineRule="auto"/>
        <w:rPr>
          <w:b/>
          <w:bCs/>
        </w:rPr>
      </w:pPr>
      <w:r>
        <w:rPr>
          <w:noProof/>
        </w:rPr>
        <w:drawing>
          <wp:inline distT="0" distB="0" distL="0" distR="0" wp14:anchorId="74F4C129" wp14:editId="6CCBC636">
            <wp:extent cx="5943600" cy="4434205"/>
            <wp:effectExtent l="76200" t="76200" r="133350" b="137795"/>
            <wp:docPr id="1454338242" name="Picture 1" descr="What is Software Defined Networking (SD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What is Software Defined Networking (SDN)?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342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239EE8" w14:textId="637F64B3" w:rsidR="00714914" w:rsidRDefault="00714914" w:rsidP="00AD42CC">
      <w:pPr>
        <w:spacing w:line="360" w:lineRule="auto"/>
        <w:jc w:val="center"/>
        <w:rPr>
          <w:b/>
          <w:bCs/>
        </w:rPr>
      </w:pPr>
      <w:r w:rsidRPr="00714914">
        <w:rPr>
          <w:b/>
          <w:bCs/>
        </w:rPr>
        <w:t>Figure 1: Architecture of Software-Defined Networking (SDN)</w:t>
      </w:r>
    </w:p>
    <w:p w14:paraId="68BFFC44" w14:textId="76F866B0" w:rsidR="00464FE4" w:rsidRDefault="00464FE4" w:rsidP="00AD42CC">
      <w:pPr>
        <w:spacing w:line="360" w:lineRule="auto"/>
        <w:jc w:val="center"/>
        <w:rPr>
          <w:b/>
          <w:bCs/>
        </w:rPr>
      </w:pPr>
      <w:r>
        <w:rPr>
          <w:noProof/>
        </w:rPr>
        <w:lastRenderedPageBreak/>
        <w:drawing>
          <wp:inline distT="0" distB="0" distL="0" distR="0" wp14:anchorId="67BF7C4C" wp14:editId="5E760F55">
            <wp:extent cx="5943600" cy="4388485"/>
            <wp:effectExtent l="76200" t="76200" r="133350" b="126365"/>
            <wp:docPr id="1447325444" name="Picture 2" descr="SDN architecture (exclusive the management plane)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SDN architecture (exclusive the management plane) | Downloa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88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B8CB22" w14:textId="495A4830" w:rsidR="00464FE4" w:rsidRPr="007945A8" w:rsidRDefault="00464FE4" w:rsidP="00AD42CC">
      <w:pPr>
        <w:spacing w:line="360" w:lineRule="auto"/>
        <w:jc w:val="center"/>
        <w:rPr>
          <w:b/>
          <w:bCs/>
        </w:rPr>
      </w:pPr>
      <w:r w:rsidRPr="00464FE4">
        <w:rPr>
          <w:b/>
          <w:bCs/>
        </w:rPr>
        <w:t>Figure 2: SDN control plane, data plane and northbound/southbound interfaces</w:t>
      </w:r>
    </w:p>
    <w:p w14:paraId="0F0EAF2F" w14:textId="1DCB96E7" w:rsidR="00C850AA" w:rsidRDefault="00C850AA" w:rsidP="00AD42CC">
      <w:pPr>
        <w:spacing w:line="360" w:lineRule="auto"/>
        <w:rPr>
          <w:b/>
          <w:bCs/>
        </w:rPr>
      </w:pPr>
      <w:r w:rsidRPr="00A332C0">
        <w:pict w14:anchorId="4163694D">
          <v:rect id="_x0000_i1245" style="width:0;height:1.5pt" o:hralign="center" o:hrstd="t" o:hr="t" fillcolor="#a0a0a0" stroked="f"/>
        </w:pict>
      </w:r>
    </w:p>
    <w:p w14:paraId="30C6C5C5" w14:textId="7831863C" w:rsidR="00A332C0" w:rsidRPr="00A332C0" w:rsidRDefault="00C366C1" w:rsidP="00AD42CC">
      <w:pPr>
        <w:spacing w:line="360" w:lineRule="auto"/>
        <w:rPr>
          <w:b/>
          <w:bCs/>
        </w:rPr>
      </w:pPr>
      <w:r>
        <w:rPr>
          <w:b/>
          <w:bCs/>
        </w:rPr>
        <w:t>5.</w:t>
      </w:r>
      <w:r w:rsidR="00A332C0" w:rsidRPr="00A332C0">
        <w:rPr>
          <w:b/>
          <w:bCs/>
        </w:rPr>
        <w:t xml:space="preserve"> Literature Review (Research Paper Analysis)</w:t>
      </w:r>
    </w:p>
    <w:p w14:paraId="549DD488" w14:textId="77777777" w:rsidR="00A332C0" w:rsidRPr="00A332C0" w:rsidRDefault="00A332C0" w:rsidP="00AD42CC">
      <w:pPr>
        <w:spacing w:line="360" w:lineRule="auto"/>
        <w:rPr>
          <w:b/>
          <w:bCs/>
        </w:rPr>
      </w:pPr>
      <w:r w:rsidRPr="00A332C0">
        <w:rPr>
          <w:b/>
          <w:bCs/>
        </w:rPr>
        <w:t>Paper 1: Software-Defined Networking: A Survey</w:t>
      </w:r>
    </w:p>
    <w:p w14:paraId="45EF4790" w14:textId="77777777" w:rsidR="00A332C0" w:rsidRPr="00A332C0" w:rsidRDefault="00A332C0" w:rsidP="00AD42CC">
      <w:pPr>
        <w:spacing w:line="360" w:lineRule="auto"/>
      </w:pPr>
      <w:r w:rsidRPr="00A332C0">
        <w:rPr>
          <w:b/>
          <w:bCs/>
        </w:rPr>
        <w:t>Focus:</w:t>
      </w:r>
      <w:r w:rsidRPr="00A332C0">
        <w:t xml:space="preserve"> Overview of SDN concepts and architecture.</w:t>
      </w:r>
      <w:r w:rsidRPr="00A332C0">
        <w:br/>
      </w:r>
      <w:r w:rsidRPr="00A332C0">
        <w:rPr>
          <w:b/>
          <w:bCs/>
        </w:rPr>
        <w:t>Findings:</w:t>
      </w:r>
      <w:r w:rsidRPr="00A332C0">
        <w:t xml:space="preserve"> SDN simplifies network management and increases flexibility.</w:t>
      </w:r>
      <w:r w:rsidRPr="00A332C0">
        <w:br/>
      </w:r>
      <w:r w:rsidRPr="00A332C0">
        <w:rPr>
          <w:b/>
          <w:bCs/>
        </w:rPr>
        <w:t>Limitation:</w:t>
      </w:r>
      <w:r w:rsidRPr="00A332C0">
        <w:t xml:space="preserve"> Scalability and controller failure issues.</w:t>
      </w:r>
    </w:p>
    <w:p w14:paraId="07993735" w14:textId="77777777" w:rsidR="00A332C0" w:rsidRPr="00A332C0" w:rsidRDefault="00A332C0" w:rsidP="00AD42CC">
      <w:pPr>
        <w:spacing w:line="360" w:lineRule="auto"/>
        <w:rPr>
          <w:b/>
          <w:bCs/>
        </w:rPr>
      </w:pPr>
      <w:r w:rsidRPr="00A332C0">
        <w:rPr>
          <w:b/>
          <w:bCs/>
        </w:rPr>
        <w:t>Paper 2: OpenFlow-Based SDN Architecture and Performance Analysis</w:t>
      </w:r>
    </w:p>
    <w:p w14:paraId="1BE7A234" w14:textId="77777777" w:rsidR="00A332C0" w:rsidRPr="00A332C0" w:rsidRDefault="00A332C0" w:rsidP="00AD42CC">
      <w:pPr>
        <w:spacing w:line="360" w:lineRule="auto"/>
      </w:pPr>
      <w:r w:rsidRPr="00A332C0">
        <w:rPr>
          <w:b/>
          <w:bCs/>
        </w:rPr>
        <w:lastRenderedPageBreak/>
        <w:t>Focus:</w:t>
      </w:r>
      <w:r w:rsidRPr="00A332C0">
        <w:t xml:space="preserve"> Performance evaluation of OpenFlow-enabled networks.</w:t>
      </w:r>
      <w:r w:rsidRPr="00A332C0">
        <w:br/>
      </w:r>
      <w:r w:rsidRPr="00A332C0">
        <w:rPr>
          <w:b/>
          <w:bCs/>
        </w:rPr>
        <w:t>Findings:</w:t>
      </w:r>
      <w:r w:rsidRPr="00A332C0">
        <w:t xml:space="preserve"> Improved throughput and dynamic traffic control.</w:t>
      </w:r>
      <w:r w:rsidRPr="00A332C0">
        <w:br/>
      </w:r>
      <w:r w:rsidRPr="00A332C0">
        <w:rPr>
          <w:b/>
          <w:bCs/>
        </w:rPr>
        <w:t>Limitation:</w:t>
      </w:r>
      <w:r w:rsidRPr="00A332C0">
        <w:t xml:space="preserve"> Increased controller-switch communication overhead.</w:t>
      </w:r>
    </w:p>
    <w:p w14:paraId="20467657" w14:textId="77777777" w:rsidR="00A332C0" w:rsidRPr="00A332C0" w:rsidRDefault="00A332C0" w:rsidP="00AD42CC">
      <w:pPr>
        <w:spacing w:line="360" w:lineRule="auto"/>
        <w:rPr>
          <w:b/>
          <w:bCs/>
        </w:rPr>
      </w:pPr>
      <w:r w:rsidRPr="00A332C0">
        <w:rPr>
          <w:b/>
          <w:bCs/>
        </w:rPr>
        <w:t>Paper 3: Security Challenges in Software-Defined Networking</w:t>
      </w:r>
    </w:p>
    <w:p w14:paraId="4A36AC17" w14:textId="77777777" w:rsidR="00A332C0" w:rsidRPr="00A332C0" w:rsidRDefault="00A332C0" w:rsidP="00AD42CC">
      <w:pPr>
        <w:spacing w:line="360" w:lineRule="auto"/>
      </w:pPr>
      <w:r w:rsidRPr="00A332C0">
        <w:rPr>
          <w:b/>
          <w:bCs/>
        </w:rPr>
        <w:t>Focus:</w:t>
      </w:r>
      <w:r w:rsidRPr="00A332C0">
        <w:t xml:space="preserve"> Security vulnerabilities and protection mechanisms in SDN.</w:t>
      </w:r>
      <w:r w:rsidRPr="00A332C0">
        <w:br/>
      </w:r>
      <w:r w:rsidRPr="00A332C0">
        <w:rPr>
          <w:b/>
          <w:bCs/>
        </w:rPr>
        <w:t>Findings:</w:t>
      </w:r>
      <w:r w:rsidRPr="00A332C0">
        <w:t xml:space="preserve"> Centralized control introduces new attack surfaces.</w:t>
      </w:r>
      <w:r w:rsidRPr="00A332C0">
        <w:br/>
      </w:r>
      <w:r w:rsidRPr="00A332C0">
        <w:rPr>
          <w:b/>
          <w:bCs/>
        </w:rPr>
        <w:t>Limitation:</w:t>
      </w:r>
      <w:r w:rsidRPr="00A332C0">
        <w:t xml:space="preserve"> Security mechanisms increase processing overhead.</w:t>
      </w:r>
    </w:p>
    <w:p w14:paraId="2E74C8F2" w14:textId="77777777" w:rsidR="00A332C0" w:rsidRPr="00A332C0" w:rsidRDefault="00A332C0" w:rsidP="00AD42CC">
      <w:pPr>
        <w:spacing w:line="360" w:lineRule="auto"/>
        <w:rPr>
          <w:b/>
          <w:bCs/>
        </w:rPr>
      </w:pPr>
      <w:r w:rsidRPr="00A332C0">
        <w:rPr>
          <w:b/>
          <w:bCs/>
        </w:rPr>
        <w:t>Paper 4: Scalability and Performance Optimization in SDN Controllers</w:t>
      </w:r>
    </w:p>
    <w:p w14:paraId="514DB68B" w14:textId="77777777" w:rsidR="00A332C0" w:rsidRPr="00A332C0" w:rsidRDefault="00A332C0" w:rsidP="00AD42CC">
      <w:pPr>
        <w:spacing w:line="360" w:lineRule="auto"/>
      </w:pPr>
      <w:r w:rsidRPr="00A332C0">
        <w:rPr>
          <w:b/>
          <w:bCs/>
        </w:rPr>
        <w:t>Focus:</w:t>
      </w:r>
      <w:r w:rsidRPr="00A332C0">
        <w:t xml:space="preserve"> Improving controller scalability using distributed architectures.</w:t>
      </w:r>
      <w:r w:rsidRPr="00A332C0">
        <w:br/>
      </w:r>
      <w:r w:rsidRPr="00A332C0">
        <w:rPr>
          <w:b/>
          <w:bCs/>
        </w:rPr>
        <w:t>Findings:</w:t>
      </w:r>
      <w:r w:rsidRPr="00A332C0">
        <w:t xml:space="preserve"> Distributed controllers improve reliability and performance.</w:t>
      </w:r>
      <w:r w:rsidRPr="00A332C0">
        <w:br/>
      </w:r>
      <w:r w:rsidRPr="00A332C0">
        <w:rPr>
          <w:b/>
          <w:bCs/>
        </w:rPr>
        <w:t>Limitation:</w:t>
      </w:r>
      <w:r w:rsidRPr="00A332C0">
        <w:t xml:space="preserve"> Synchronization complexity between controllers.</w:t>
      </w:r>
    </w:p>
    <w:p w14:paraId="2D60C90A" w14:textId="77777777" w:rsidR="00A332C0" w:rsidRPr="00A332C0" w:rsidRDefault="00A332C0" w:rsidP="00AD42CC">
      <w:pPr>
        <w:spacing w:line="360" w:lineRule="auto"/>
      </w:pPr>
      <w:r w:rsidRPr="00A332C0">
        <w:pict w14:anchorId="5CD29E5F">
          <v:rect id="_x0000_i1205" style="width:0;height:1.5pt" o:hralign="center" o:hrstd="t" o:hr="t" fillcolor="#a0a0a0" stroked="f"/>
        </w:pict>
      </w:r>
    </w:p>
    <w:p w14:paraId="750D569A" w14:textId="3D782B98" w:rsidR="00A332C0" w:rsidRPr="00A332C0" w:rsidRDefault="00C366C1" w:rsidP="00AD42CC">
      <w:pPr>
        <w:spacing w:line="360" w:lineRule="auto"/>
        <w:rPr>
          <w:b/>
          <w:bCs/>
        </w:rPr>
      </w:pPr>
      <w:r>
        <w:rPr>
          <w:b/>
          <w:bCs/>
        </w:rPr>
        <w:t>6.</w:t>
      </w:r>
      <w:r w:rsidR="00A332C0" w:rsidRPr="00A332C0">
        <w:rPr>
          <w:b/>
          <w:bCs/>
        </w:rPr>
        <w:t xml:space="preserve"> Comparison with Traditional Networks</w:t>
      </w:r>
    </w:p>
    <w:tbl>
      <w:tblPr>
        <w:tblStyle w:val="GridTable5Dark-Accent3"/>
        <w:tblW w:w="0" w:type="auto"/>
        <w:jc w:val="center"/>
        <w:tblLook w:val="04A0" w:firstRow="1" w:lastRow="0" w:firstColumn="1" w:lastColumn="0" w:noHBand="0" w:noVBand="1"/>
      </w:tblPr>
      <w:tblGrid>
        <w:gridCol w:w="1570"/>
        <w:gridCol w:w="2206"/>
        <w:gridCol w:w="1739"/>
      </w:tblGrid>
      <w:tr w:rsidR="00A332C0" w:rsidRPr="00A332C0" w14:paraId="2B2F32A1" w14:textId="77777777" w:rsidTr="00C17C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C04736" w14:textId="77777777" w:rsidR="00A332C0" w:rsidRPr="00A332C0" w:rsidRDefault="00A332C0" w:rsidP="00AD42CC">
            <w:pPr>
              <w:spacing w:after="160" w:line="360" w:lineRule="auto"/>
            </w:pPr>
            <w:r w:rsidRPr="00A332C0">
              <w:t>Feature</w:t>
            </w:r>
          </w:p>
        </w:tc>
        <w:tc>
          <w:tcPr>
            <w:tcW w:w="0" w:type="auto"/>
            <w:hideMark/>
          </w:tcPr>
          <w:p w14:paraId="3A78A06F" w14:textId="77777777" w:rsidR="00A332C0" w:rsidRPr="00A332C0" w:rsidRDefault="00A332C0" w:rsidP="00AD42CC">
            <w:pPr>
              <w:spacing w:after="160" w:line="360" w:lineRule="auto"/>
              <w:cnfStyle w:val="100000000000" w:firstRow="1" w:lastRow="0" w:firstColumn="0" w:lastColumn="0" w:oddVBand="0" w:evenVBand="0" w:oddHBand="0" w:evenHBand="0" w:firstRowFirstColumn="0" w:firstRowLastColumn="0" w:lastRowFirstColumn="0" w:lastRowLastColumn="0"/>
            </w:pPr>
            <w:r w:rsidRPr="00A332C0">
              <w:t>Traditional Network</w:t>
            </w:r>
          </w:p>
        </w:tc>
        <w:tc>
          <w:tcPr>
            <w:tcW w:w="0" w:type="auto"/>
            <w:hideMark/>
          </w:tcPr>
          <w:p w14:paraId="40AF968B" w14:textId="77777777" w:rsidR="00A332C0" w:rsidRPr="00A332C0" w:rsidRDefault="00A332C0" w:rsidP="00AD42CC">
            <w:pPr>
              <w:spacing w:after="160" w:line="360" w:lineRule="auto"/>
              <w:cnfStyle w:val="100000000000" w:firstRow="1" w:lastRow="0" w:firstColumn="0" w:lastColumn="0" w:oddVBand="0" w:evenVBand="0" w:oddHBand="0" w:evenHBand="0" w:firstRowFirstColumn="0" w:firstRowLastColumn="0" w:lastRowFirstColumn="0" w:lastRowLastColumn="0"/>
            </w:pPr>
            <w:r w:rsidRPr="00A332C0">
              <w:t>SDN</w:t>
            </w:r>
          </w:p>
        </w:tc>
      </w:tr>
      <w:tr w:rsidR="00A332C0" w:rsidRPr="00A332C0" w14:paraId="4F34C5E8" w14:textId="77777777" w:rsidTr="00C17C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B6260D" w14:textId="77777777" w:rsidR="00A332C0" w:rsidRPr="00A332C0" w:rsidRDefault="00A332C0" w:rsidP="00AD42CC">
            <w:pPr>
              <w:spacing w:after="160" w:line="360" w:lineRule="auto"/>
            </w:pPr>
            <w:r w:rsidRPr="00A332C0">
              <w:t>Control</w:t>
            </w:r>
          </w:p>
        </w:tc>
        <w:tc>
          <w:tcPr>
            <w:tcW w:w="0" w:type="auto"/>
            <w:hideMark/>
          </w:tcPr>
          <w:p w14:paraId="02DE9938" w14:textId="77777777" w:rsidR="00A332C0" w:rsidRPr="00A332C0" w:rsidRDefault="00A332C0" w:rsidP="00AD42CC">
            <w:pPr>
              <w:spacing w:after="160" w:line="360" w:lineRule="auto"/>
              <w:cnfStyle w:val="000000100000" w:firstRow="0" w:lastRow="0" w:firstColumn="0" w:lastColumn="0" w:oddVBand="0" w:evenVBand="0" w:oddHBand="1" w:evenHBand="0" w:firstRowFirstColumn="0" w:firstRowLastColumn="0" w:lastRowFirstColumn="0" w:lastRowLastColumn="0"/>
            </w:pPr>
            <w:r w:rsidRPr="00A332C0">
              <w:t>Distributed</w:t>
            </w:r>
          </w:p>
        </w:tc>
        <w:tc>
          <w:tcPr>
            <w:tcW w:w="0" w:type="auto"/>
            <w:hideMark/>
          </w:tcPr>
          <w:p w14:paraId="30A89A50" w14:textId="77777777" w:rsidR="00A332C0" w:rsidRPr="00A332C0" w:rsidRDefault="00A332C0" w:rsidP="00AD42CC">
            <w:pPr>
              <w:spacing w:after="160" w:line="360" w:lineRule="auto"/>
              <w:cnfStyle w:val="000000100000" w:firstRow="0" w:lastRow="0" w:firstColumn="0" w:lastColumn="0" w:oddVBand="0" w:evenVBand="0" w:oddHBand="1" w:evenHBand="0" w:firstRowFirstColumn="0" w:firstRowLastColumn="0" w:lastRowFirstColumn="0" w:lastRowLastColumn="0"/>
            </w:pPr>
            <w:r w:rsidRPr="00A332C0">
              <w:t>Centralized</w:t>
            </w:r>
          </w:p>
        </w:tc>
      </w:tr>
      <w:tr w:rsidR="00A332C0" w:rsidRPr="00A332C0" w14:paraId="2B03CBC7" w14:textId="77777777" w:rsidTr="00C17C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9933C4" w14:textId="77777777" w:rsidR="00A332C0" w:rsidRPr="00A332C0" w:rsidRDefault="00A332C0" w:rsidP="00AD42CC">
            <w:pPr>
              <w:spacing w:after="160" w:line="360" w:lineRule="auto"/>
            </w:pPr>
            <w:r w:rsidRPr="00A332C0">
              <w:t>Configuration</w:t>
            </w:r>
          </w:p>
        </w:tc>
        <w:tc>
          <w:tcPr>
            <w:tcW w:w="0" w:type="auto"/>
            <w:hideMark/>
          </w:tcPr>
          <w:p w14:paraId="2E63C1EB" w14:textId="77777777" w:rsidR="00A332C0" w:rsidRPr="00A332C0" w:rsidRDefault="00A332C0" w:rsidP="00AD42CC">
            <w:pPr>
              <w:spacing w:after="160" w:line="360" w:lineRule="auto"/>
              <w:cnfStyle w:val="000000000000" w:firstRow="0" w:lastRow="0" w:firstColumn="0" w:lastColumn="0" w:oddVBand="0" w:evenVBand="0" w:oddHBand="0" w:evenHBand="0" w:firstRowFirstColumn="0" w:firstRowLastColumn="0" w:lastRowFirstColumn="0" w:lastRowLastColumn="0"/>
            </w:pPr>
            <w:r w:rsidRPr="00A332C0">
              <w:t>Manual</w:t>
            </w:r>
          </w:p>
        </w:tc>
        <w:tc>
          <w:tcPr>
            <w:tcW w:w="0" w:type="auto"/>
            <w:hideMark/>
          </w:tcPr>
          <w:p w14:paraId="4413146F" w14:textId="77777777" w:rsidR="00A332C0" w:rsidRPr="00A332C0" w:rsidRDefault="00A332C0" w:rsidP="00AD42CC">
            <w:pPr>
              <w:spacing w:after="160" w:line="360" w:lineRule="auto"/>
              <w:cnfStyle w:val="000000000000" w:firstRow="0" w:lastRow="0" w:firstColumn="0" w:lastColumn="0" w:oddVBand="0" w:evenVBand="0" w:oddHBand="0" w:evenHBand="0" w:firstRowFirstColumn="0" w:firstRowLastColumn="0" w:lastRowFirstColumn="0" w:lastRowLastColumn="0"/>
            </w:pPr>
            <w:r w:rsidRPr="00A332C0">
              <w:t>Software-based</w:t>
            </w:r>
          </w:p>
        </w:tc>
      </w:tr>
      <w:tr w:rsidR="00A332C0" w:rsidRPr="00A332C0" w14:paraId="4E577D2E" w14:textId="77777777" w:rsidTr="00C17C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AD68E2" w14:textId="77777777" w:rsidR="00A332C0" w:rsidRPr="00A332C0" w:rsidRDefault="00A332C0" w:rsidP="00AD42CC">
            <w:pPr>
              <w:spacing w:after="160" w:line="360" w:lineRule="auto"/>
            </w:pPr>
            <w:r w:rsidRPr="00A332C0">
              <w:t>Flexibility</w:t>
            </w:r>
          </w:p>
        </w:tc>
        <w:tc>
          <w:tcPr>
            <w:tcW w:w="0" w:type="auto"/>
            <w:hideMark/>
          </w:tcPr>
          <w:p w14:paraId="569D8CE7" w14:textId="77777777" w:rsidR="00A332C0" w:rsidRPr="00A332C0" w:rsidRDefault="00A332C0" w:rsidP="00AD42CC">
            <w:pPr>
              <w:spacing w:after="160" w:line="360" w:lineRule="auto"/>
              <w:cnfStyle w:val="000000100000" w:firstRow="0" w:lastRow="0" w:firstColumn="0" w:lastColumn="0" w:oddVBand="0" w:evenVBand="0" w:oddHBand="1" w:evenHBand="0" w:firstRowFirstColumn="0" w:firstRowLastColumn="0" w:lastRowFirstColumn="0" w:lastRowLastColumn="0"/>
            </w:pPr>
            <w:r w:rsidRPr="00A332C0">
              <w:t>Low</w:t>
            </w:r>
          </w:p>
        </w:tc>
        <w:tc>
          <w:tcPr>
            <w:tcW w:w="0" w:type="auto"/>
            <w:hideMark/>
          </w:tcPr>
          <w:p w14:paraId="75335BD9" w14:textId="77777777" w:rsidR="00A332C0" w:rsidRPr="00A332C0" w:rsidRDefault="00A332C0" w:rsidP="00AD42CC">
            <w:pPr>
              <w:spacing w:after="160" w:line="360" w:lineRule="auto"/>
              <w:cnfStyle w:val="000000100000" w:firstRow="0" w:lastRow="0" w:firstColumn="0" w:lastColumn="0" w:oddVBand="0" w:evenVBand="0" w:oddHBand="1" w:evenHBand="0" w:firstRowFirstColumn="0" w:firstRowLastColumn="0" w:lastRowFirstColumn="0" w:lastRowLastColumn="0"/>
            </w:pPr>
            <w:r w:rsidRPr="00A332C0">
              <w:t>High</w:t>
            </w:r>
          </w:p>
        </w:tc>
      </w:tr>
      <w:tr w:rsidR="00A332C0" w:rsidRPr="00A332C0" w14:paraId="50FBD1E8" w14:textId="77777777" w:rsidTr="00C17CA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6A368A" w14:textId="77777777" w:rsidR="00A332C0" w:rsidRPr="00A332C0" w:rsidRDefault="00A332C0" w:rsidP="00AD42CC">
            <w:pPr>
              <w:spacing w:after="160" w:line="360" w:lineRule="auto"/>
            </w:pPr>
            <w:r w:rsidRPr="00A332C0">
              <w:t>Scalability</w:t>
            </w:r>
          </w:p>
        </w:tc>
        <w:tc>
          <w:tcPr>
            <w:tcW w:w="0" w:type="auto"/>
            <w:hideMark/>
          </w:tcPr>
          <w:p w14:paraId="3EBB0408" w14:textId="77777777" w:rsidR="00A332C0" w:rsidRPr="00A332C0" w:rsidRDefault="00A332C0" w:rsidP="00AD42CC">
            <w:pPr>
              <w:spacing w:after="160" w:line="360" w:lineRule="auto"/>
              <w:cnfStyle w:val="000000000000" w:firstRow="0" w:lastRow="0" w:firstColumn="0" w:lastColumn="0" w:oddVBand="0" w:evenVBand="0" w:oddHBand="0" w:evenHBand="0" w:firstRowFirstColumn="0" w:firstRowLastColumn="0" w:lastRowFirstColumn="0" w:lastRowLastColumn="0"/>
            </w:pPr>
            <w:r w:rsidRPr="00A332C0">
              <w:t>Limited</w:t>
            </w:r>
          </w:p>
        </w:tc>
        <w:tc>
          <w:tcPr>
            <w:tcW w:w="0" w:type="auto"/>
            <w:hideMark/>
          </w:tcPr>
          <w:p w14:paraId="27966DB7" w14:textId="77777777" w:rsidR="00A332C0" w:rsidRPr="00A332C0" w:rsidRDefault="00A332C0" w:rsidP="00AD42CC">
            <w:pPr>
              <w:spacing w:after="160" w:line="360" w:lineRule="auto"/>
              <w:cnfStyle w:val="000000000000" w:firstRow="0" w:lastRow="0" w:firstColumn="0" w:lastColumn="0" w:oddVBand="0" w:evenVBand="0" w:oddHBand="0" w:evenHBand="0" w:firstRowFirstColumn="0" w:firstRowLastColumn="0" w:lastRowFirstColumn="0" w:lastRowLastColumn="0"/>
            </w:pPr>
            <w:r w:rsidRPr="00A332C0">
              <w:t>High</w:t>
            </w:r>
          </w:p>
        </w:tc>
      </w:tr>
    </w:tbl>
    <w:p w14:paraId="67B0959C" w14:textId="77777777" w:rsidR="00A332C0" w:rsidRPr="00A332C0" w:rsidRDefault="00A332C0" w:rsidP="00AD42CC">
      <w:pPr>
        <w:spacing w:line="360" w:lineRule="auto"/>
      </w:pPr>
      <w:r w:rsidRPr="00A332C0">
        <w:pict w14:anchorId="1712886B">
          <v:rect id="_x0000_i1206" style="width:0;height:1.5pt" o:hralign="center" o:hrstd="t" o:hr="t" fillcolor="#a0a0a0" stroked="f"/>
        </w:pict>
      </w:r>
    </w:p>
    <w:p w14:paraId="7C6863D3" w14:textId="22CD15DE" w:rsidR="00A332C0" w:rsidRPr="00A332C0" w:rsidRDefault="00C366C1" w:rsidP="00AD42CC">
      <w:pPr>
        <w:spacing w:line="360" w:lineRule="auto"/>
        <w:rPr>
          <w:b/>
          <w:bCs/>
        </w:rPr>
      </w:pPr>
      <w:r>
        <w:rPr>
          <w:b/>
          <w:bCs/>
        </w:rPr>
        <w:t>7.</w:t>
      </w:r>
      <w:r w:rsidR="00A332C0" w:rsidRPr="00A332C0">
        <w:rPr>
          <w:b/>
          <w:bCs/>
        </w:rPr>
        <w:t xml:space="preserve"> Security Issues and Challenges</w:t>
      </w:r>
    </w:p>
    <w:p w14:paraId="4BCA93E8" w14:textId="77777777" w:rsidR="00A332C0" w:rsidRPr="00A332C0" w:rsidRDefault="00A332C0" w:rsidP="00AD42CC">
      <w:pPr>
        <w:spacing w:line="360" w:lineRule="auto"/>
      </w:pPr>
      <w:r w:rsidRPr="00A332C0">
        <w:t>Despite its advantages, SDN faces several challenges:</w:t>
      </w:r>
    </w:p>
    <w:p w14:paraId="359907AB" w14:textId="77777777" w:rsidR="00A332C0" w:rsidRPr="00A332C0" w:rsidRDefault="00A332C0" w:rsidP="00AD42CC">
      <w:pPr>
        <w:numPr>
          <w:ilvl w:val="0"/>
          <w:numId w:val="4"/>
        </w:numPr>
        <w:spacing w:line="360" w:lineRule="auto"/>
      </w:pPr>
      <w:r w:rsidRPr="00A332C0">
        <w:t>Single point of failure at the controller</w:t>
      </w:r>
    </w:p>
    <w:p w14:paraId="4AC80389" w14:textId="77777777" w:rsidR="00A332C0" w:rsidRPr="00A332C0" w:rsidRDefault="00A332C0" w:rsidP="00AD42CC">
      <w:pPr>
        <w:numPr>
          <w:ilvl w:val="0"/>
          <w:numId w:val="4"/>
        </w:numPr>
        <w:spacing w:line="360" w:lineRule="auto"/>
      </w:pPr>
      <w:r w:rsidRPr="00A332C0">
        <w:t>Security threats to controller and communication channels</w:t>
      </w:r>
    </w:p>
    <w:p w14:paraId="763C857E" w14:textId="77777777" w:rsidR="00A332C0" w:rsidRPr="00A332C0" w:rsidRDefault="00A332C0" w:rsidP="00AD42CC">
      <w:pPr>
        <w:numPr>
          <w:ilvl w:val="0"/>
          <w:numId w:val="4"/>
        </w:numPr>
        <w:spacing w:line="360" w:lineRule="auto"/>
      </w:pPr>
      <w:r w:rsidRPr="00A332C0">
        <w:lastRenderedPageBreak/>
        <w:t>Scalability issues in large networks</w:t>
      </w:r>
    </w:p>
    <w:p w14:paraId="0ADA341A" w14:textId="77777777" w:rsidR="00A332C0" w:rsidRPr="00A332C0" w:rsidRDefault="00A332C0" w:rsidP="00AD42CC">
      <w:pPr>
        <w:numPr>
          <w:ilvl w:val="0"/>
          <w:numId w:val="4"/>
        </w:numPr>
        <w:spacing w:line="360" w:lineRule="auto"/>
      </w:pPr>
      <w:r w:rsidRPr="00A332C0">
        <w:t>Lack of standard security frameworks</w:t>
      </w:r>
    </w:p>
    <w:p w14:paraId="700D90B3" w14:textId="77777777" w:rsidR="00A332C0" w:rsidRPr="00A332C0" w:rsidRDefault="00A332C0" w:rsidP="00AD42CC">
      <w:pPr>
        <w:spacing w:line="360" w:lineRule="auto"/>
      </w:pPr>
      <w:r w:rsidRPr="00A332C0">
        <w:pict w14:anchorId="3D08258C">
          <v:rect id="_x0000_i1207" style="width:0;height:1.5pt" o:hralign="center" o:hrstd="t" o:hr="t" fillcolor="#a0a0a0" stroked="f"/>
        </w:pict>
      </w:r>
    </w:p>
    <w:p w14:paraId="53751943" w14:textId="7204BA17" w:rsidR="00A332C0" w:rsidRPr="00A332C0" w:rsidRDefault="00C366C1" w:rsidP="00AD42CC">
      <w:pPr>
        <w:spacing w:line="360" w:lineRule="auto"/>
        <w:rPr>
          <w:b/>
          <w:bCs/>
        </w:rPr>
      </w:pPr>
      <w:r>
        <w:rPr>
          <w:b/>
          <w:bCs/>
        </w:rPr>
        <w:t>8.</w:t>
      </w:r>
      <w:r w:rsidR="00A332C0" w:rsidRPr="00A332C0">
        <w:rPr>
          <w:b/>
          <w:bCs/>
        </w:rPr>
        <w:t xml:space="preserve"> Future Research Scope</w:t>
      </w:r>
    </w:p>
    <w:p w14:paraId="4E571175" w14:textId="77777777" w:rsidR="00A332C0" w:rsidRPr="00A332C0" w:rsidRDefault="00A332C0" w:rsidP="00AD42CC">
      <w:pPr>
        <w:spacing w:line="360" w:lineRule="auto"/>
      </w:pPr>
      <w:r w:rsidRPr="00A332C0">
        <w:t>Current research in SDN is focused on:</w:t>
      </w:r>
    </w:p>
    <w:p w14:paraId="7D45817A" w14:textId="77777777" w:rsidR="00A332C0" w:rsidRPr="00A332C0" w:rsidRDefault="00A332C0" w:rsidP="00AD42CC">
      <w:pPr>
        <w:numPr>
          <w:ilvl w:val="0"/>
          <w:numId w:val="5"/>
        </w:numPr>
        <w:spacing w:line="360" w:lineRule="auto"/>
      </w:pPr>
      <w:r w:rsidRPr="00A332C0">
        <w:t>AI and Machine Learning-based SDN controllers</w:t>
      </w:r>
    </w:p>
    <w:p w14:paraId="6E852C90" w14:textId="77777777" w:rsidR="00A332C0" w:rsidRPr="00A332C0" w:rsidRDefault="00A332C0" w:rsidP="00AD42CC">
      <w:pPr>
        <w:numPr>
          <w:ilvl w:val="0"/>
          <w:numId w:val="5"/>
        </w:numPr>
        <w:spacing w:line="360" w:lineRule="auto"/>
      </w:pPr>
      <w:r w:rsidRPr="00A332C0">
        <w:t>Secure and fault-tolerant SDN architectures</w:t>
      </w:r>
    </w:p>
    <w:p w14:paraId="060B8B46" w14:textId="77777777" w:rsidR="00A332C0" w:rsidRPr="00A332C0" w:rsidRDefault="00A332C0" w:rsidP="00AD42CC">
      <w:pPr>
        <w:numPr>
          <w:ilvl w:val="0"/>
          <w:numId w:val="5"/>
        </w:numPr>
        <w:spacing w:line="360" w:lineRule="auto"/>
      </w:pPr>
      <w:r w:rsidRPr="00A332C0">
        <w:t>SDN for 5G/6G and IoT networks</w:t>
      </w:r>
    </w:p>
    <w:p w14:paraId="03EAB2C2" w14:textId="77777777" w:rsidR="00A332C0" w:rsidRPr="00A332C0" w:rsidRDefault="00A332C0" w:rsidP="00AD42CC">
      <w:pPr>
        <w:numPr>
          <w:ilvl w:val="0"/>
          <w:numId w:val="5"/>
        </w:numPr>
        <w:spacing w:line="360" w:lineRule="auto"/>
      </w:pPr>
      <w:r w:rsidRPr="00A332C0">
        <w:t>Large-scale real-world SDN deployments</w:t>
      </w:r>
    </w:p>
    <w:p w14:paraId="5DD8640A" w14:textId="77777777" w:rsidR="00A332C0" w:rsidRPr="00A332C0" w:rsidRDefault="00A332C0" w:rsidP="00AD42CC">
      <w:pPr>
        <w:spacing w:line="360" w:lineRule="auto"/>
      </w:pPr>
      <w:r w:rsidRPr="00A332C0">
        <w:pict w14:anchorId="7C9539EE">
          <v:rect id="_x0000_i1208" style="width:0;height:1.5pt" o:hralign="center" o:hrstd="t" o:hr="t" fillcolor="#a0a0a0" stroked="f"/>
        </w:pict>
      </w:r>
    </w:p>
    <w:p w14:paraId="5182A9E0" w14:textId="1860E199" w:rsidR="00A332C0" w:rsidRPr="00A332C0" w:rsidRDefault="00C366C1" w:rsidP="00AD42CC">
      <w:pPr>
        <w:spacing w:line="360" w:lineRule="auto"/>
        <w:rPr>
          <w:b/>
          <w:bCs/>
        </w:rPr>
      </w:pPr>
      <w:r>
        <w:rPr>
          <w:b/>
          <w:bCs/>
        </w:rPr>
        <w:t>9</w:t>
      </w:r>
      <w:r w:rsidR="00A332C0" w:rsidRPr="00A332C0">
        <w:rPr>
          <w:b/>
          <w:bCs/>
        </w:rPr>
        <w:t xml:space="preserve"> Conclusion</w:t>
      </w:r>
    </w:p>
    <w:p w14:paraId="1CBBD2D7" w14:textId="77777777" w:rsidR="00A332C0" w:rsidRPr="00A332C0" w:rsidRDefault="00A332C0" w:rsidP="00AD42CC">
      <w:pPr>
        <w:spacing w:line="360" w:lineRule="auto"/>
      </w:pPr>
      <w:r w:rsidRPr="00A332C0">
        <w:t>Software-Defined Networking represents a major shift from traditional network design. Research shows that SDN provides improved flexibility, programmability, and efficient network management. However, issues related to security, scalability, and reliability still need attention. Ongoing research efforts aim to overcome these challenges and make SDN a practical solution for future networks.</w:t>
      </w:r>
    </w:p>
    <w:p w14:paraId="6C943B20" w14:textId="77777777" w:rsidR="00A332C0" w:rsidRPr="00A332C0" w:rsidRDefault="00A332C0" w:rsidP="00AD42CC">
      <w:pPr>
        <w:spacing w:line="360" w:lineRule="auto"/>
      </w:pPr>
      <w:r w:rsidRPr="00A332C0">
        <w:pict w14:anchorId="03DC6A02">
          <v:rect id="_x0000_i1209" style="width:0;height:1.5pt" o:hralign="center" o:hrstd="t" o:hr="t" fillcolor="#a0a0a0" stroked="f"/>
        </w:pict>
      </w:r>
    </w:p>
    <w:p w14:paraId="0DAD1D3C" w14:textId="17AE2271" w:rsidR="00A332C0" w:rsidRPr="00A332C0" w:rsidRDefault="00C366C1" w:rsidP="00AD42CC">
      <w:pPr>
        <w:spacing w:line="360" w:lineRule="auto"/>
        <w:rPr>
          <w:b/>
          <w:bCs/>
        </w:rPr>
      </w:pPr>
      <w:r>
        <w:rPr>
          <w:b/>
          <w:bCs/>
        </w:rPr>
        <w:t>10.</w:t>
      </w:r>
      <w:r w:rsidR="00A332C0" w:rsidRPr="00A332C0">
        <w:rPr>
          <w:b/>
          <w:bCs/>
        </w:rPr>
        <w:t xml:space="preserve"> References (IEEE Style)</w:t>
      </w:r>
    </w:p>
    <w:p w14:paraId="45473BC5" w14:textId="77777777" w:rsidR="00A332C0" w:rsidRPr="00A332C0" w:rsidRDefault="00A332C0" w:rsidP="00AD42CC">
      <w:pPr>
        <w:spacing w:line="360" w:lineRule="auto"/>
      </w:pPr>
      <w:r w:rsidRPr="00A332C0">
        <w:t>[1] N. McKeown et al., “OpenFlow: Enabling Innovation in Campus Networks,” IEEE, 2008.</w:t>
      </w:r>
      <w:r w:rsidRPr="00A332C0">
        <w:br/>
        <w:t xml:space="preserve">[2] T. Nadeau and K. Gray, </w:t>
      </w:r>
      <w:r w:rsidRPr="00A332C0">
        <w:rPr>
          <w:i/>
          <w:iCs/>
        </w:rPr>
        <w:t>SDN: Software Defined Networks</w:t>
      </w:r>
      <w:r w:rsidRPr="00A332C0">
        <w:t>, O’Reilly Media.</w:t>
      </w:r>
      <w:r w:rsidRPr="00A332C0">
        <w:br/>
        <w:t>[3] D. Kreutz et al., “Software-Defined Networking: A Comprehensive Survey,” Proceedings of the IEEE.</w:t>
      </w:r>
      <w:r w:rsidRPr="00A332C0">
        <w:br/>
        <w:t>[4] S. Scott-Hayward et al., “SDN Security: A Survey,” IEEE Communications Surveys.</w:t>
      </w:r>
    </w:p>
    <w:p w14:paraId="31E74E0A" w14:textId="77777777" w:rsidR="00A332C0" w:rsidRDefault="00A332C0" w:rsidP="00AD42CC">
      <w:pPr>
        <w:spacing w:line="360" w:lineRule="auto"/>
      </w:pPr>
    </w:p>
    <w:sectPr w:rsidR="00A332C0" w:rsidSect="00170E63">
      <w:headerReference w:type="default" r:id="rId10"/>
      <w:footerReference w:type="default" r:id="rId1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F9FE6" w14:textId="77777777" w:rsidR="000F1486" w:rsidRDefault="000F1486" w:rsidP="00170E63">
      <w:pPr>
        <w:spacing w:after="0" w:line="240" w:lineRule="auto"/>
      </w:pPr>
      <w:r>
        <w:separator/>
      </w:r>
    </w:p>
  </w:endnote>
  <w:endnote w:type="continuationSeparator" w:id="0">
    <w:p w14:paraId="59C7D5FA" w14:textId="77777777" w:rsidR="000F1486" w:rsidRDefault="000F1486" w:rsidP="00170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96870"/>
      <w:docPartObj>
        <w:docPartGallery w:val="Page Numbers (Bottom of Page)"/>
        <w:docPartUnique/>
      </w:docPartObj>
    </w:sdtPr>
    <w:sdtEndPr>
      <w:rPr>
        <w:color w:val="7F7F7F" w:themeColor="background1" w:themeShade="7F"/>
        <w:spacing w:val="60"/>
      </w:rPr>
    </w:sdtEndPr>
    <w:sdtContent>
      <w:p w14:paraId="341226DF" w14:textId="792320BB" w:rsidR="00170E63" w:rsidRDefault="00170E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EA3615B" w14:textId="77777777" w:rsidR="00170E63" w:rsidRDefault="00170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DD705" w14:textId="77777777" w:rsidR="000F1486" w:rsidRDefault="000F1486" w:rsidP="00170E63">
      <w:pPr>
        <w:spacing w:after="0" w:line="240" w:lineRule="auto"/>
      </w:pPr>
      <w:r>
        <w:separator/>
      </w:r>
    </w:p>
  </w:footnote>
  <w:footnote w:type="continuationSeparator" w:id="0">
    <w:p w14:paraId="09F47640" w14:textId="77777777" w:rsidR="000F1486" w:rsidRDefault="000F1486" w:rsidP="00170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EEF1" w14:textId="3609E44E" w:rsidR="00170E63" w:rsidRDefault="00170E63">
    <w:pPr>
      <w:pStyle w:val="Header"/>
    </w:pPr>
    <w:r>
      <w:rPr>
        <w:noProof/>
      </w:rPr>
      <mc:AlternateContent>
        <mc:Choice Requires="wps">
          <w:drawing>
            <wp:anchor distT="0" distB="0" distL="118745" distR="118745" simplePos="0" relativeHeight="251659264" behindDoc="1" locked="0" layoutInCell="1" allowOverlap="0" wp14:anchorId="34885915" wp14:editId="6DCE3ED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2D0CE2C" w14:textId="74808A88" w:rsidR="00170E63" w:rsidRDefault="00170E63">
                              <w:pPr>
                                <w:pStyle w:val="Header"/>
                                <w:tabs>
                                  <w:tab w:val="clear" w:pos="4680"/>
                                  <w:tab w:val="clear" w:pos="9360"/>
                                </w:tabs>
                                <w:jc w:val="center"/>
                                <w:rPr>
                                  <w:caps/>
                                  <w:color w:val="FFFFFF" w:themeColor="background1"/>
                                </w:rPr>
                              </w:pPr>
                              <w:r>
                                <w:rPr>
                                  <w:caps/>
                                  <w:color w:val="FFFFFF" w:themeColor="background1"/>
                                </w:rPr>
                                <w:t>computer network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4885915"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2D0CE2C" w14:textId="74808A88" w:rsidR="00170E63" w:rsidRDefault="00170E63">
                        <w:pPr>
                          <w:pStyle w:val="Header"/>
                          <w:tabs>
                            <w:tab w:val="clear" w:pos="4680"/>
                            <w:tab w:val="clear" w:pos="9360"/>
                          </w:tabs>
                          <w:jc w:val="center"/>
                          <w:rPr>
                            <w:caps/>
                            <w:color w:val="FFFFFF" w:themeColor="background1"/>
                          </w:rPr>
                        </w:pPr>
                        <w:r>
                          <w:rPr>
                            <w:caps/>
                            <w:color w:val="FFFFFF" w:themeColor="background1"/>
                          </w:rPr>
                          <w:t>computer network</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C11A8"/>
    <w:multiLevelType w:val="multilevel"/>
    <w:tmpl w:val="1294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60FF5"/>
    <w:multiLevelType w:val="multilevel"/>
    <w:tmpl w:val="A5FA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E02B7"/>
    <w:multiLevelType w:val="multilevel"/>
    <w:tmpl w:val="A9E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B75C1"/>
    <w:multiLevelType w:val="multilevel"/>
    <w:tmpl w:val="8A1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11810"/>
    <w:multiLevelType w:val="multilevel"/>
    <w:tmpl w:val="987C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847478">
    <w:abstractNumId w:val="4"/>
  </w:num>
  <w:num w:numId="2" w16cid:durableId="1891526807">
    <w:abstractNumId w:val="0"/>
  </w:num>
  <w:num w:numId="3" w16cid:durableId="1562058991">
    <w:abstractNumId w:val="2"/>
  </w:num>
  <w:num w:numId="4" w16cid:durableId="1590650210">
    <w:abstractNumId w:val="3"/>
  </w:num>
  <w:num w:numId="5" w16cid:durableId="1308434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E63"/>
    <w:rsid w:val="00047695"/>
    <w:rsid w:val="000C4931"/>
    <w:rsid w:val="000F1486"/>
    <w:rsid w:val="00142328"/>
    <w:rsid w:val="00170E63"/>
    <w:rsid w:val="002F6813"/>
    <w:rsid w:val="00464FE4"/>
    <w:rsid w:val="00562875"/>
    <w:rsid w:val="005B18AE"/>
    <w:rsid w:val="006A28C3"/>
    <w:rsid w:val="00714914"/>
    <w:rsid w:val="007945A8"/>
    <w:rsid w:val="007F515F"/>
    <w:rsid w:val="00A332C0"/>
    <w:rsid w:val="00AB66E1"/>
    <w:rsid w:val="00AD42CC"/>
    <w:rsid w:val="00C17CAF"/>
    <w:rsid w:val="00C366C1"/>
    <w:rsid w:val="00C775AF"/>
    <w:rsid w:val="00C8350B"/>
    <w:rsid w:val="00C850AA"/>
    <w:rsid w:val="00CA1EB4"/>
    <w:rsid w:val="00D720A3"/>
    <w:rsid w:val="00DA4E94"/>
    <w:rsid w:val="00DD463D"/>
    <w:rsid w:val="00E27E7A"/>
    <w:rsid w:val="00F5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DB655"/>
  <w15:chartTrackingRefBased/>
  <w15:docId w15:val="{6254D9E1-85ED-4897-8A82-D007A2171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E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E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E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E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E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E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E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E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E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E63"/>
    <w:rPr>
      <w:rFonts w:eastAsiaTheme="majorEastAsia" w:cstheme="majorBidi"/>
      <w:color w:val="272727" w:themeColor="text1" w:themeTint="D8"/>
    </w:rPr>
  </w:style>
  <w:style w:type="paragraph" w:styleId="Title">
    <w:name w:val="Title"/>
    <w:basedOn w:val="Normal"/>
    <w:next w:val="Normal"/>
    <w:link w:val="TitleChar"/>
    <w:uiPriority w:val="10"/>
    <w:qFormat/>
    <w:rsid w:val="00170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E63"/>
    <w:pPr>
      <w:spacing w:before="160"/>
      <w:jc w:val="center"/>
    </w:pPr>
    <w:rPr>
      <w:i/>
      <w:iCs/>
      <w:color w:val="404040" w:themeColor="text1" w:themeTint="BF"/>
    </w:rPr>
  </w:style>
  <w:style w:type="character" w:customStyle="1" w:styleId="QuoteChar">
    <w:name w:val="Quote Char"/>
    <w:basedOn w:val="DefaultParagraphFont"/>
    <w:link w:val="Quote"/>
    <w:uiPriority w:val="29"/>
    <w:rsid w:val="00170E63"/>
    <w:rPr>
      <w:i/>
      <w:iCs/>
      <w:color w:val="404040" w:themeColor="text1" w:themeTint="BF"/>
    </w:rPr>
  </w:style>
  <w:style w:type="paragraph" w:styleId="ListParagraph">
    <w:name w:val="List Paragraph"/>
    <w:basedOn w:val="Normal"/>
    <w:uiPriority w:val="34"/>
    <w:qFormat/>
    <w:rsid w:val="00170E63"/>
    <w:pPr>
      <w:ind w:left="720"/>
      <w:contextualSpacing/>
    </w:pPr>
  </w:style>
  <w:style w:type="character" w:styleId="IntenseEmphasis">
    <w:name w:val="Intense Emphasis"/>
    <w:basedOn w:val="DefaultParagraphFont"/>
    <w:uiPriority w:val="21"/>
    <w:qFormat/>
    <w:rsid w:val="00170E63"/>
    <w:rPr>
      <w:i/>
      <w:iCs/>
      <w:color w:val="2F5496" w:themeColor="accent1" w:themeShade="BF"/>
    </w:rPr>
  </w:style>
  <w:style w:type="paragraph" w:styleId="IntenseQuote">
    <w:name w:val="Intense Quote"/>
    <w:basedOn w:val="Normal"/>
    <w:next w:val="Normal"/>
    <w:link w:val="IntenseQuoteChar"/>
    <w:uiPriority w:val="30"/>
    <w:qFormat/>
    <w:rsid w:val="00170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E63"/>
    <w:rPr>
      <w:i/>
      <w:iCs/>
      <w:color w:val="2F5496" w:themeColor="accent1" w:themeShade="BF"/>
    </w:rPr>
  </w:style>
  <w:style w:type="character" w:styleId="IntenseReference">
    <w:name w:val="Intense Reference"/>
    <w:basedOn w:val="DefaultParagraphFont"/>
    <w:uiPriority w:val="32"/>
    <w:qFormat/>
    <w:rsid w:val="00170E63"/>
    <w:rPr>
      <w:b/>
      <w:bCs/>
      <w:smallCaps/>
      <w:color w:val="2F5496" w:themeColor="accent1" w:themeShade="BF"/>
      <w:spacing w:val="5"/>
    </w:rPr>
  </w:style>
  <w:style w:type="paragraph" w:styleId="Header">
    <w:name w:val="header"/>
    <w:basedOn w:val="Normal"/>
    <w:link w:val="HeaderChar"/>
    <w:uiPriority w:val="99"/>
    <w:unhideWhenUsed/>
    <w:rsid w:val="00170E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E63"/>
  </w:style>
  <w:style w:type="paragraph" w:styleId="Footer">
    <w:name w:val="footer"/>
    <w:basedOn w:val="Normal"/>
    <w:link w:val="FooterChar"/>
    <w:uiPriority w:val="99"/>
    <w:unhideWhenUsed/>
    <w:rsid w:val="00170E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E63"/>
  </w:style>
  <w:style w:type="table" w:styleId="GridTable1Light-Accent1">
    <w:name w:val="Grid Table 1 Light Accent 1"/>
    <w:basedOn w:val="TableNormal"/>
    <w:uiPriority w:val="46"/>
    <w:rsid w:val="00AB66E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AB66E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
    <w:name w:val="Grid Table 5 Dark"/>
    <w:basedOn w:val="TableNormal"/>
    <w:uiPriority w:val="50"/>
    <w:rsid w:val="00AB66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C17C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computer network</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
  <dc:creator>M A D I N A</dc:creator>
  <cp:keywords/>
  <dc:description/>
  <cp:lastModifiedBy>M A D I N A</cp:lastModifiedBy>
  <cp:revision>24</cp:revision>
  <dcterms:created xsi:type="dcterms:W3CDTF">2025-12-19T11:22:00Z</dcterms:created>
  <dcterms:modified xsi:type="dcterms:W3CDTF">2025-12-19T12:15:00Z</dcterms:modified>
</cp:coreProperties>
</file>