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CFC54" w14:textId="77777777" w:rsidR="00300CC7" w:rsidRDefault="00000000">
      <w:pPr>
        <w:pStyle w:val="MDPI11articletype"/>
        <w:rPr>
          <w:sz w:val="24"/>
        </w:rPr>
      </w:pPr>
      <w:r>
        <w:rPr>
          <w:sz w:val="24"/>
          <w:szCs w:val="24"/>
          <w:lang w:val="cs-CZ"/>
        </w:rPr>
        <w:t>Dokumentace – protokol</w:t>
      </w:r>
    </w:p>
    <w:p w14:paraId="5109117C" w14:textId="5C279529" w:rsidR="00300CC7" w:rsidRDefault="00000000">
      <w:pPr>
        <w:pStyle w:val="MDPI13authornames"/>
      </w:pPr>
      <w:r>
        <w:rPr>
          <w:sz w:val="36"/>
          <w:szCs w:val="36"/>
          <w:lang w:val="cs-CZ"/>
        </w:rPr>
        <w:t>Savva Popov</w:t>
      </w:r>
    </w:p>
    <w:tbl>
      <w:tblPr>
        <w:tblStyle w:val="Mkatabulky"/>
        <w:tblW w:w="892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840"/>
        <w:gridCol w:w="577"/>
        <w:gridCol w:w="3260"/>
        <w:gridCol w:w="2694"/>
      </w:tblGrid>
      <w:tr w:rsidR="00303736" w:rsidRPr="00E34AF5" w14:paraId="778C803F" w14:textId="77777777" w:rsidTr="00643E38">
        <w:trPr>
          <w:jc w:val="center"/>
        </w:trPr>
        <w:tc>
          <w:tcPr>
            <w:tcW w:w="2395" w:type="dxa"/>
            <w:gridSpan w:val="2"/>
            <w:tcBorders>
              <w:top w:val="single" w:sz="12" w:space="0" w:color="auto"/>
              <w:bottom w:val="single" w:sz="6" w:space="0" w:color="auto"/>
              <w:right w:val="single" w:sz="6" w:space="0" w:color="auto"/>
            </w:tcBorders>
            <w:tcMar>
              <w:left w:w="0" w:type="dxa"/>
              <w:right w:w="28" w:type="dxa"/>
            </w:tcMar>
          </w:tcPr>
          <w:p w14:paraId="63F09C55" w14:textId="77777777" w:rsidR="00000000" w:rsidRPr="00E34AF5" w:rsidRDefault="00000000" w:rsidP="00CB6635">
            <w:pPr>
              <w:jc w:val="center"/>
              <w:rPr>
                <w:rFonts w:ascii="Calibri" w:hAnsi="Calibri" w:cs="Calibri"/>
              </w:rPr>
            </w:pPr>
            <w:r w:rsidRPr="00E34AF5">
              <w:rPr>
                <w:rFonts w:ascii="Calibri" w:hAnsi="Calibri" w:cs="Calibri"/>
                <w:noProof/>
              </w:rPr>
              <w:drawing>
                <wp:inline distT="0" distB="0" distL="0" distR="0" wp14:anchorId="65556722" wp14:editId="22287682">
                  <wp:extent cx="1382899" cy="674798"/>
                  <wp:effectExtent l="0" t="0" r="8255" b="0"/>
                  <wp:docPr id="6" name="Grafický objekt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Grafický objekt 6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3208" cy="6993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31" w:type="dxa"/>
            <w:gridSpan w:val="3"/>
            <w:tcBorders>
              <w:top w:val="single" w:sz="12" w:space="0" w:color="auto"/>
              <w:left w:val="single" w:sz="6" w:space="0" w:color="auto"/>
              <w:bottom w:val="single" w:sz="6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20AA645D" w14:textId="77777777" w:rsidR="00000000" w:rsidRPr="00E34AF5" w:rsidRDefault="00000000" w:rsidP="00CB6635">
            <w:pPr>
              <w:jc w:val="center"/>
              <w:rPr>
                <w:rFonts w:ascii="Calibri" w:hAnsi="Calibri" w:cs="Calibri"/>
                <w:color w:val="44546A" w:themeColor="text2"/>
                <w:sz w:val="40"/>
                <w:szCs w:val="40"/>
              </w:rPr>
            </w:pPr>
            <w:r w:rsidRPr="00E34AF5">
              <w:rPr>
                <w:rFonts w:ascii="Calibri" w:hAnsi="Calibri" w:cs="Calibri"/>
                <w:color w:val="44546A" w:themeColor="text2"/>
                <w:sz w:val="40"/>
                <w:szCs w:val="40"/>
              </w:rPr>
              <w:t>FAKULTA ELEKTROTECHNICKÁ</w:t>
            </w:r>
          </w:p>
          <w:p w14:paraId="43D90473" w14:textId="77777777" w:rsidR="00000000" w:rsidRPr="00E34AF5" w:rsidRDefault="00000000" w:rsidP="00CB6635">
            <w:pPr>
              <w:jc w:val="center"/>
              <w:rPr>
                <w:rFonts w:ascii="Calibri" w:hAnsi="Calibri" w:cs="Calibri"/>
                <w:sz w:val="36"/>
                <w:szCs w:val="36"/>
              </w:rPr>
            </w:pPr>
            <w:r w:rsidRPr="00E34AF5">
              <w:rPr>
                <w:rFonts w:ascii="Calibri" w:hAnsi="Calibri" w:cs="Calibri"/>
                <w:color w:val="44546A" w:themeColor="text2"/>
                <w:sz w:val="40"/>
                <w:szCs w:val="40"/>
              </w:rPr>
              <w:t>KATEDRA FYZIKY</w:t>
            </w:r>
          </w:p>
        </w:tc>
      </w:tr>
      <w:tr w:rsidR="00CB6635" w:rsidRPr="00E34AF5" w14:paraId="5F468BAB" w14:textId="77777777" w:rsidTr="00643E38">
        <w:trPr>
          <w:jc w:val="center"/>
        </w:trPr>
        <w:tc>
          <w:tcPr>
            <w:tcW w:w="8926" w:type="dxa"/>
            <w:gridSpan w:val="5"/>
            <w:tcBorders>
              <w:top w:val="single" w:sz="6" w:space="0" w:color="auto"/>
              <w:bottom w:val="single" w:sz="6" w:space="0" w:color="auto"/>
            </w:tcBorders>
            <w:tcMar>
              <w:top w:w="227" w:type="dxa"/>
              <w:bottom w:w="227" w:type="dxa"/>
            </w:tcMar>
            <w:vAlign w:val="center"/>
          </w:tcPr>
          <w:p w14:paraId="6420F43C" w14:textId="77777777" w:rsidR="00000000" w:rsidRPr="00E34AF5" w:rsidRDefault="00000000" w:rsidP="008344D5">
            <w:pPr>
              <w:jc w:val="center"/>
              <w:rPr>
                <w:rFonts w:ascii="Calibri" w:hAnsi="Calibri" w:cs="Calibri"/>
                <w:sz w:val="56"/>
                <w:szCs w:val="56"/>
              </w:rPr>
            </w:pPr>
            <w:r w:rsidRPr="00E34AF5">
              <w:rPr>
                <w:rFonts w:ascii="Calibri" w:hAnsi="Calibri" w:cs="Calibri"/>
                <w:color w:val="44546A" w:themeColor="text2"/>
                <w:sz w:val="56"/>
                <w:szCs w:val="56"/>
              </w:rPr>
              <w:t>LABORATORNÍ CVIČENÍ Z</w:t>
            </w:r>
            <w:r w:rsidRPr="00E34AF5">
              <w:rPr>
                <w:rFonts w:ascii="Calibri" w:hAnsi="Calibri" w:cs="Calibri"/>
                <w:color w:val="44546A" w:themeColor="text2"/>
                <w:sz w:val="56"/>
                <w:szCs w:val="56"/>
              </w:rPr>
              <w:t> </w:t>
            </w:r>
            <w:r w:rsidRPr="00E34AF5">
              <w:rPr>
                <w:rFonts w:ascii="Calibri" w:hAnsi="Calibri" w:cs="Calibri"/>
                <w:color w:val="44546A" w:themeColor="text2"/>
                <w:sz w:val="56"/>
                <w:szCs w:val="56"/>
              </w:rPr>
              <w:t>FYZIKY</w:t>
            </w:r>
          </w:p>
        </w:tc>
      </w:tr>
      <w:tr w:rsidR="00CB6635" w:rsidRPr="00E34AF5" w14:paraId="45AE0CE3" w14:textId="77777777" w:rsidTr="00464F46">
        <w:trPr>
          <w:jc w:val="center"/>
        </w:trPr>
        <w:tc>
          <w:tcPr>
            <w:tcW w:w="6232" w:type="dxa"/>
            <w:gridSpan w:val="4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691236" w14:textId="77777777" w:rsidR="00000000" w:rsidRPr="00E34AF5" w:rsidRDefault="00000000">
            <w:pPr>
              <w:rPr>
                <w:rFonts w:ascii="Calibri" w:hAnsi="Calibri" w:cs="Calibri"/>
                <w:color w:val="44546A" w:themeColor="text2"/>
              </w:rPr>
            </w:pPr>
            <w:r w:rsidRPr="00E34AF5">
              <w:rPr>
                <w:rFonts w:ascii="Calibri" w:hAnsi="Calibri" w:cs="Calibri"/>
                <w:color w:val="44546A" w:themeColor="text2"/>
              </w:rPr>
              <w:t>Jméno</w:t>
            </w:r>
          </w:p>
          <w:p w14:paraId="49EC7B75" w14:textId="77777777" w:rsidR="00000000" w:rsidRPr="00E34AF5" w:rsidRDefault="00000000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Savva Popov</w:t>
            </w:r>
          </w:p>
        </w:tc>
        <w:tc>
          <w:tcPr>
            <w:tcW w:w="26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049092E" w14:textId="77777777" w:rsidR="00000000" w:rsidRPr="00E34AF5" w:rsidRDefault="00000000">
            <w:pPr>
              <w:rPr>
                <w:rFonts w:ascii="Calibri" w:hAnsi="Calibri" w:cs="Calibri"/>
                <w:color w:val="44546A" w:themeColor="text2"/>
              </w:rPr>
            </w:pPr>
            <w:r w:rsidRPr="00E34AF5">
              <w:rPr>
                <w:rFonts w:ascii="Calibri" w:hAnsi="Calibri" w:cs="Calibri"/>
                <w:color w:val="44546A" w:themeColor="text2"/>
              </w:rPr>
              <w:t>Datum měření</w:t>
            </w:r>
          </w:p>
          <w:p w14:paraId="5CF1DCBC" w14:textId="77777777" w:rsidR="00000000" w:rsidRPr="00E34AF5" w:rsidRDefault="00000000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8. 10. 2026</w:t>
            </w:r>
          </w:p>
        </w:tc>
      </w:tr>
      <w:tr w:rsidR="00CB6635" w:rsidRPr="00E34AF5" w14:paraId="1849FCD4" w14:textId="77777777" w:rsidTr="00464F46">
        <w:trPr>
          <w:jc w:val="center"/>
        </w:trPr>
        <w:tc>
          <w:tcPr>
            <w:tcW w:w="2972" w:type="dxa"/>
            <w:gridSpan w:val="3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312C38" w14:textId="77777777" w:rsidR="00000000" w:rsidRPr="00E34AF5" w:rsidRDefault="00000000">
            <w:pPr>
              <w:rPr>
                <w:rFonts w:ascii="Calibri" w:hAnsi="Calibri" w:cs="Calibri"/>
                <w:color w:val="44546A" w:themeColor="text2"/>
              </w:rPr>
            </w:pPr>
            <w:r w:rsidRPr="00E34AF5">
              <w:rPr>
                <w:rFonts w:ascii="Calibri" w:hAnsi="Calibri" w:cs="Calibri"/>
                <w:color w:val="44546A" w:themeColor="text2"/>
              </w:rPr>
              <w:t>Semestr</w:t>
            </w:r>
          </w:p>
          <w:p w14:paraId="167A2C53" w14:textId="5B97882C" w:rsidR="00000000" w:rsidRPr="00E34AF5" w:rsidRDefault="004730F8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Zimní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0326AB" w14:textId="77777777" w:rsidR="00000000" w:rsidRPr="00E34AF5" w:rsidRDefault="00000000">
            <w:pPr>
              <w:rPr>
                <w:rFonts w:ascii="Calibri" w:hAnsi="Calibri" w:cs="Calibri"/>
                <w:color w:val="44546A" w:themeColor="text2"/>
              </w:rPr>
            </w:pPr>
            <w:r w:rsidRPr="00E34AF5">
              <w:rPr>
                <w:rFonts w:ascii="Calibri" w:hAnsi="Calibri" w:cs="Calibri"/>
                <w:color w:val="44546A" w:themeColor="text2"/>
              </w:rPr>
              <w:t>Ročník</w:t>
            </w:r>
          </w:p>
          <w:p w14:paraId="5BEF6901" w14:textId="5B40008E" w:rsidR="00000000" w:rsidRPr="00E34AF5" w:rsidRDefault="004730F8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26/27</w:t>
            </w:r>
          </w:p>
        </w:tc>
        <w:tc>
          <w:tcPr>
            <w:tcW w:w="26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A9C2103" w14:textId="77777777" w:rsidR="00000000" w:rsidRPr="00E34AF5" w:rsidRDefault="00000000">
            <w:pPr>
              <w:rPr>
                <w:rFonts w:ascii="Calibri" w:hAnsi="Calibri" w:cs="Calibri"/>
                <w:color w:val="44546A" w:themeColor="text2"/>
              </w:rPr>
            </w:pPr>
            <w:r w:rsidRPr="00E34AF5">
              <w:rPr>
                <w:rFonts w:ascii="Calibri" w:hAnsi="Calibri" w:cs="Calibri"/>
                <w:color w:val="44546A" w:themeColor="text2"/>
              </w:rPr>
              <w:t>Datum odevzdání</w:t>
            </w:r>
          </w:p>
          <w:p w14:paraId="22AB14CF" w14:textId="4C6098F2" w:rsidR="00000000" w:rsidRPr="00E34AF5" w:rsidRDefault="004730F8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23.10.2026</w:t>
            </w:r>
          </w:p>
        </w:tc>
      </w:tr>
      <w:tr w:rsidR="00CB6635" w:rsidRPr="00E34AF5" w14:paraId="520FFCAF" w14:textId="77777777" w:rsidTr="00E44A8E">
        <w:trPr>
          <w:jc w:val="center"/>
        </w:trPr>
        <w:tc>
          <w:tcPr>
            <w:tcW w:w="2972" w:type="dxa"/>
            <w:gridSpan w:val="3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750A42" w14:textId="77777777" w:rsidR="00000000" w:rsidRPr="00E34AF5" w:rsidRDefault="00000000">
            <w:pPr>
              <w:rPr>
                <w:rFonts w:ascii="Calibri" w:hAnsi="Calibri" w:cs="Calibri"/>
                <w:color w:val="44546A" w:themeColor="text2"/>
              </w:rPr>
            </w:pPr>
            <w:r w:rsidRPr="00E34AF5">
              <w:rPr>
                <w:rFonts w:ascii="Calibri" w:hAnsi="Calibri" w:cs="Calibri"/>
                <w:color w:val="44546A" w:themeColor="text2"/>
              </w:rPr>
              <w:t>Studijní skupina</w:t>
            </w:r>
          </w:p>
          <w:p w14:paraId="4A177D7D" w14:textId="67A4CC2E" w:rsidR="00000000" w:rsidRPr="00E34AF5" w:rsidRDefault="004730F8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15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35F364" w14:textId="77777777" w:rsidR="00000000" w:rsidRPr="00E34AF5" w:rsidRDefault="00000000">
            <w:pPr>
              <w:rPr>
                <w:rFonts w:ascii="Calibri" w:hAnsi="Calibri" w:cs="Calibri"/>
                <w:color w:val="44546A" w:themeColor="text2"/>
              </w:rPr>
            </w:pPr>
            <w:r w:rsidRPr="00E34AF5">
              <w:rPr>
                <w:rFonts w:ascii="Calibri" w:hAnsi="Calibri" w:cs="Calibri"/>
                <w:color w:val="44546A" w:themeColor="text2"/>
              </w:rPr>
              <w:t>Lab</w:t>
            </w:r>
            <w:r w:rsidRPr="00E34AF5">
              <w:rPr>
                <w:rFonts w:ascii="Calibri" w:hAnsi="Calibri" w:cs="Calibri"/>
                <w:color w:val="44546A" w:themeColor="text2"/>
              </w:rPr>
              <w:t>oratorní</w:t>
            </w:r>
            <w:r w:rsidRPr="00E34AF5">
              <w:rPr>
                <w:rFonts w:ascii="Calibri" w:hAnsi="Calibri" w:cs="Calibri"/>
                <w:color w:val="44546A" w:themeColor="text2"/>
              </w:rPr>
              <w:t xml:space="preserve"> skupina</w:t>
            </w:r>
          </w:p>
          <w:p w14:paraId="6AC6E1AC" w14:textId="69466837" w:rsidR="00000000" w:rsidRPr="00E34AF5" w:rsidRDefault="00EA2A6D">
            <w:pPr>
              <w:rPr>
                <w:rFonts w:ascii="Calibri" w:hAnsi="Calibri" w:cs="Calibri"/>
                <w:sz w:val="28"/>
                <w:szCs w:val="28"/>
              </w:rPr>
            </w:pPr>
            <w:r w:rsidRPr="00EA2A6D">
              <w:rPr>
                <w:rFonts w:ascii="Calibri" w:hAnsi="Calibri" w:cs="Calibri"/>
                <w:sz w:val="28"/>
                <w:szCs w:val="28"/>
              </w:rPr>
              <w:t>L</w:t>
            </w:r>
          </w:p>
        </w:tc>
        <w:tc>
          <w:tcPr>
            <w:tcW w:w="26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</w:tcPr>
          <w:p w14:paraId="6ACC72FA" w14:textId="77777777" w:rsidR="00000000" w:rsidRPr="00E34AF5" w:rsidRDefault="00000000">
            <w:pPr>
              <w:rPr>
                <w:rFonts w:ascii="Calibri" w:hAnsi="Calibri" w:cs="Calibri"/>
                <w:color w:val="44546A" w:themeColor="text2"/>
              </w:rPr>
            </w:pPr>
            <w:r w:rsidRPr="00E34AF5">
              <w:rPr>
                <w:rFonts w:ascii="Calibri" w:hAnsi="Calibri" w:cs="Calibri"/>
                <w:color w:val="44546A" w:themeColor="text2"/>
              </w:rPr>
              <w:t>Klasifikace</w:t>
            </w:r>
          </w:p>
          <w:p w14:paraId="4063DC87" w14:textId="77777777" w:rsidR="00000000" w:rsidRPr="00E34AF5" w:rsidRDefault="00000000">
            <w:pPr>
              <w:rPr>
                <w:rFonts w:ascii="Calibri" w:hAnsi="Calibri" w:cs="Calibri"/>
                <w:sz w:val="28"/>
                <w:szCs w:val="28"/>
              </w:rPr>
            </w:pPr>
          </w:p>
        </w:tc>
      </w:tr>
      <w:tr w:rsidR="00303736" w:rsidRPr="00E34AF5" w14:paraId="3C101B79" w14:textId="77777777" w:rsidTr="00464F46">
        <w:trPr>
          <w:jc w:val="center"/>
        </w:trPr>
        <w:tc>
          <w:tcPr>
            <w:tcW w:w="1555" w:type="dxa"/>
            <w:tcBorders>
              <w:top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4A5DB704" w14:textId="77777777" w:rsidR="00000000" w:rsidRPr="00E34AF5" w:rsidRDefault="00000000">
            <w:pPr>
              <w:rPr>
                <w:rFonts w:ascii="Calibri" w:hAnsi="Calibri" w:cs="Calibri"/>
                <w:color w:val="44546A" w:themeColor="text2"/>
              </w:rPr>
            </w:pPr>
            <w:r w:rsidRPr="00E34AF5">
              <w:rPr>
                <w:rFonts w:ascii="Calibri" w:hAnsi="Calibri" w:cs="Calibri"/>
                <w:color w:val="44546A" w:themeColor="text2"/>
              </w:rPr>
              <w:t>Číslo úlohy</w:t>
            </w:r>
          </w:p>
          <w:p w14:paraId="0842EE72" w14:textId="3C26558B" w:rsidR="00000000" w:rsidRPr="00E34AF5" w:rsidRDefault="004730F8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01</w:t>
            </w:r>
          </w:p>
        </w:tc>
        <w:tc>
          <w:tcPr>
            <w:tcW w:w="7371" w:type="dxa"/>
            <w:gridSpan w:val="4"/>
            <w:tcBorders>
              <w:top w:val="single" w:sz="6" w:space="0" w:color="auto"/>
              <w:left w:val="single" w:sz="6" w:space="0" w:color="auto"/>
              <w:bottom w:val="single" w:sz="12" w:space="0" w:color="auto"/>
            </w:tcBorders>
          </w:tcPr>
          <w:p w14:paraId="0AC244AA" w14:textId="77777777" w:rsidR="00000000" w:rsidRPr="00E34AF5" w:rsidRDefault="00000000">
            <w:pPr>
              <w:rPr>
                <w:rFonts w:ascii="Calibri" w:hAnsi="Calibri" w:cs="Calibri"/>
                <w:color w:val="44546A" w:themeColor="text2"/>
              </w:rPr>
            </w:pPr>
            <w:r w:rsidRPr="00E34AF5">
              <w:rPr>
                <w:rFonts w:ascii="Calibri" w:hAnsi="Calibri" w:cs="Calibri"/>
                <w:color w:val="44546A" w:themeColor="text2"/>
              </w:rPr>
              <w:t>Název úlohy</w:t>
            </w:r>
          </w:p>
          <w:p w14:paraId="59D0D88A" w14:textId="77777777" w:rsidR="00000000" w:rsidRPr="00E34AF5" w:rsidRDefault="00000000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Stanovení tíhového zrychlení reverzním kyvadlem</w:t>
            </w:r>
          </w:p>
        </w:tc>
      </w:tr>
    </w:tbl>
    <w:p w14:paraId="50FAB5AA" w14:textId="77777777" w:rsidR="00300CC7" w:rsidRDefault="00000000">
      <w:pPr>
        <w:spacing w:before="480" w:after="120" w:line="276" w:lineRule="auto"/>
        <w:jc w:val="left"/>
      </w:pPr>
      <w:r>
        <w:rPr>
          <w:b/>
          <w:bCs/>
          <w:sz w:val="28"/>
          <w:szCs w:val="28"/>
        </w:rPr>
        <w:t>POČET STRAN: 5</w:t>
      </w:r>
    </w:p>
    <w:p w14:paraId="3D182A40" w14:textId="77777777" w:rsidR="00300CC7" w:rsidRDefault="00000000">
      <w:pPr>
        <w:spacing w:line="240" w:lineRule="auto"/>
        <w:jc w:val="left"/>
      </w:pPr>
      <w:r>
        <w:br w:type="page"/>
      </w:r>
    </w:p>
    <w:p w14:paraId="6319BDE0" w14:textId="77777777" w:rsidR="00300CC7" w:rsidRDefault="00000000">
      <w:pPr>
        <w:pStyle w:val="MDPI21heading1"/>
        <w:keepNext/>
        <w:pBdr>
          <w:bottom w:val="single" w:sz="4" w:space="1" w:color="000000"/>
        </w:pBdr>
        <w:spacing w:before="360" w:after="160" w:line="240" w:lineRule="auto"/>
        <w:ind w:left="0"/>
      </w:pPr>
      <w:r>
        <w:rPr>
          <w:bCs/>
          <w:sz w:val="28"/>
          <w:szCs w:val="28"/>
          <w:lang w:val="cs-CZ"/>
        </w:rPr>
        <w:lastRenderedPageBreak/>
        <w:t>1. Úkol měření</w:t>
      </w:r>
    </w:p>
    <w:p w14:paraId="6D963867" w14:textId="77777777" w:rsidR="00300CC7" w:rsidRDefault="00000000">
      <w:pPr>
        <w:numPr>
          <w:ilvl w:val="0"/>
          <w:numId w:val="47"/>
        </w:numPr>
        <w:spacing w:after="60" w:line="276" w:lineRule="auto"/>
        <w:jc w:val="left"/>
      </w:pPr>
      <w:r>
        <w:rPr>
          <w:sz w:val="24"/>
          <w:szCs w:val="24"/>
        </w:rPr>
        <w:t>Určit velikost tíhového zrychlení g pro Prahu reverzním kyvadlem.</w:t>
      </w:r>
    </w:p>
    <w:p w14:paraId="36FEB530" w14:textId="77777777" w:rsidR="00300CC7" w:rsidRDefault="00000000">
      <w:pPr>
        <w:numPr>
          <w:ilvl w:val="0"/>
          <w:numId w:val="47"/>
        </w:numPr>
        <w:spacing w:after="60" w:line="276" w:lineRule="auto"/>
        <w:jc w:val="left"/>
      </w:pPr>
      <w:r>
        <w:rPr>
          <w:sz w:val="24"/>
          <w:szCs w:val="24"/>
        </w:rPr>
        <w:t>Provést korekci doby kyvu τ</w:t>
      </w:r>
      <w:r>
        <w:rPr>
          <w:sz w:val="24"/>
          <w:szCs w:val="24"/>
          <w:vertAlign w:val="subscript"/>
        </w:rPr>
        <w:t>0</w:t>
      </w:r>
      <w:r>
        <w:rPr>
          <w:sz w:val="24"/>
          <w:szCs w:val="24"/>
        </w:rPr>
        <w:t xml:space="preserve"> na amplitudu rozkyvu podle vztahu (1.18) a porovnat korigovanou hodnotu s naměřenou.</w:t>
      </w:r>
    </w:p>
    <w:p w14:paraId="6479D052" w14:textId="77777777" w:rsidR="00300CC7" w:rsidRDefault="00000000">
      <w:pPr>
        <w:numPr>
          <w:ilvl w:val="0"/>
          <w:numId w:val="47"/>
        </w:numPr>
        <w:spacing w:after="60" w:line="276" w:lineRule="auto"/>
        <w:jc w:val="left"/>
      </w:pPr>
      <w:r>
        <w:rPr>
          <w:sz w:val="24"/>
          <w:szCs w:val="24"/>
        </w:rPr>
        <w:t>Vypracovat graf závislosti τ</w:t>
      </w:r>
      <w:r>
        <w:rPr>
          <w:sz w:val="24"/>
          <w:szCs w:val="24"/>
          <w:vertAlign w:val="subscript"/>
        </w:rPr>
        <w:t>0d</w:t>
      </w:r>
      <w:r>
        <w:rPr>
          <w:sz w:val="24"/>
          <w:szCs w:val="24"/>
        </w:rPr>
        <w:t xml:space="preserve"> a τ</w:t>
      </w:r>
      <w:r>
        <w:rPr>
          <w:sz w:val="24"/>
          <w:szCs w:val="24"/>
          <w:vertAlign w:val="subscript"/>
        </w:rPr>
        <w:t>0h</w:t>
      </w:r>
      <w:r>
        <w:rPr>
          <w:sz w:val="24"/>
          <w:szCs w:val="24"/>
        </w:rPr>
        <w:t xml:space="preserve"> na poloze čočky.</w:t>
      </w:r>
    </w:p>
    <w:p w14:paraId="3039CA7C" w14:textId="77777777" w:rsidR="00300CC7" w:rsidRDefault="00000000">
      <w:pPr>
        <w:pStyle w:val="MDPI21heading1"/>
        <w:keepNext/>
        <w:pBdr>
          <w:bottom w:val="single" w:sz="4" w:space="1" w:color="000000"/>
        </w:pBdr>
        <w:spacing w:before="360" w:after="160" w:line="240" w:lineRule="auto"/>
        <w:ind w:left="0"/>
      </w:pPr>
      <w:r>
        <w:rPr>
          <w:bCs/>
          <w:sz w:val="28"/>
          <w:szCs w:val="28"/>
          <w:lang w:val="cs-CZ"/>
        </w:rPr>
        <w:t>2. Seznam použitých přístrojů</w:t>
      </w:r>
    </w:p>
    <w:p w14:paraId="3419B1B7" w14:textId="77777777" w:rsidR="00300CC7" w:rsidRDefault="00000000">
      <w:pPr>
        <w:numPr>
          <w:ilvl w:val="0"/>
          <w:numId w:val="47"/>
        </w:numPr>
        <w:spacing w:after="60" w:line="276" w:lineRule="auto"/>
        <w:jc w:val="left"/>
      </w:pPr>
      <w:r>
        <w:rPr>
          <w:sz w:val="24"/>
          <w:szCs w:val="24"/>
        </w:rPr>
        <w:t>Reverzní kyvadlo se dvěma břity a posuvnou čočkou (stoupání závitu 1 mm), pracoviště č. 2</w:t>
      </w:r>
    </w:p>
    <w:p w14:paraId="58C39BEF" w14:textId="77777777" w:rsidR="00300CC7" w:rsidRDefault="00000000">
      <w:pPr>
        <w:numPr>
          <w:ilvl w:val="0"/>
          <w:numId w:val="47"/>
        </w:numPr>
        <w:spacing w:after="60" w:line="276" w:lineRule="auto"/>
        <w:jc w:val="left"/>
      </w:pPr>
      <w:r>
        <w:rPr>
          <w:sz w:val="24"/>
          <w:szCs w:val="24"/>
        </w:rPr>
        <w:t>Čítač kyvů se světelnou závorou</w:t>
      </w:r>
    </w:p>
    <w:p w14:paraId="63421396" w14:textId="77777777" w:rsidR="00300CC7" w:rsidRDefault="00000000">
      <w:pPr>
        <w:pStyle w:val="MDPI21heading1"/>
        <w:keepNext/>
        <w:pBdr>
          <w:bottom w:val="single" w:sz="4" w:space="1" w:color="000000"/>
        </w:pBdr>
        <w:spacing w:before="360" w:after="160" w:line="240" w:lineRule="auto"/>
        <w:ind w:left="0"/>
      </w:pPr>
      <w:r>
        <w:rPr>
          <w:bCs/>
          <w:sz w:val="28"/>
          <w:szCs w:val="28"/>
          <w:lang w:val="cs-CZ"/>
        </w:rPr>
        <w:t>3. Postup měření</w:t>
      </w:r>
    </w:p>
    <w:p w14:paraId="78F653AE" w14:textId="77777777" w:rsidR="00300CC7" w:rsidRDefault="00000000">
      <w:pPr>
        <w:spacing w:after="120" w:line="276" w:lineRule="auto"/>
        <w:ind w:left="416"/>
      </w:pPr>
      <w:r>
        <w:rPr>
          <w:sz w:val="24"/>
          <w:szCs w:val="24"/>
        </w:rPr>
        <w:t>Kyvadlo bylo zavěšeno s čočkou dole v nejmenší vzdálenosti od břitu, vychýleno k levému dorazu a puštěno. Po vynulování čítače byla odečtena doba kyvu určená ze 100 kyvů τ</w:t>
      </w:r>
      <w:r>
        <w:rPr>
          <w:sz w:val="24"/>
          <w:szCs w:val="24"/>
          <w:vertAlign w:val="subscript"/>
        </w:rPr>
        <w:t>0d</w:t>
      </w:r>
      <w:r>
        <w:rPr>
          <w:sz w:val="24"/>
          <w:szCs w:val="24"/>
        </w:rPr>
        <w:t>. Poté bylo kyvadlo zavěšeno na druhý břit (čočka nahoře) a stejně byla změřena τ</w:t>
      </w:r>
      <w:r>
        <w:rPr>
          <w:sz w:val="24"/>
          <w:szCs w:val="24"/>
          <w:vertAlign w:val="subscript"/>
        </w:rPr>
        <w:t>0h</w:t>
      </w:r>
      <w:r>
        <w:rPr>
          <w:sz w:val="24"/>
          <w:szCs w:val="24"/>
        </w:rPr>
        <w:t>. Čočka byla posouvána po jedné otáčce (1 mm), dokud se závislosti τ</w:t>
      </w:r>
      <w:r>
        <w:rPr>
          <w:sz w:val="24"/>
          <w:szCs w:val="24"/>
          <w:vertAlign w:val="subscript"/>
        </w:rPr>
        <w:t>0d</w:t>
      </w:r>
      <w:r>
        <w:rPr>
          <w:sz w:val="24"/>
          <w:szCs w:val="24"/>
        </w:rPr>
        <w:t xml:space="preserve"> a τ</w:t>
      </w:r>
      <w:r>
        <w:rPr>
          <w:sz w:val="24"/>
          <w:szCs w:val="24"/>
          <w:vertAlign w:val="subscript"/>
        </w:rPr>
        <w:t>0h</w:t>
      </w:r>
      <w:r>
        <w:rPr>
          <w:sz w:val="24"/>
          <w:szCs w:val="24"/>
        </w:rPr>
        <w:t xml:space="preserve"> na poloze čočky neprotnuly; okolí průsečíku bylo zjemněno měřením v polohách 5,5; 5,3 a 5,1 otáčky. Nakonec byla změřena doba kyvu z 500 kyvů podle obou os a z jejich průměru a redukované délky L bylo vypočteno tíhové zrychlení.</w:t>
      </w:r>
    </w:p>
    <w:p w14:paraId="1CF53386" w14:textId="77777777" w:rsidR="00300CC7" w:rsidRDefault="00000000">
      <w:pPr>
        <w:pStyle w:val="MDPI21heading1"/>
        <w:keepNext/>
        <w:pBdr>
          <w:bottom w:val="single" w:sz="4" w:space="1" w:color="000000"/>
        </w:pBdr>
        <w:spacing w:before="360" w:after="160" w:line="240" w:lineRule="auto"/>
        <w:ind w:left="0"/>
      </w:pPr>
      <w:r>
        <w:rPr>
          <w:bCs/>
          <w:sz w:val="28"/>
          <w:szCs w:val="28"/>
          <w:lang w:val="cs-CZ"/>
        </w:rPr>
        <w:lastRenderedPageBreak/>
        <w:t>4. Tabulky naměřených hodnot, zpracování</w:t>
      </w:r>
    </w:p>
    <w:p w14:paraId="05C65228" w14:textId="77777777" w:rsidR="00300CC7" w:rsidRDefault="00000000">
      <w:pPr>
        <w:keepNext/>
        <w:spacing w:before="120" w:after="80" w:line="276" w:lineRule="auto"/>
        <w:jc w:val="center"/>
      </w:pPr>
      <w:r>
        <w:t>Tabulka č.1 – Doby kyvu v závislosti na poloze čočky (index d – čočka dole, h – čočka nahoře)</w:t>
      </w:r>
    </w:p>
    <w:tbl>
      <w:tblPr>
        <w:tblW w:w="78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2600"/>
        <w:gridCol w:w="2600"/>
        <w:gridCol w:w="2600"/>
      </w:tblGrid>
      <w:tr w:rsidR="00300CC7" w14:paraId="6335AD1D" w14:textId="77777777">
        <w:trPr>
          <w:cantSplit/>
          <w:tblHeader/>
          <w:jc w:val="center"/>
        </w:trPr>
        <w:tc>
          <w:tcPr>
            <w:tcW w:w="2600" w:type="dxa"/>
            <w:shd w:val="clear" w:color="auto" w:fill="E7EEF6"/>
            <w:vAlign w:val="center"/>
          </w:tcPr>
          <w:p w14:paraId="244A7E08" w14:textId="77777777" w:rsidR="00300CC7" w:rsidRDefault="00000000">
            <w:pPr>
              <w:keepNext/>
              <w:spacing w:before="40" w:after="40"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Poloha čočky [otáčky = mm]</w:t>
            </w:r>
          </w:p>
        </w:tc>
        <w:tc>
          <w:tcPr>
            <w:tcW w:w="2600" w:type="dxa"/>
            <w:shd w:val="clear" w:color="auto" w:fill="E7EEF6"/>
            <w:vAlign w:val="center"/>
          </w:tcPr>
          <w:p w14:paraId="58D1C6E8" w14:textId="77777777" w:rsidR="00300CC7" w:rsidRDefault="00000000">
            <w:pPr>
              <w:keepNext/>
              <w:spacing w:before="40" w:after="40"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τ</w:t>
            </w:r>
            <w:r>
              <w:rPr>
                <w:b/>
                <w:bCs/>
                <w:sz w:val="22"/>
                <w:szCs w:val="22"/>
                <w:vertAlign w:val="subscript"/>
              </w:rPr>
              <w:t>0d</w:t>
            </w:r>
            <w:r>
              <w:rPr>
                <w:b/>
                <w:bCs/>
                <w:sz w:val="22"/>
                <w:szCs w:val="22"/>
              </w:rPr>
              <w:t xml:space="preserve"> ze 100 kyvů [s]</w:t>
            </w:r>
          </w:p>
        </w:tc>
        <w:tc>
          <w:tcPr>
            <w:tcW w:w="2600" w:type="dxa"/>
            <w:shd w:val="clear" w:color="auto" w:fill="E7EEF6"/>
            <w:vAlign w:val="center"/>
          </w:tcPr>
          <w:p w14:paraId="02C88F7F" w14:textId="77777777" w:rsidR="00300CC7" w:rsidRDefault="00000000">
            <w:pPr>
              <w:keepNext/>
              <w:spacing w:before="40" w:after="40"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τ</w:t>
            </w:r>
            <w:r>
              <w:rPr>
                <w:b/>
                <w:bCs/>
                <w:sz w:val="22"/>
                <w:szCs w:val="22"/>
                <w:vertAlign w:val="subscript"/>
              </w:rPr>
              <w:t>0h</w:t>
            </w:r>
            <w:r>
              <w:rPr>
                <w:b/>
                <w:bCs/>
                <w:sz w:val="22"/>
                <w:szCs w:val="22"/>
              </w:rPr>
              <w:t xml:space="preserve"> ze 100 kyvů [s]</w:t>
            </w:r>
          </w:p>
        </w:tc>
      </w:tr>
      <w:tr w:rsidR="00300CC7" w14:paraId="4C6930ED" w14:textId="77777777">
        <w:trPr>
          <w:cantSplit/>
          <w:jc w:val="center"/>
        </w:trPr>
        <w:tc>
          <w:tcPr>
            <w:tcW w:w="2600" w:type="dxa"/>
            <w:vAlign w:val="center"/>
          </w:tcPr>
          <w:p w14:paraId="1D3F114C" w14:textId="77777777" w:rsidR="00300CC7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2600" w:type="dxa"/>
            <w:vAlign w:val="center"/>
          </w:tcPr>
          <w:p w14:paraId="17876056" w14:textId="77777777" w:rsidR="00300CC7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0,77190</w:t>
            </w:r>
          </w:p>
        </w:tc>
        <w:tc>
          <w:tcPr>
            <w:tcW w:w="2600" w:type="dxa"/>
            <w:vAlign w:val="center"/>
          </w:tcPr>
          <w:p w14:paraId="3F8780E9" w14:textId="77777777" w:rsidR="00300CC7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0,76458</w:t>
            </w:r>
          </w:p>
        </w:tc>
      </w:tr>
      <w:tr w:rsidR="00300CC7" w14:paraId="085788A1" w14:textId="77777777">
        <w:trPr>
          <w:cantSplit/>
          <w:jc w:val="center"/>
        </w:trPr>
        <w:tc>
          <w:tcPr>
            <w:tcW w:w="2600" w:type="dxa"/>
            <w:vAlign w:val="center"/>
          </w:tcPr>
          <w:p w14:paraId="7A86DC78" w14:textId="77777777" w:rsidR="00300CC7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600" w:type="dxa"/>
            <w:vAlign w:val="center"/>
          </w:tcPr>
          <w:p w14:paraId="22C4E8C6" w14:textId="77777777" w:rsidR="00300CC7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0,77212</w:t>
            </w:r>
          </w:p>
        </w:tc>
        <w:tc>
          <w:tcPr>
            <w:tcW w:w="2600" w:type="dxa"/>
            <w:vAlign w:val="center"/>
          </w:tcPr>
          <w:p w14:paraId="7722AD19" w14:textId="77777777" w:rsidR="00300CC7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0,76514</w:t>
            </w:r>
          </w:p>
        </w:tc>
      </w:tr>
      <w:tr w:rsidR="00300CC7" w14:paraId="5105CD95" w14:textId="77777777">
        <w:trPr>
          <w:cantSplit/>
          <w:jc w:val="center"/>
        </w:trPr>
        <w:tc>
          <w:tcPr>
            <w:tcW w:w="2600" w:type="dxa"/>
            <w:vAlign w:val="center"/>
          </w:tcPr>
          <w:p w14:paraId="2121355F" w14:textId="77777777" w:rsidR="00300CC7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600" w:type="dxa"/>
            <w:vAlign w:val="center"/>
          </w:tcPr>
          <w:p w14:paraId="12094FC9" w14:textId="77777777" w:rsidR="00300CC7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0,77267</w:t>
            </w:r>
          </w:p>
        </w:tc>
        <w:tc>
          <w:tcPr>
            <w:tcW w:w="2600" w:type="dxa"/>
            <w:vAlign w:val="center"/>
          </w:tcPr>
          <w:p w14:paraId="0A46966F" w14:textId="77777777" w:rsidR="00300CC7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0,76745</w:t>
            </w:r>
          </w:p>
        </w:tc>
      </w:tr>
      <w:tr w:rsidR="00300CC7" w14:paraId="1047E070" w14:textId="77777777">
        <w:trPr>
          <w:cantSplit/>
          <w:jc w:val="center"/>
        </w:trPr>
        <w:tc>
          <w:tcPr>
            <w:tcW w:w="2600" w:type="dxa"/>
            <w:vAlign w:val="center"/>
          </w:tcPr>
          <w:p w14:paraId="66AC9BE0" w14:textId="77777777" w:rsidR="00300CC7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600" w:type="dxa"/>
            <w:vAlign w:val="center"/>
          </w:tcPr>
          <w:p w14:paraId="06E4DCE9" w14:textId="77777777" w:rsidR="00300CC7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0,77321</w:t>
            </w:r>
          </w:p>
        </w:tc>
        <w:tc>
          <w:tcPr>
            <w:tcW w:w="2600" w:type="dxa"/>
            <w:vAlign w:val="center"/>
          </w:tcPr>
          <w:p w14:paraId="14FB85C7" w14:textId="77777777" w:rsidR="00300CC7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0,76973</w:t>
            </w:r>
          </w:p>
        </w:tc>
      </w:tr>
      <w:tr w:rsidR="00300CC7" w14:paraId="5C906F21" w14:textId="77777777">
        <w:trPr>
          <w:cantSplit/>
          <w:jc w:val="center"/>
        </w:trPr>
        <w:tc>
          <w:tcPr>
            <w:tcW w:w="2600" w:type="dxa"/>
            <w:vAlign w:val="center"/>
          </w:tcPr>
          <w:p w14:paraId="3079E48E" w14:textId="77777777" w:rsidR="00300CC7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600" w:type="dxa"/>
            <w:vAlign w:val="center"/>
          </w:tcPr>
          <w:p w14:paraId="4F41FA72" w14:textId="77777777" w:rsidR="00300CC7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0,77382</w:t>
            </w:r>
          </w:p>
        </w:tc>
        <w:tc>
          <w:tcPr>
            <w:tcW w:w="2600" w:type="dxa"/>
            <w:vAlign w:val="center"/>
          </w:tcPr>
          <w:p w14:paraId="3131BF9B" w14:textId="77777777" w:rsidR="00300CC7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0,77237</w:t>
            </w:r>
          </w:p>
        </w:tc>
      </w:tr>
      <w:tr w:rsidR="00300CC7" w14:paraId="14BBDA3E" w14:textId="77777777">
        <w:trPr>
          <w:cantSplit/>
          <w:jc w:val="center"/>
        </w:trPr>
        <w:tc>
          <w:tcPr>
            <w:tcW w:w="2600" w:type="dxa"/>
            <w:vAlign w:val="center"/>
          </w:tcPr>
          <w:p w14:paraId="2C042C51" w14:textId="77777777" w:rsidR="00300CC7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600" w:type="dxa"/>
            <w:vAlign w:val="center"/>
          </w:tcPr>
          <w:p w14:paraId="3724E569" w14:textId="77777777" w:rsidR="00300CC7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0,77420</w:t>
            </w:r>
          </w:p>
        </w:tc>
        <w:tc>
          <w:tcPr>
            <w:tcW w:w="2600" w:type="dxa"/>
            <w:vAlign w:val="center"/>
          </w:tcPr>
          <w:p w14:paraId="1D81B9A6" w14:textId="77777777" w:rsidR="00300CC7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0,77403</w:t>
            </w:r>
          </w:p>
        </w:tc>
      </w:tr>
      <w:tr w:rsidR="00300CC7" w14:paraId="60CFB6F4" w14:textId="77777777">
        <w:trPr>
          <w:cantSplit/>
          <w:jc w:val="center"/>
        </w:trPr>
        <w:tc>
          <w:tcPr>
            <w:tcW w:w="2600" w:type="dxa"/>
            <w:vAlign w:val="center"/>
          </w:tcPr>
          <w:p w14:paraId="05B03433" w14:textId="77777777" w:rsidR="00300CC7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5,1</w:t>
            </w:r>
          </w:p>
        </w:tc>
        <w:tc>
          <w:tcPr>
            <w:tcW w:w="2600" w:type="dxa"/>
            <w:vAlign w:val="center"/>
          </w:tcPr>
          <w:p w14:paraId="53CF3A6E" w14:textId="77777777" w:rsidR="00300CC7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0,77425</w:t>
            </w:r>
          </w:p>
        </w:tc>
        <w:tc>
          <w:tcPr>
            <w:tcW w:w="2600" w:type="dxa"/>
            <w:vAlign w:val="center"/>
          </w:tcPr>
          <w:p w14:paraId="500166C0" w14:textId="77777777" w:rsidR="00300CC7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0,77437</w:t>
            </w:r>
          </w:p>
        </w:tc>
      </w:tr>
      <w:tr w:rsidR="00300CC7" w14:paraId="1BA1F12D" w14:textId="77777777">
        <w:trPr>
          <w:cantSplit/>
          <w:jc w:val="center"/>
        </w:trPr>
        <w:tc>
          <w:tcPr>
            <w:tcW w:w="2600" w:type="dxa"/>
            <w:vAlign w:val="center"/>
          </w:tcPr>
          <w:p w14:paraId="1BAA9B5D" w14:textId="77777777" w:rsidR="00300CC7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5,3</w:t>
            </w:r>
          </w:p>
        </w:tc>
        <w:tc>
          <w:tcPr>
            <w:tcW w:w="2600" w:type="dxa"/>
            <w:vAlign w:val="center"/>
          </w:tcPr>
          <w:p w14:paraId="7B1707C3" w14:textId="77777777" w:rsidR="00300CC7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0,77437</w:t>
            </w:r>
          </w:p>
        </w:tc>
        <w:tc>
          <w:tcPr>
            <w:tcW w:w="2600" w:type="dxa"/>
            <w:vAlign w:val="center"/>
          </w:tcPr>
          <w:p w14:paraId="3D91C0E5" w14:textId="77777777" w:rsidR="00300CC7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0,77489</w:t>
            </w:r>
          </w:p>
        </w:tc>
      </w:tr>
      <w:tr w:rsidR="00300CC7" w14:paraId="199A647D" w14:textId="77777777">
        <w:trPr>
          <w:cantSplit/>
          <w:jc w:val="center"/>
        </w:trPr>
        <w:tc>
          <w:tcPr>
            <w:tcW w:w="2600" w:type="dxa"/>
            <w:vAlign w:val="center"/>
          </w:tcPr>
          <w:p w14:paraId="2EAE18FA" w14:textId="77777777" w:rsidR="00300CC7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5,5</w:t>
            </w:r>
          </w:p>
        </w:tc>
        <w:tc>
          <w:tcPr>
            <w:tcW w:w="2600" w:type="dxa"/>
            <w:vAlign w:val="center"/>
          </w:tcPr>
          <w:p w14:paraId="6800E930" w14:textId="77777777" w:rsidR="00300CC7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0,77434</w:t>
            </w:r>
          </w:p>
        </w:tc>
        <w:tc>
          <w:tcPr>
            <w:tcW w:w="2600" w:type="dxa"/>
            <w:vAlign w:val="center"/>
          </w:tcPr>
          <w:p w14:paraId="05FEC363" w14:textId="77777777" w:rsidR="00300CC7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0,77428</w:t>
            </w:r>
          </w:p>
        </w:tc>
      </w:tr>
    </w:tbl>
    <w:p w14:paraId="530DD9BD" w14:textId="77777777" w:rsidR="00300CC7" w:rsidRDefault="00300CC7">
      <w:pPr>
        <w:spacing w:after="60" w:line="276" w:lineRule="auto"/>
        <w:ind w:left="416"/>
      </w:pPr>
    </w:p>
    <w:p w14:paraId="556708B1" w14:textId="77777777" w:rsidR="00300CC7" w:rsidRDefault="00000000">
      <w:pPr>
        <w:keepNext/>
        <w:spacing w:before="120" w:after="80" w:line="276" w:lineRule="auto"/>
        <w:jc w:val="center"/>
      </w:pPr>
      <w:r>
        <w:t>Tabulka č.2 – Měření z 500 kyvů a použité konstanty</w:t>
      </w:r>
    </w:p>
    <w:tbl>
      <w:tblPr>
        <w:tblW w:w="82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2900"/>
        <w:gridCol w:w="2400"/>
        <w:gridCol w:w="2900"/>
      </w:tblGrid>
      <w:tr w:rsidR="00300CC7" w14:paraId="375AAB7E" w14:textId="77777777">
        <w:trPr>
          <w:cantSplit/>
          <w:tblHeader/>
          <w:jc w:val="center"/>
        </w:trPr>
        <w:tc>
          <w:tcPr>
            <w:tcW w:w="2900" w:type="dxa"/>
            <w:shd w:val="clear" w:color="auto" w:fill="E7EEF6"/>
            <w:vAlign w:val="center"/>
          </w:tcPr>
          <w:p w14:paraId="6CC550C1" w14:textId="77777777" w:rsidR="00300CC7" w:rsidRDefault="00000000">
            <w:pPr>
              <w:keepNext/>
              <w:spacing w:before="40" w:after="40"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Veličina</w:t>
            </w:r>
          </w:p>
        </w:tc>
        <w:tc>
          <w:tcPr>
            <w:tcW w:w="2400" w:type="dxa"/>
            <w:shd w:val="clear" w:color="auto" w:fill="E7EEF6"/>
            <w:vAlign w:val="center"/>
          </w:tcPr>
          <w:p w14:paraId="68B7EFE0" w14:textId="77777777" w:rsidR="00300CC7" w:rsidRDefault="00000000">
            <w:pPr>
              <w:keepNext/>
              <w:spacing w:before="40" w:after="40"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Hodnota</w:t>
            </w:r>
          </w:p>
        </w:tc>
        <w:tc>
          <w:tcPr>
            <w:tcW w:w="2900" w:type="dxa"/>
            <w:shd w:val="clear" w:color="auto" w:fill="E7EEF6"/>
            <w:vAlign w:val="center"/>
          </w:tcPr>
          <w:p w14:paraId="737A56A3" w14:textId="77777777" w:rsidR="00300CC7" w:rsidRDefault="00000000">
            <w:pPr>
              <w:keepNext/>
              <w:spacing w:before="40" w:after="40"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Pozn.</w:t>
            </w:r>
          </w:p>
        </w:tc>
      </w:tr>
      <w:tr w:rsidR="00300CC7" w14:paraId="7DD3256B" w14:textId="77777777">
        <w:trPr>
          <w:cantSplit/>
          <w:jc w:val="center"/>
        </w:trPr>
        <w:tc>
          <w:tcPr>
            <w:tcW w:w="2900" w:type="dxa"/>
            <w:vAlign w:val="center"/>
          </w:tcPr>
          <w:p w14:paraId="2C71D96A" w14:textId="77777777" w:rsidR="00300CC7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τ</w:t>
            </w:r>
            <w:r>
              <w:rPr>
                <w:sz w:val="22"/>
                <w:szCs w:val="22"/>
                <w:vertAlign w:val="subscript"/>
              </w:rPr>
              <w:t>0d</w:t>
            </w:r>
            <w:r>
              <w:rPr>
                <w:sz w:val="22"/>
                <w:szCs w:val="22"/>
              </w:rPr>
              <w:t xml:space="preserve"> (500 kyvů)</w:t>
            </w:r>
          </w:p>
        </w:tc>
        <w:tc>
          <w:tcPr>
            <w:tcW w:w="2400" w:type="dxa"/>
            <w:vAlign w:val="center"/>
          </w:tcPr>
          <w:p w14:paraId="26AE8CC7" w14:textId="77777777" w:rsidR="00300CC7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0,774076 s</w:t>
            </w:r>
          </w:p>
        </w:tc>
        <w:tc>
          <w:tcPr>
            <w:tcW w:w="2900" w:type="dxa"/>
            <w:vAlign w:val="center"/>
          </w:tcPr>
          <w:p w14:paraId="115B7CE5" w14:textId="77777777" w:rsidR="00300CC7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naměřeno</w:t>
            </w:r>
          </w:p>
        </w:tc>
      </w:tr>
      <w:tr w:rsidR="00300CC7" w14:paraId="52892A68" w14:textId="77777777">
        <w:trPr>
          <w:cantSplit/>
          <w:jc w:val="center"/>
        </w:trPr>
        <w:tc>
          <w:tcPr>
            <w:tcW w:w="2900" w:type="dxa"/>
            <w:vAlign w:val="center"/>
          </w:tcPr>
          <w:p w14:paraId="284F7DF9" w14:textId="77777777" w:rsidR="00300CC7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τ</w:t>
            </w:r>
            <w:r>
              <w:rPr>
                <w:sz w:val="22"/>
                <w:szCs w:val="22"/>
                <w:vertAlign w:val="subscript"/>
              </w:rPr>
              <w:t>0h</w:t>
            </w:r>
            <w:r>
              <w:rPr>
                <w:sz w:val="22"/>
                <w:szCs w:val="22"/>
              </w:rPr>
              <w:t xml:space="preserve"> (500 kyvů)</w:t>
            </w:r>
          </w:p>
        </w:tc>
        <w:tc>
          <w:tcPr>
            <w:tcW w:w="2400" w:type="dxa"/>
            <w:vAlign w:val="center"/>
          </w:tcPr>
          <w:p w14:paraId="0CA075ED" w14:textId="77777777" w:rsidR="00300CC7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0,774214 s</w:t>
            </w:r>
          </w:p>
        </w:tc>
        <w:tc>
          <w:tcPr>
            <w:tcW w:w="2900" w:type="dxa"/>
            <w:vAlign w:val="center"/>
          </w:tcPr>
          <w:p w14:paraId="02D8CEFB" w14:textId="77777777" w:rsidR="00300CC7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naměřeno</w:t>
            </w:r>
          </w:p>
        </w:tc>
      </w:tr>
      <w:tr w:rsidR="00300CC7" w14:paraId="3C5BAA4C" w14:textId="77777777">
        <w:trPr>
          <w:cantSplit/>
          <w:jc w:val="center"/>
        </w:trPr>
        <w:tc>
          <w:tcPr>
            <w:tcW w:w="2900" w:type="dxa"/>
            <w:vAlign w:val="center"/>
          </w:tcPr>
          <w:p w14:paraId="732CAC9A" w14:textId="77777777" w:rsidR="00300CC7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τ̄</w:t>
            </w:r>
            <w:r>
              <w:rPr>
                <w:sz w:val="22"/>
                <w:szCs w:val="22"/>
                <w:vertAlign w:val="subscript"/>
              </w:rPr>
              <w:t>0</w:t>
            </w:r>
          </w:p>
        </w:tc>
        <w:tc>
          <w:tcPr>
            <w:tcW w:w="2400" w:type="dxa"/>
            <w:vAlign w:val="center"/>
          </w:tcPr>
          <w:p w14:paraId="13E6721B" w14:textId="77777777" w:rsidR="00300CC7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0,774145 s</w:t>
            </w:r>
          </w:p>
        </w:tc>
        <w:tc>
          <w:tcPr>
            <w:tcW w:w="2900" w:type="dxa"/>
            <w:vAlign w:val="center"/>
          </w:tcPr>
          <w:p w14:paraId="0AB4277D" w14:textId="77777777" w:rsidR="00300CC7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průměr</w:t>
            </w:r>
          </w:p>
        </w:tc>
      </w:tr>
      <w:tr w:rsidR="00300CC7" w14:paraId="637F83E8" w14:textId="77777777">
        <w:trPr>
          <w:cantSplit/>
          <w:jc w:val="center"/>
        </w:trPr>
        <w:tc>
          <w:tcPr>
            <w:tcW w:w="2900" w:type="dxa"/>
            <w:vAlign w:val="center"/>
          </w:tcPr>
          <w:p w14:paraId="23A0EED1" w14:textId="77777777" w:rsidR="00300CC7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L (vzdálenost břitů)</w:t>
            </w:r>
          </w:p>
        </w:tc>
        <w:tc>
          <w:tcPr>
            <w:tcW w:w="2400" w:type="dxa"/>
            <w:vAlign w:val="center"/>
          </w:tcPr>
          <w:p w14:paraId="6FF68D28" w14:textId="77777777" w:rsidR="00300CC7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0,595 m</w:t>
            </w:r>
          </w:p>
        </w:tc>
        <w:tc>
          <w:tcPr>
            <w:tcW w:w="2900" w:type="dxa"/>
            <w:vAlign w:val="center"/>
          </w:tcPr>
          <w:p w14:paraId="60923170" w14:textId="77777777" w:rsidR="00300CC7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ze záznamu</w:t>
            </w:r>
          </w:p>
        </w:tc>
      </w:tr>
      <w:tr w:rsidR="00300CC7" w14:paraId="08828148" w14:textId="77777777">
        <w:trPr>
          <w:cantSplit/>
          <w:jc w:val="center"/>
        </w:trPr>
        <w:tc>
          <w:tcPr>
            <w:tcW w:w="2900" w:type="dxa"/>
            <w:vAlign w:val="center"/>
          </w:tcPr>
          <w:p w14:paraId="2DF43C8A" w14:textId="77777777" w:rsidR="00300CC7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g</w:t>
            </w:r>
            <w:r>
              <w:rPr>
                <w:sz w:val="22"/>
                <w:szCs w:val="22"/>
                <w:vertAlign w:val="subscript"/>
              </w:rPr>
              <w:t>pm</w:t>
            </w:r>
          </w:p>
        </w:tc>
        <w:tc>
          <w:tcPr>
            <w:tcW w:w="2400" w:type="dxa"/>
            <w:vAlign w:val="center"/>
          </w:tcPr>
          <w:p w14:paraId="0DC34B22" w14:textId="77777777" w:rsidR="00300CC7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9,81373 m·s⁻²</w:t>
            </w:r>
          </w:p>
        </w:tc>
        <w:tc>
          <w:tcPr>
            <w:tcW w:w="2900" w:type="dxa"/>
            <w:vAlign w:val="center"/>
          </w:tcPr>
          <w:p w14:paraId="18261864" w14:textId="77777777" w:rsidR="00300CC7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tab. hodnota pracoviště</w:t>
            </w:r>
          </w:p>
        </w:tc>
      </w:tr>
      <w:tr w:rsidR="00300CC7" w14:paraId="08ECF957" w14:textId="77777777">
        <w:trPr>
          <w:cantSplit/>
          <w:jc w:val="center"/>
        </w:trPr>
        <w:tc>
          <w:tcPr>
            <w:tcW w:w="2900" w:type="dxa"/>
            <w:vAlign w:val="center"/>
          </w:tcPr>
          <w:p w14:paraId="11A66F8A" w14:textId="77777777" w:rsidR="00300CC7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g</w:t>
            </w:r>
            <w:r>
              <w:rPr>
                <w:sz w:val="22"/>
                <w:szCs w:val="22"/>
                <w:vertAlign w:val="subscript"/>
              </w:rPr>
              <w:t>n</w:t>
            </w:r>
          </w:p>
        </w:tc>
        <w:tc>
          <w:tcPr>
            <w:tcW w:w="2400" w:type="dxa"/>
            <w:vAlign w:val="center"/>
          </w:tcPr>
          <w:p w14:paraId="3911C671" w14:textId="77777777" w:rsidR="00300CC7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9,81040 m·s⁻²</w:t>
            </w:r>
          </w:p>
        </w:tc>
        <w:tc>
          <w:tcPr>
            <w:tcW w:w="2900" w:type="dxa"/>
            <w:vAlign w:val="center"/>
          </w:tcPr>
          <w:p w14:paraId="79F6B790" w14:textId="77777777" w:rsidR="00300CC7" w:rsidRDefault="00000000">
            <w:pPr>
              <w:keepNext/>
              <w:spacing w:before="40" w:after="40" w:line="240" w:lineRule="auto"/>
              <w:jc w:val="center"/>
            </w:pPr>
            <w:r>
              <w:rPr>
                <w:sz w:val="22"/>
                <w:szCs w:val="22"/>
              </w:rPr>
              <w:t>normální g pro Prahu [1]</w:t>
            </w:r>
          </w:p>
        </w:tc>
      </w:tr>
    </w:tbl>
    <w:p w14:paraId="062632FC" w14:textId="77777777" w:rsidR="00300CC7" w:rsidRDefault="00000000">
      <w:pPr>
        <w:keepNext/>
        <w:spacing w:before="240" w:after="120" w:line="276" w:lineRule="auto"/>
        <w:ind w:left="416"/>
      </w:pPr>
      <w:r>
        <w:rPr>
          <w:b/>
          <w:bCs/>
          <w:sz w:val="24"/>
          <w:szCs w:val="24"/>
        </w:rPr>
        <w:t>Výpočet tíhového zrychlení</w:t>
      </w:r>
    </w:p>
    <w:p w14:paraId="027E9FC1" w14:textId="77777777" w:rsidR="00300CC7" w:rsidRDefault="00000000">
      <w:pPr>
        <w:spacing w:before="60" w:after="120" w:line="276" w:lineRule="auto"/>
        <w:jc w:val="center"/>
      </w:pPr>
      <w:r>
        <w:rPr>
          <w:i/>
          <w:iCs/>
          <w:sz w:val="24"/>
          <w:szCs w:val="24"/>
        </w:rPr>
        <w:t>τ̄</w:t>
      </w:r>
      <w:r>
        <w:rPr>
          <w:sz w:val="24"/>
          <w:szCs w:val="24"/>
          <w:vertAlign w:val="subscript"/>
        </w:rPr>
        <w:t>0</w:t>
      </w:r>
      <w:r>
        <w:rPr>
          <w:i/>
          <w:iCs/>
          <w:sz w:val="24"/>
          <w:szCs w:val="24"/>
        </w:rPr>
        <w:t xml:space="preserve"> = (τ</w:t>
      </w:r>
      <w:r>
        <w:rPr>
          <w:sz w:val="24"/>
          <w:szCs w:val="24"/>
          <w:vertAlign w:val="subscript"/>
        </w:rPr>
        <w:t>0d</w:t>
      </w:r>
      <w:r>
        <w:rPr>
          <w:i/>
          <w:iCs/>
          <w:sz w:val="24"/>
          <w:szCs w:val="24"/>
        </w:rPr>
        <w:t xml:space="preserve"> + τ</w:t>
      </w:r>
      <w:r>
        <w:rPr>
          <w:sz w:val="24"/>
          <w:szCs w:val="24"/>
          <w:vertAlign w:val="subscript"/>
        </w:rPr>
        <w:t>0h</w:t>
      </w:r>
      <w:r>
        <w:rPr>
          <w:sz w:val="24"/>
          <w:szCs w:val="24"/>
        </w:rPr>
        <w:t>)/2 = (0,774076 + 0,774214)/2 s = 0,774145 s</w:t>
      </w:r>
    </w:p>
    <w:p w14:paraId="4EC3570D" w14:textId="77777777" w:rsidR="00300CC7" w:rsidRDefault="00000000">
      <w:pPr>
        <w:spacing w:before="60" w:after="120" w:line="276" w:lineRule="auto"/>
        <w:jc w:val="center"/>
      </w:pPr>
      <w:r>
        <w:rPr>
          <w:i/>
          <w:iCs/>
          <w:sz w:val="24"/>
          <w:szCs w:val="24"/>
        </w:rPr>
        <w:t>g</w:t>
      </w:r>
      <w:r>
        <w:rPr>
          <w:sz w:val="24"/>
          <w:szCs w:val="24"/>
        </w:rPr>
        <w:t xml:space="preserve"> = π</w:t>
      </w:r>
      <w:r>
        <w:rPr>
          <w:sz w:val="24"/>
          <w:szCs w:val="24"/>
          <w:vertAlign w:val="superscript"/>
        </w:rPr>
        <w:t>2</w:t>
      </w:r>
      <w:r>
        <w:rPr>
          <w:i/>
          <w:iCs/>
          <w:sz w:val="24"/>
          <w:szCs w:val="24"/>
        </w:rPr>
        <w:t>L</w:t>
      </w:r>
      <w:r>
        <w:rPr>
          <w:sz w:val="24"/>
          <w:szCs w:val="24"/>
        </w:rPr>
        <w:t xml:space="preserve"> / </w:t>
      </w:r>
      <w:r>
        <w:rPr>
          <w:i/>
          <w:iCs/>
          <w:sz w:val="24"/>
          <w:szCs w:val="24"/>
        </w:rPr>
        <w:t>τ̄</w:t>
      </w:r>
      <w:r>
        <w:rPr>
          <w:sz w:val="24"/>
          <w:szCs w:val="24"/>
          <w:vertAlign w:val="subscript"/>
        </w:rPr>
        <w:t>0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 xml:space="preserve"> = π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 xml:space="preserve"> · 0,595 / 0,774145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 xml:space="preserve"> m·s⁻² = 9,79878 m·s⁻²</w:t>
      </w:r>
    </w:p>
    <w:p w14:paraId="36EF6072" w14:textId="77777777" w:rsidR="00300CC7" w:rsidRDefault="00000000">
      <w:pPr>
        <w:keepNext/>
        <w:spacing w:before="200" w:after="120" w:line="276" w:lineRule="auto"/>
        <w:ind w:left="416"/>
      </w:pPr>
      <w:r>
        <w:rPr>
          <w:b/>
          <w:bCs/>
          <w:sz w:val="24"/>
          <w:szCs w:val="24"/>
        </w:rPr>
        <w:t>Nejistota</w:t>
      </w:r>
    </w:p>
    <w:p w14:paraId="1853D447" w14:textId="77777777" w:rsidR="00300CC7" w:rsidRDefault="00000000">
      <w:pPr>
        <w:spacing w:after="120" w:line="276" w:lineRule="auto"/>
        <w:ind w:left="416"/>
      </w:pPr>
      <w:r>
        <w:rPr>
          <w:sz w:val="24"/>
          <w:szCs w:val="24"/>
        </w:rPr>
        <w:t>Čítač měří čas s přesností ±1 ms, na 500 kyvů tedy Δτ</w:t>
      </w:r>
      <w:r>
        <w:rPr>
          <w:sz w:val="24"/>
          <w:szCs w:val="24"/>
          <w:vertAlign w:val="subscript"/>
        </w:rPr>
        <w:t>c</w:t>
      </w:r>
      <w:r>
        <w:rPr>
          <w:sz w:val="24"/>
          <w:szCs w:val="24"/>
        </w:rPr>
        <w:t xml:space="preserve"> = 0,001/500 s = 2·10⁻⁶ s a Δg</w:t>
      </w:r>
      <w:r>
        <w:rPr>
          <w:sz w:val="24"/>
          <w:szCs w:val="24"/>
          <w:vertAlign w:val="subscript"/>
        </w:rPr>
        <w:t>c</w:t>
      </w:r>
      <w:r>
        <w:rPr>
          <w:sz w:val="24"/>
          <w:szCs w:val="24"/>
        </w:rPr>
        <w:t xml:space="preserve"> = 2g·Δτ</w:t>
      </w:r>
      <w:r>
        <w:rPr>
          <w:sz w:val="24"/>
          <w:szCs w:val="24"/>
          <w:vertAlign w:val="subscript"/>
        </w:rPr>
        <w:t>c</w:t>
      </w:r>
      <w:r>
        <w:rPr>
          <w:sz w:val="24"/>
          <w:szCs w:val="24"/>
        </w:rPr>
        <w:t>/τ̄</w:t>
      </w:r>
      <w:r>
        <w:rPr>
          <w:sz w:val="24"/>
          <w:szCs w:val="24"/>
          <w:vertAlign w:val="subscript"/>
        </w:rPr>
        <w:t>0</w:t>
      </w:r>
      <w:r>
        <w:rPr>
          <w:sz w:val="24"/>
          <w:szCs w:val="24"/>
        </w:rPr>
        <w:t xml:space="preserve"> = 0,00005 m·s⁻². Větší vliv má neshoda dob kyvu podle obou os: Δτ</w:t>
      </w:r>
      <w:r>
        <w:rPr>
          <w:sz w:val="24"/>
          <w:szCs w:val="24"/>
          <w:vertAlign w:val="subscript"/>
        </w:rPr>
        <w:t>s</w:t>
      </w:r>
      <w:r>
        <w:rPr>
          <w:sz w:val="24"/>
          <w:szCs w:val="24"/>
        </w:rPr>
        <w:t xml:space="preserve"> = |τ</w:t>
      </w:r>
      <w:r>
        <w:rPr>
          <w:sz w:val="24"/>
          <w:szCs w:val="24"/>
          <w:vertAlign w:val="subscript"/>
        </w:rPr>
        <w:t>0h</w:t>
      </w:r>
      <w:r>
        <w:rPr>
          <w:sz w:val="24"/>
          <w:szCs w:val="24"/>
        </w:rPr>
        <w:t xml:space="preserve"> − τ</w:t>
      </w:r>
      <w:r>
        <w:rPr>
          <w:sz w:val="24"/>
          <w:szCs w:val="24"/>
          <w:vertAlign w:val="subscript"/>
        </w:rPr>
        <w:t>0d</w:t>
      </w:r>
      <w:r>
        <w:rPr>
          <w:sz w:val="24"/>
          <w:szCs w:val="24"/>
        </w:rPr>
        <w:t>|/2 = 6,9·10⁻⁵ s, tj. Δg</w:t>
      </w:r>
      <w:r>
        <w:rPr>
          <w:sz w:val="24"/>
          <w:szCs w:val="24"/>
          <w:vertAlign w:val="subscript"/>
        </w:rPr>
        <w:t>s</w:t>
      </w:r>
      <w:r>
        <w:rPr>
          <w:sz w:val="24"/>
          <w:szCs w:val="24"/>
        </w:rPr>
        <w:t xml:space="preserve"> = 0,0017 m·s⁻². Celkem Δg = √(Δg</w:t>
      </w:r>
      <w:r>
        <w:rPr>
          <w:sz w:val="24"/>
          <w:szCs w:val="24"/>
          <w:vertAlign w:val="subscript"/>
        </w:rPr>
        <w:t>c</w:t>
      </w:r>
      <w:r>
        <w:rPr>
          <w:sz w:val="24"/>
          <w:szCs w:val="24"/>
        </w:rPr>
        <w:t>² + Δg</w:t>
      </w:r>
      <w:r>
        <w:rPr>
          <w:sz w:val="24"/>
          <w:szCs w:val="24"/>
          <w:vertAlign w:val="subscript"/>
        </w:rPr>
        <w:t>s</w:t>
      </w:r>
      <w:r>
        <w:rPr>
          <w:sz w:val="24"/>
          <w:szCs w:val="24"/>
        </w:rPr>
        <w:t>²) ≈ 0,0017 m·s⁻². Nejistota délky L nebyla v záznamu uvedena, proto není zahrnuta.</w:t>
      </w:r>
    </w:p>
    <w:p w14:paraId="6303599E" w14:textId="77777777" w:rsidR="00300CC7" w:rsidRDefault="00000000">
      <w:pPr>
        <w:spacing w:before="120" w:after="200" w:line="276" w:lineRule="auto"/>
        <w:jc w:val="center"/>
      </w:pPr>
      <w:r>
        <w:rPr>
          <w:b/>
          <w:bCs/>
          <w:sz w:val="24"/>
          <w:szCs w:val="24"/>
        </w:rPr>
        <w:t>Výsledek:  g = (9,799 ± 0,002) m·s⁻²</w:t>
      </w:r>
    </w:p>
    <w:p w14:paraId="1291FA96" w14:textId="77777777" w:rsidR="00300CC7" w:rsidRDefault="00000000">
      <w:pPr>
        <w:keepNext/>
        <w:spacing w:before="120" w:after="120" w:line="276" w:lineRule="auto"/>
        <w:ind w:left="416"/>
      </w:pPr>
      <w:r>
        <w:rPr>
          <w:b/>
          <w:bCs/>
          <w:sz w:val="24"/>
          <w:szCs w:val="24"/>
        </w:rPr>
        <w:lastRenderedPageBreak/>
        <w:t>Porovnání s tabulkovými hodnotami</w:t>
      </w:r>
    </w:p>
    <w:p w14:paraId="05470D75" w14:textId="77777777" w:rsidR="00300CC7" w:rsidRDefault="00000000">
      <w:pPr>
        <w:numPr>
          <w:ilvl w:val="0"/>
          <w:numId w:val="47"/>
        </w:numPr>
        <w:spacing w:after="60" w:line="276" w:lineRule="auto"/>
        <w:jc w:val="left"/>
      </w:pPr>
      <w:r>
        <w:rPr>
          <w:sz w:val="24"/>
          <w:szCs w:val="24"/>
        </w:rPr>
        <w:t>g − g</w:t>
      </w:r>
      <w:r>
        <w:rPr>
          <w:sz w:val="24"/>
          <w:szCs w:val="24"/>
          <w:vertAlign w:val="subscript"/>
        </w:rPr>
        <w:t>n</w:t>
      </w:r>
      <w:r>
        <w:rPr>
          <w:sz w:val="24"/>
          <w:szCs w:val="24"/>
        </w:rPr>
        <w:t xml:space="preserve"> = 9,79878 − 9,81040 = −0,01162 m·s⁻²  (−0,12 %)</w:t>
      </w:r>
    </w:p>
    <w:p w14:paraId="11DC077D" w14:textId="77777777" w:rsidR="00300CC7" w:rsidRDefault="00000000">
      <w:pPr>
        <w:numPr>
          <w:ilvl w:val="0"/>
          <w:numId w:val="47"/>
        </w:numPr>
        <w:spacing w:after="60" w:line="276" w:lineRule="auto"/>
        <w:jc w:val="left"/>
      </w:pPr>
      <w:r>
        <w:rPr>
          <w:sz w:val="24"/>
          <w:szCs w:val="24"/>
        </w:rPr>
        <w:t>g − g</w:t>
      </w:r>
      <w:r>
        <w:rPr>
          <w:sz w:val="24"/>
          <w:szCs w:val="24"/>
          <w:vertAlign w:val="subscript"/>
        </w:rPr>
        <w:t>pm</w:t>
      </w:r>
      <w:r>
        <w:rPr>
          <w:sz w:val="24"/>
          <w:szCs w:val="24"/>
        </w:rPr>
        <w:t xml:space="preserve"> = 9,79878 − 9,81373 = −0,01495 m·s⁻²  (−0,15 %)</w:t>
      </w:r>
    </w:p>
    <w:p w14:paraId="411812EA" w14:textId="77777777" w:rsidR="00300CC7" w:rsidRDefault="00000000">
      <w:pPr>
        <w:keepNext/>
        <w:spacing w:before="200" w:after="120" w:line="276" w:lineRule="auto"/>
        <w:ind w:left="416"/>
      </w:pPr>
      <w:r>
        <w:rPr>
          <w:b/>
          <w:bCs/>
          <w:sz w:val="24"/>
          <w:szCs w:val="24"/>
        </w:rPr>
        <w:t>Korekce doby kyvu na amplitudu (vztah 1.18)</w:t>
      </w:r>
    </w:p>
    <w:p w14:paraId="539A5FF1" w14:textId="77777777" w:rsidR="00300CC7" w:rsidRDefault="00000000">
      <w:pPr>
        <w:spacing w:before="60" w:after="120" w:line="276" w:lineRule="auto"/>
        <w:jc w:val="center"/>
      </w:pPr>
      <w:r>
        <w:rPr>
          <w:i/>
          <w:iCs/>
          <w:sz w:val="24"/>
          <w:szCs w:val="24"/>
        </w:rPr>
        <w:t>τ</w:t>
      </w:r>
      <w:r>
        <w:rPr>
          <w:sz w:val="24"/>
          <w:szCs w:val="24"/>
          <w:vertAlign w:val="subscript"/>
        </w:rPr>
        <w:t>0</w:t>
      </w:r>
      <w:r>
        <w:rPr>
          <w:sz w:val="24"/>
          <w:szCs w:val="24"/>
        </w:rPr>
        <w:t xml:space="preserve"> ≈ </w:t>
      </w:r>
      <w:r>
        <w:rPr>
          <w:i/>
          <w:iCs/>
          <w:sz w:val="24"/>
          <w:szCs w:val="24"/>
        </w:rPr>
        <w:t>τ</w:t>
      </w:r>
      <w:r>
        <w:rPr>
          <w:sz w:val="24"/>
          <w:szCs w:val="24"/>
          <w:vertAlign w:val="subscript"/>
        </w:rPr>
        <w:t>φm</w:t>
      </w:r>
      <w:r>
        <w:rPr>
          <w:sz w:val="24"/>
          <w:szCs w:val="24"/>
        </w:rPr>
        <w:t xml:space="preserve"> / [1 + ¼ sin²(φ</w:t>
      </w:r>
      <w:r>
        <w:rPr>
          <w:sz w:val="24"/>
          <w:szCs w:val="24"/>
          <w:vertAlign w:val="subscript"/>
        </w:rPr>
        <w:t>m</w:t>
      </w:r>
      <w:r>
        <w:rPr>
          <w:sz w:val="24"/>
          <w:szCs w:val="24"/>
        </w:rPr>
        <w:t>/2)]</w:t>
      </w:r>
    </w:p>
    <w:p w14:paraId="645F7E95" w14:textId="77777777" w:rsidR="00300CC7" w:rsidRDefault="00000000">
      <w:pPr>
        <w:spacing w:after="120" w:line="276" w:lineRule="auto"/>
        <w:ind w:left="416"/>
      </w:pPr>
      <w:r>
        <w:rPr>
          <w:sz w:val="24"/>
          <w:szCs w:val="24"/>
        </w:rPr>
        <w:t>Amplituda rozkyvu φ</w:t>
      </w:r>
      <w:r>
        <w:rPr>
          <w:sz w:val="24"/>
          <w:szCs w:val="24"/>
          <w:vertAlign w:val="subscript"/>
        </w:rPr>
        <w:t>m</w:t>
      </w:r>
      <w:r>
        <w:rPr>
          <w:sz w:val="24"/>
          <w:szCs w:val="24"/>
        </w:rPr>
        <w:t xml:space="preserve"> nebyla během měření zaznamenána, korekci proto nelze vyčíslit: φ</w:t>
      </w:r>
      <w:r>
        <w:rPr>
          <w:sz w:val="24"/>
          <w:szCs w:val="24"/>
          <w:vertAlign w:val="subscript"/>
        </w:rPr>
        <w:t>m</w:t>
      </w:r>
      <w:r>
        <w:rPr>
          <w:sz w:val="24"/>
          <w:szCs w:val="24"/>
        </w:rPr>
        <w:t xml:space="preserve"> = </w:t>
      </w:r>
      <w:r>
        <w:rPr>
          <w:sz w:val="24"/>
          <w:szCs w:val="24"/>
          <w:highlight w:val="yellow"/>
        </w:rPr>
        <w:t>[doplnit]</w:t>
      </w:r>
      <w:r>
        <w:rPr>
          <w:sz w:val="24"/>
          <w:szCs w:val="24"/>
        </w:rPr>
        <w:t>, τ</w:t>
      </w:r>
      <w:r>
        <w:rPr>
          <w:sz w:val="24"/>
          <w:szCs w:val="24"/>
          <w:vertAlign w:val="subscript"/>
        </w:rPr>
        <w:t>0,kor</w:t>
      </w:r>
      <w:r>
        <w:rPr>
          <w:sz w:val="24"/>
          <w:szCs w:val="24"/>
        </w:rPr>
        <w:t xml:space="preserve"> = </w:t>
      </w:r>
      <w:r>
        <w:rPr>
          <w:sz w:val="24"/>
          <w:szCs w:val="24"/>
          <w:highlight w:val="yellow"/>
        </w:rPr>
        <w:t>[doplnit]</w:t>
      </w:r>
      <w:r>
        <w:rPr>
          <w:sz w:val="24"/>
          <w:szCs w:val="24"/>
        </w:rPr>
        <w:t xml:space="preserve"> s, g</w:t>
      </w:r>
      <w:r>
        <w:rPr>
          <w:sz w:val="24"/>
          <w:szCs w:val="24"/>
          <w:vertAlign w:val="subscript"/>
        </w:rPr>
        <w:t>kor</w:t>
      </w:r>
      <w:r>
        <w:rPr>
          <w:sz w:val="24"/>
          <w:szCs w:val="24"/>
        </w:rPr>
        <w:t xml:space="preserve"> = π²L/τ</w:t>
      </w:r>
      <w:r>
        <w:rPr>
          <w:sz w:val="24"/>
          <w:szCs w:val="24"/>
          <w:vertAlign w:val="subscript"/>
        </w:rPr>
        <w:t>0,kor</w:t>
      </w:r>
      <w:r>
        <w:rPr>
          <w:sz w:val="24"/>
          <w:szCs w:val="24"/>
        </w:rPr>
        <w:t xml:space="preserve">² = </w:t>
      </w:r>
      <w:r>
        <w:rPr>
          <w:sz w:val="24"/>
          <w:szCs w:val="24"/>
          <w:highlight w:val="yellow"/>
        </w:rPr>
        <w:t>[doplnit]</w:t>
      </w:r>
      <w:r>
        <w:rPr>
          <w:sz w:val="24"/>
          <w:szCs w:val="24"/>
        </w:rPr>
        <w:t xml:space="preserve"> m·s⁻². Korekce dobu kyvu zkracuje, korigované g proto vyjde vyšší než naměřené.</w:t>
      </w:r>
    </w:p>
    <w:p w14:paraId="3E8818C2" w14:textId="77777777" w:rsidR="00300CC7" w:rsidRDefault="00000000">
      <w:pPr>
        <w:keepNext/>
        <w:spacing w:before="200" w:after="120" w:line="276" w:lineRule="auto"/>
        <w:ind w:left="416"/>
      </w:pPr>
      <w:r>
        <w:rPr>
          <w:b/>
          <w:bCs/>
          <w:sz w:val="24"/>
          <w:szCs w:val="24"/>
        </w:rPr>
        <w:t>Průsečík závislostí</w:t>
      </w:r>
    </w:p>
    <w:p w14:paraId="062AA345" w14:textId="77777777" w:rsidR="00300CC7" w:rsidRDefault="00000000">
      <w:pPr>
        <w:spacing w:after="120" w:line="276" w:lineRule="auto"/>
        <w:ind w:left="416"/>
      </w:pPr>
      <w:r>
        <w:rPr>
          <w:sz w:val="24"/>
          <w:szCs w:val="24"/>
        </w:rPr>
        <w:t>Lineární interpolací mezi polohami 5 a 5,1 otáčky se závislosti τ</w:t>
      </w:r>
      <w:r>
        <w:rPr>
          <w:sz w:val="24"/>
          <w:szCs w:val="24"/>
          <w:vertAlign w:val="subscript"/>
        </w:rPr>
        <w:t>0d</w:t>
      </w:r>
      <w:r>
        <w:rPr>
          <w:sz w:val="24"/>
          <w:szCs w:val="24"/>
        </w:rPr>
        <w:t xml:space="preserve"> a τ</w:t>
      </w:r>
      <w:r>
        <w:rPr>
          <w:sz w:val="24"/>
          <w:szCs w:val="24"/>
          <w:vertAlign w:val="subscript"/>
        </w:rPr>
        <w:t>0h</w:t>
      </w:r>
      <w:r>
        <w:rPr>
          <w:sz w:val="24"/>
          <w:szCs w:val="24"/>
        </w:rPr>
        <w:t xml:space="preserve"> protínají přibližně v poloze 5,06 otáčky (mm) při τ</w:t>
      </w:r>
      <w:r>
        <w:rPr>
          <w:sz w:val="24"/>
          <w:szCs w:val="24"/>
          <w:vertAlign w:val="subscript"/>
        </w:rPr>
        <w:t>0</w:t>
      </w:r>
      <w:r>
        <w:rPr>
          <w:sz w:val="24"/>
          <w:szCs w:val="24"/>
        </w:rPr>
        <w:t xml:space="preserve"> ≈ 0,77423 s.</w:t>
      </w:r>
    </w:p>
    <w:p w14:paraId="2CC64AE9" w14:textId="77777777" w:rsidR="00300CC7" w:rsidRDefault="00000000">
      <w:pPr>
        <w:pStyle w:val="MDPI21heading1"/>
        <w:keepNext/>
        <w:pBdr>
          <w:bottom w:val="single" w:sz="4" w:space="1" w:color="000000"/>
        </w:pBdr>
        <w:spacing w:before="360" w:after="160" w:line="240" w:lineRule="auto"/>
        <w:ind w:left="0"/>
      </w:pPr>
      <w:r>
        <w:rPr>
          <w:bCs/>
          <w:sz w:val="28"/>
          <w:szCs w:val="28"/>
          <w:lang w:val="cs-CZ"/>
        </w:rPr>
        <w:t>5. Graf(y)</w:t>
      </w:r>
    </w:p>
    <w:p w14:paraId="4E349300" w14:textId="77777777" w:rsidR="00300CC7" w:rsidRDefault="00000000">
      <w:pPr>
        <w:keepNext/>
        <w:spacing w:before="120" w:line="240" w:lineRule="auto"/>
        <w:jc w:val="center"/>
      </w:pPr>
      <w:r>
        <w:rPr>
          <w:noProof/>
        </w:rPr>
        <w:drawing>
          <wp:inline distT="0" distB="0" distL="0" distR="0" wp14:anchorId="1D02A17C" wp14:editId="08F9C9F2">
            <wp:extent cx="6120000" cy="3142702"/>
            <wp:effectExtent l="0" t="0" r="0" b="0"/>
            <wp:docPr id="101" name="Obrázek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graf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142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85658" w14:textId="77777777" w:rsidR="00300CC7" w:rsidRDefault="00000000">
      <w:pPr>
        <w:spacing w:before="60" w:after="240" w:line="276" w:lineRule="auto"/>
        <w:jc w:val="center"/>
      </w:pPr>
      <w:r>
        <w:t>Obrázek č.1 – Závislost doby kyvu τ0d a τ0h na poloze čočky; b) detail okolí průsečíku</w:t>
      </w:r>
    </w:p>
    <w:p w14:paraId="3F1544A9" w14:textId="77777777" w:rsidR="00300CC7" w:rsidRDefault="00000000">
      <w:pPr>
        <w:pStyle w:val="MDPI21heading1"/>
        <w:keepNext/>
        <w:pBdr>
          <w:bottom w:val="single" w:sz="4" w:space="1" w:color="000000"/>
        </w:pBdr>
        <w:spacing w:before="360" w:after="160" w:line="240" w:lineRule="auto"/>
        <w:ind w:left="0"/>
      </w:pPr>
      <w:r>
        <w:rPr>
          <w:bCs/>
          <w:sz w:val="28"/>
          <w:szCs w:val="28"/>
          <w:lang w:val="cs-CZ"/>
        </w:rPr>
        <w:t>6. Zhodnocení výsledku měření</w:t>
      </w:r>
    </w:p>
    <w:p w14:paraId="2DF7E74E" w14:textId="77777777" w:rsidR="00300CC7" w:rsidRDefault="00000000">
      <w:pPr>
        <w:spacing w:after="120" w:line="276" w:lineRule="auto"/>
        <w:ind w:left="416"/>
      </w:pPr>
      <w:r>
        <w:rPr>
          <w:sz w:val="24"/>
          <w:szCs w:val="24"/>
        </w:rPr>
        <w:t>Tíhové zrychlení určené reverzním kyvadlem g = (9,799 ± 0,002) m·s⁻² je o 0,012 m·s⁻² (0,12 %) nižší než normální tíhové zrychlení pro Prahu 9,81040 m·s⁻² a o 0,015 m·s⁻² (0,15 %) nižší než tabulková hodnota pracoviště 9,81373 m·s⁻². Shoda je na úrovni desetin procenta.</w:t>
      </w:r>
    </w:p>
    <w:p w14:paraId="1A7161FF" w14:textId="77777777" w:rsidR="00300CC7" w:rsidRDefault="00000000">
      <w:pPr>
        <w:spacing w:after="120" w:line="276" w:lineRule="auto"/>
        <w:ind w:left="416"/>
      </w:pPr>
      <w:r>
        <w:rPr>
          <w:sz w:val="24"/>
          <w:szCs w:val="24"/>
        </w:rPr>
        <w:lastRenderedPageBreak/>
        <w:t>Odchylka je větší než vypočtená nejistota, takže ji nevysvětluje přesnost čítače ani rozdíl dob kyvu podle obou os. Pravděpodobnými příčinami jsou vlivy, které ve výpočtu nejsou zahrnuty: chybějící korekce na amplitudu rozkyvu (naměřená doba kyvu je delší než u harmonického kyvadla, korekce by g zvýšila), nejistota redukované délky L (zapsána s rozlišením 1 mm; ΔL = 1 mm odpovídá Δg ≈ 0,016 m·s⁻²) a nepřesné nastavení čočky do průsečíku (doby kyvu z 500 kyvů se podle obou os liší o 0,14 ms).</w:t>
      </w:r>
    </w:p>
    <w:p w14:paraId="0AC93221" w14:textId="77777777" w:rsidR="00300CC7" w:rsidRDefault="00000000">
      <w:pPr>
        <w:spacing w:after="120" w:line="276" w:lineRule="auto"/>
        <w:ind w:left="416"/>
      </w:pPr>
      <w:r>
        <w:rPr>
          <w:sz w:val="24"/>
          <w:szCs w:val="24"/>
        </w:rPr>
        <w:t>Závislosti τ</w:t>
      </w:r>
      <w:r>
        <w:rPr>
          <w:sz w:val="24"/>
          <w:szCs w:val="24"/>
          <w:vertAlign w:val="subscript"/>
        </w:rPr>
        <w:t>0d</w:t>
      </w:r>
      <w:r>
        <w:rPr>
          <w:sz w:val="24"/>
          <w:szCs w:val="24"/>
        </w:rPr>
        <w:t xml:space="preserve"> a τ</w:t>
      </w:r>
      <w:r>
        <w:rPr>
          <w:sz w:val="24"/>
          <w:szCs w:val="24"/>
          <w:vertAlign w:val="subscript"/>
        </w:rPr>
        <w:t>0h</w:t>
      </w:r>
      <w:r>
        <w:rPr>
          <w:sz w:val="24"/>
          <w:szCs w:val="24"/>
        </w:rPr>
        <w:t xml:space="preserve"> na poloze čočky se protínají přibližně v poloze 5,06 otáčky; v okolí průsečíku je průběh τ</w:t>
      </w:r>
      <w:r>
        <w:rPr>
          <w:sz w:val="24"/>
          <w:szCs w:val="24"/>
          <w:vertAlign w:val="subscript"/>
        </w:rPr>
        <w:t>0h</w:t>
      </w:r>
      <w:r>
        <w:rPr>
          <w:sz w:val="24"/>
          <w:szCs w:val="24"/>
        </w:rPr>
        <w:t xml:space="preserve"> nemonotónní (maximum při 5,3 otáčky), což ukazuje na citlivost měření na přesné nastavení čočky a na rozptyl jednotlivých měření.</w:t>
      </w:r>
    </w:p>
    <w:p w14:paraId="6394E232" w14:textId="77777777" w:rsidR="00300CC7" w:rsidRDefault="00000000">
      <w:pPr>
        <w:pStyle w:val="MDPI21heading1"/>
        <w:keepNext/>
        <w:pBdr>
          <w:bottom w:val="single" w:sz="4" w:space="1" w:color="000000"/>
        </w:pBdr>
        <w:spacing w:before="360" w:after="160" w:line="240" w:lineRule="auto"/>
        <w:ind w:left="0"/>
      </w:pPr>
      <w:r>
        <w:rPr>
          <w:bCs/>
          <w:sz w:val="28"/>
          <w:szCs w:val="28"/>
          <w:lang w:val="cs-CZ"/>
        </w:rPr>
        <w:t>7. Seznam použité literatury</w:t>
      </w:r>
    </w:p>
    <w:p w14:paraId="61B67992" w14:textId="77777777" w:rsidR="00300CC7" w:rsidRDefault="00000000">
      <w:pPr>
        <w:spacing w:after="120" w:line="276" w:lineRule="auto"/>
        <w:ind w:left="416"/>
      </w:pPr>
      <w:r>
        <w:rPr>
          <w:sz w:val="24"/>
          <w:szCs w:val="24"/>
        </w:rPr>
        <w:t>[1] Návod k laboratorní úloze „Stanovení tíhového zrychlení reverzním kyvadlem“, Katedra fyziky FEL ČVUT v Praze.</w:t>
      </w:r>
    </w:p>
    <w:p w14:paraId="3062B4F9" w14:textId="77777777" w:rsidR="00300CC7" w:rsidRDefault="00000000">
      <w:pPr>
        <w:spacing w:line="240" w:lineRule="auto"/>
        <w:jc w:val="left"/>
      </w:pPr>
      <w:r>
        <w:br w:type="page"/>
      </w:r>
    </w:p>
    <w:p w14:paraId="55C5939D" w14:textId="77777777" w:rsidR="00300CC7" w:rsidRDefault="00000000">
      <w:pPr>
        <w:pStyle w:val="MDPI21heading1"/>
        <w:keepNext/>
        <w:pBdr>
          <w:bottom w:val="single" w:sz="4" w:space="1" w:color="000000"/>
        </w:pBdr>
        <w:spacing w:before="360" w:after="160" w:line="240" w:lineRule="auto"/>
        <w:ind w:left="0"/>
      </w:pPr>
      <w:r>
        <w:rPr>
          <w:bCs/>
          <w:sz w:val="28"/>
          <w:szCs w:val="28"/>
          <w:lang w:val="cs-CZ"/>
        </w:rPr>
        <w:lastRenderedPageBreak/>
        <w:t>8. Kopie záznamu s naměřenými hodnotami</w:t>
      </w:r>
    </w:p>
    <w:p w14:paraId="17BCE21A" w14:textId="77777777" w:rsidR="00300CC7" w:rsidRDefault="00000000">
      <w:pPr>
        <w:keepNext/>
        <w:spacing w:before="120" w:line="240" w:lineRule="auto"/>
        <w:jc w:val="center"/>
      </w:pPr>
      <w:r>
        <w:rPr>
          <w:noProof/>
        </w:rPr>
        <w:drawing>
          <wp:inline distT="0" distB="0" distL="0" distR="0" wp14:anchorId="71C50FB8" wp14:editId="2FF8F8A3">
            <wp:extent cx="4500000" cy="6334902"/>
            <wp:effectExtent l="0" t="0" r="0" b="0"/>
            <wp:docPr id="102" name="Obrázek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zaznam-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6334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AC0C8" w14:textId="77777777" w:rsidR="00300CC7" w:rsidRDefault="00000000">
      <w:pPr>
        <w:spacing w:before="60" w:after="240" w:line="276" w:lineRule="auto"/>
        <w:jc w:val="center"/>
      </w:pPr>
      <w:r>
        <w:t>Obrázek č.2 – Kopie záznamu z měření (8. 10. 2026, pracoviště 2)</w:t>
      </w:r>
    </w:p>
    <w:sectPr w:rsidR="00300CC7" w:rsidSect="00EC3DFB">
      <w:headerReference w:type="default" r:id="rId15"/>
      <w:footerReference w:type="default" r:id="rId16"/>
      <w:headerReference w:type="first" r:id="rId17"/>
      <w:footerReference w:type="first" r:id="rId18"/>
      <w:type w:val="continuous"/>
      <w:pgSz w:w="11906" w:h="16838" w:code="9"/>
      <w:pgMar w:top="1417" w:right="720" w:bottom="1077" w:left="720" w:header="1020" w:footer="340" w:gutter="0"/>
      <w:pgNumType w:start="0"/>
      <w:cols w:space="425"/>
      <w:titlePg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03EAE1" w14:textId="77777777" w:rsidR="00077194" w:rsidRPr="00BA1FA9" w:rsidRDefault="00077194">
      <w:pPr>
        <w:spacing w:line="240" w:lineRule="auto"/>
      </w:pPr>
      <w:r w:rsidRPr="00BA1FA9">
        <w:separator/>
      </w:r>
    </w:p>
  </w:endnote>
  <w:endnote w:type="continuationSeparator" w:id="0">
    <w:p w14:paraId="11218EBC" w14:textId="77777777" w:rsidR="00077194" w:rsidRPr="00BA1FA9" w:rsidRDefault="00077194">
      <w:pPr>
        <w:spacing w:line="240" w:lineRule="auto"/>
      </w:pPr>
      <w:r w:rsidRPr="00BA1FA9">
        <w:continuationSeparator/>
      </w:r>
    </w:p>
  </w:endnote>
  <w:endnote w:type="continuationNotice" w:id="1">
    <w:p w14:paraId="35829C25" w14:textId="77777777" w:rsidR="00077194" w:rsidRPr="00BA1FA9" w:rsidRDefault="00077194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 Pro">
    <w:altName w:val="Times New Roman"/>
    <w:charset w:val="00"/>
    <w:family w:val="roman"/>
    <w:pitch w:val="variable"/>
    <w:sig w:usb0="00000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EDD24" w14:textId="77777777" w:rsidR="001021CB" w:rsidRPr="00BA1FA9" w:rsidRDefault="001021CB" w:rsidP="001021CB">
    <w:pPr>
      <w:spacing w:line="240" w:lineRule="auto"/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F6915" w14:textId="77777777" w:rsidR="00CC07FA" w:rsidRPr="00BA1FA9" w:rsidRDefault="00CC07FA" w:rsidP="00F45704">
    <w:pPr>
      <w:pBdr>
        <w:top w:val="single" w:sz="4" w:space="0" w:color="000000"/>
      </w:pBdr>
      <w:tabs>
        <w:tab w:val="right" w:pos="8844"/>
      </w:tabs>
      <w:adjustRightInd w:val="0"/>
      <w:snapToGrid w:val="0"/>
      <w:spacing w:before="480" w:line="100" w:lineRule="exact"/>
      <w:jc w:val="left"/>
      <w:rPr>
        <w:i/>
        <w:sz w:val="16"/>
        <w:szCs w:val="16"/>
      </w:rPr>
    </w:pPr>
  </w:p>
  <w:p w14:paraId="558F2943" w14:textId="77777777" w:rsidR="001021CB" w:rsidRPr="00BA1FA9" w:rsidRDefault="00136575" w:rsidP="00136575">
    <w:pPr>
      <w:tabs>
        <w:tab w:val="right" w:pos="10466"/>
      </w:tabs>
      <w:adjustRightInd w:val="0"/>
      <w:snapToGrid w:val="0"/>
      <w:spacing w:line="240" w:lineRule="auto"/>
      <w:rPr>
        <w:sz w:val="16"/>
        <w:szCs w:val="16"/>
      </w:rPr>
    </w:pPr>
    <w:r w:rsidRPr="00BA1FA9">
      <w:rPr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71D6B" w14:textId="77777777" w:rsidR="00077194" w:rsidRPr="00BA1FA9" w:rsidRDefault="00077194">
      <w:pPr>
        <w:spacing w:line="240" w:lineRule="auto"/>
      </w:pPr>
      <w:r w:rsidRPr="00BA1FA9">
        <w:separator/>
      </w:r>
    </w:p>
  </w:footnote>
  <w:footnote w:type="continuationSeparator" w:id="0">
    <w:p w14:paraId="05D40680" w14:textId="77777777" w:rsidR="00077194" w:rsidRPr="00BA1FA9" w:rsidRDefault="00077194">
      <w:pPr>
        <w:spacing w:line="240" w:lineRule="auto"/>
      </w:pPr>
      <w:r w:rsidRPr="00BA1FA9">
        <w:continuationSeparator/>
      </w:r>
    </w:p>
  </w:footnote>
  <w:footnote w:type="continuationNotice" w:id="1">
    <w:p w14:paraId="470B1BE1" w14:textId="77777777" w:rsidR="00077194" w:rsidRPr="00BA1FA9" w:rsidRDefault="00077194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838F5" w14:textId="77777777" w:rsidR="00CC07FA" w:rsidRPr="00BA1FA9" w:rsidRDefault="00136575" w:rsidP="00136575">
    <w:pPr>
      <w:tabs>
        <w:tab w:val="right" w:pos="10466"/>
      </w:tabs>
      <w:adjustRightInd w:val="0"/>
      <w:snapToGrid w:val="0"/>
      <w:spacing w:line="240" w:lineRule="auto"/>
      <w:rPr>
        <w:bCs/>
        <w:iCs/>
        <w:sz w:val="16"/>
        <w:szCs w:val="16"/>
      </w:rPr>
    </w:pPr>
    <w:r w:rsidRPr="00BA1FA9">
      <w:rPr>
        <w:bCs/>
        <w:iCs/>
        <w:sz w:val="16"/>
        <w:szCs w:val="16"/>
      </w:rPr>
      <w:tab/>
    </w:r>
    <w:r w:rsidR="003856F7" w:rsidRPr="00BA1FA9">
      <w:rPr>
        <w:bCs/>
        <w:iCs/>
        <w:sz w:val="16"/>
        <w:szCs w:val="16"/>
      </w:rPr>
      <w:fldChar w:fldCharType="begin"/>
    </w:r>
    <w:r w:rsidR="003856F7" w:rsidRPr="00BA1FA9">
      <w:rPr>
        <w:bCs/>
        <w:iCs/>
        <w:sz w:val="16"/>
        <w:szCs w:val="16"/>
      </w:rPr>
      <w:instrText>PAGE   \* MERGEFORMAT</w:instrText>
    </w:r>
    <w:r w:rsidR="003856F7" w:rsidRPr="00BA1FA9">
      <w:rPr>
        <w:bCs/>
        <w:iCs/>
        <w:sz w:val="16"/>
        <w:szCs w:val="16"/>
      </w:rPr>
      <w:fldChar w:fldCharType="separate"/>
    </w:r>
    <w:r w:rsidR="003856F7" w:rsidRPr="00BA1FA9">
      <w:rPr>
        <w:bCs/>
        <w:iCs/>
        <w:sz w:val="16"/>
        <w:szCs w:val="16"/>
      </w:rPr>
      <w:t>1</w:t>
    </w:r>
    <w:r w:rsidR="003856F7" w:rsidRPr="00BA1FA9">
      <w:rPr>
        <w:bCs/>
        <w:iCs/>
        <w:sz w:val="16"/>
        <w:szCs w:val="16"/>
      </w:rPr>
      <w:fldChar w:fldCharType="end"/>
    </w:r>
  </w:p>
  <w:p w14:paraId="206DF8A8" w14:textId="77777777" w:rsidR="001021CB" w:rsidRPr="00BA1FA9" w:rsidRDefault="001021CB" w:rsidP="00F45704">
    <w:pPr>
      <w:pBdr>
        <w:bottom w:val="single" w:sz="4" w:space="1" w:color="000000"/>
      </w:pBdr>
      <w:tabs>
        <w:tab w:val="right" w:pos="8844"/>
      </w:tabs>
      <w:adjustRightInd w:val="0"/>
      <w:snapToGrid w:val="0"/>
      <w:spacing w:after="480" w:line="100" w:lineRule="exact"/>
      <w:jc w:val="left"/>
      <w:rPr>
        <w:sz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87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679"/>
      <w:gridCol w:w="4535"/>
      <w:gridCol w:w="2273"/>
    </w:tblGrid>
    <w:tr w:rsidR="00CC07FA" w:rsidRPr="00BA1FA9" w14:paraId="45E3F65C" w14:textId="77777777" w:rsidTr="00C04CD9">
      <w:trPr>
        <w:trHeight w:val="686"/>
      </w:trPr>
      <w:tc>
        <w:tcPr>
          <w:tcW w:w="3679" w:type="dxa"/>
          <w:vAlign w:val="center"/>
        </w:tcPr>
        <w:p w14:paraId="16E8724F" w14:textId="77777777" w:rsidR="00CC07FA" w:rsidRPr="00BA1FA9" w:rsidRDefault="00CC07FA" w:rsidP="00136575">
          <w:pPr>
            <w:pStyle w:val="Zhlav"/>
            <w:pBdr>
              <w:bottom w:val="none" w:sz="0" w:space="0" w:color="auto"/>
            </w:pBdr>
            <w:jc w:val="left"/>
            <w:rPr>
              <w:rFonts w:eastAsia="DengXian"/>
              <w:b/>
              <w:bCs/>
            </w:rPr>
          </w:pPr>
        </w:p>
      </w:tc>
      <w:tc>
        <w:tcPr>
          <w:tcW w:w="4535" w:type="dxa"/>
          <w:vAlign w:val="center"/>
        </w:tcPr>
        <w:p w14:paraId="6E75F8F8" w14:textId="77777777" w:rsidR="00CC07FA" w:rsidRPr="00BA1FA9" w:rsidRDefault="00CC07FA" w:rsidP="00136575">
          <w:pPr>
            <w:pStyle w:val="Zhlav"/>
            <w:pBdr>
              <w:bottom w:val="none" w:sz="0" w:space="0" w:color="auto"/>
            </w:pBdr>
            <w:rPr>
              <w:rFonts w:eastAsia="DengXian"/>
              <w:b/>
              <w:bCs/>
            </w:rPr>
          </w:pPr>
        </w:p>
      </w:tc>
      <w:tc>
        <w:tcPr>
          <w:tcW w:w="2273" w:type="dxa"/>
          <w:vAlign w:val="center"/>
        </w:tcPr>
        <w:p w14:paraId="3EDD2BBE" w14:textId="77777777" w:rsidR="00CC07FA" w:rsidRPr="00BA1FA9" w:rsidRDefault="00CC07FA" w:rsidP="00C04CD9">
          <w:pPr>
            <w:pStyle w:val="Zhlav"/>
            <w:pBdr>
              <w:bottom w:val="none" w:sz="0" w:space="0" w:color="auto"/>
            </w:pBdr>
            <w:jc w:val="right"/>
            <w:rPr>
              <w:rFonts w:eastAsia="DengXian"/>
              <w:b/>
              <w:bCs/>
            </w:rPr>
          </w:pPr>
        </w:p>
      </w:tc>
    </w:tr>
  </w:tbl>
  <w:p w14:paraId="556EF532" w14:textId="77777777" w:rsidR="001021CB" w:rsidRPr="00BA1FA9" w:rsidRDefault="001021CB" w:rsidP="00F45704">
    <w:pPr>
      <w:pBdr>
        <w:bottom w:val="single" w:sz="4" w:space="1" w:color="000000"/>
      </w:pBdr>
      <w:adjustRightInd w:val="0"/>
      <w:snapToGrid w:val="0"/>
      <w:spacing w:line="100" w:lineRule="exact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C574C"/>
    <w:multiLevelType w:val="hybridMultilevel"/>
    <w:tmpl w:val="E5C0AF74"/>
    <w:lvl w:ilvl="0" w:tplc="C590E1AA">
      <w:start w:val="1"/>
      <w:numFmt w:val="decimal"/>
      <w:lvlRestart w:val="0"/>
      <w:pStyle w:val="MDPI71References"/>
      <w:lvlText w:val="%1."/>
      <w:lvlJc w:val="left"/>
      <w:pPr>
        <w:ind w:left="425" w:hanging="425"/>
      </w:pPr>
      <w:rPr>
        <w:b w:val="0"/>
        <w:i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F467BE"/>
    <w:multiLevelType w:val="hybridMultilevel"/>
    <w:tmpl w:val="6A2A6C42"/>
    <w:lvl w:ilvl="0" w:tplc="F1F84004">
      <w:start w:val="1"/>
      <w:numFmt w:val="decimal"/>
      <w:lvlText w:val="%1."/>
      <w:lvlJc w:val="left"/>
      <w:pPr>
        <w:ind w:left="5936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4408" w:hanging="360"/>
      </w:pPr>
    </w:lvl>
    <w:lvl w:ilvl="2" w:tplc="0405001B" w:tentative="1">
      <w:start w:val="1"/>
      <w:numFmt w:val="lowerRoman"/>
      <w:lvlText w:val="%3."/>
      <w:lvlJc w:val="right"/>
      <w:pPr>
        <w:ind w:left="5128" w:hanging="180"/>
      </w:pPr>
    </w:lvl>
    <w:lvl w:ilvl="3" w:tplc="0405000F" w:tentative="1">
      <w:start w:val="1"/>
      <w:numFmt w:val="decimal"/>
      <w:lvlText w:val="%4."/>
      <w:lvlJc w:val="left"/>
      <w:pPr>
        <w:ind w:left="5848" w:hanging="360"/>
      </w:pPr>
    </w:lvl>
    <w:lvl w:ilvl="4" w:tplc="04050019" w:tentative="1">
      <w:start w:val="1"/>
      <w:numFmt w:val="lowerLetter"/>
      <w:lvlText w:val="%5."/>
      <w:lvlJc w:val="left"/>
      <w:pPr>
        <w:ind w:left="6568" w:hanging="360"/>
      </w:pPr>
    </w:lvl>
    <w:lvl w:ilvl="5" w:tplc="0405001B" w:tentative="1">
      <w:start w:val="1"/>
      <w:numFmt w:val="lowerRoman"/>
      <w:lvlText w:val="%6."/>
      <w:lvlJc w:val="right"/>
      <w:pPr>
        <w:ind w:left="7288" w:hanging="180"/>
      </w:pPr>
    </w:lvl>
    <w:lvl w:ilvl="6" w:tplc="0405000F" w:tentative="1">
      <w:start w:val="1"/>
      <w:numFmt w:val="decimal"/>
      <w:lvlText w:val="%7."/>
      <w:lvlJc w:val="left"/>
      <w:pPr>
        <w:ind w:left="8008" w:hanging="360"/>
      </w:pPr>
    </w:lvl>
    <w:lvl w:ilvl="7" w:tplc="04050019" w:tentative="1">
      <w:start w:val="1"/>
      <w:numFmt w:val="lowerLetter"/>
      <w:lvlText w:val="%8."/>
      <w:lvlJc w:val="left"/>
      <w:pPr>
        <w:ind w:left="8728" w:hanging="360"/>
      </w:pPr>
    </w:lvl>
    <w:lvl w:ilvl="8" w:tplc="0405001B" w:tentative="1">
      <w:start w:val="1"/>
      <w:numFmt w:val="lowerRoman"/>
      <w:lvlText w:val="%9."/>
      <w:lvlJc w:val="right"/>
      <w:pPr>
        <w:ind w:left="9448" w:hanging="180"/>
      </w:pPr>
    </w:lvl>
  </w:abstractNum>
  <w:abstractNum w:abstractNumId="2" w15:restartNumberingAfterBreak="0">
    <w:nsid w:val="0FB40C9E"/>
    <w:multiLevelType w:val="hybridMultilevel"/>
    <w:tmpl w:val="69BA8BA4"/>
    <w:lvl w:ilvl="0" w:tplc="F1F84004">
      <w:start w:val="1"/>
      <w:numFmt w:val="decimal"/>
      <w:lvlText w:val="%1."/>
      <w:lvlJc w:val="left"/>
      <w:pPr>
        <w:ind w:left="5936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4408" w:hanging="360"/>
      </w:pPr>
    </w:lvl>
    <w:lvl w:ilvl="2" w:tplc="0405001B" w:tentative="1">
      <w:start w:val="1"/>
      <w:numFmt w:val="lowerRoman"/>
      <w:lvlText w:val="%3."/>
      <w:lvlJc w:val="right"/>
      <w:pPr>
        <w:ind w:left="5128" w:hanging="180"/>
      </w:pPr>
    </w:lvl>
    <w:lvl w:ilvl="3" w:tplc="0405000F" w:tentative="1">
      <w:start w:val="1"/>
      <w:numFmt w:val="decimal"/>
      <w:lvlText w:val="%4."/>
      <w:lvlJc w:val="left"/>
      <w:pPr>
        <w:ind w:left="5848" w:hanging="360"/>
      </w:pPr>
    </w:lvl>
    <w:lvl w:ilvl="4" w:tplc="04050019" w:tentative="1">
      <w:start w:val="1"/>
      <w:numFmt w:val="lowerLetter"/>
      <w:lvlText w:val="%5."/>
      <w:lvlJc w:val="left"/>
      <w:pPr>
        <w:ind w:left="6568" w:hanging="360"/>
      </w:pPr>
    </w:lvl>
    <w:lvl w:ilvl="5" w:tplc="0405001B" w:tentative="1">
      <w:start w:val="1"/>
      <w:numFmt w:val="lowerRoman"/>
      <w:lvlText w:val="%6."/>
      <w:lvlJc w:val="right"/>
      <w:pPr>
        <w:ind w:left="7288" w:hanging="180"/>
      </w:pPr>
    </w:lvl>
    <w:lvl w:ilvl="6" w:tplc="0405000F" w:tentative="1">
      <w:start w:val="1"/>
      <w:numFmt w:val="decimal"/>
      <w:lvlText w:val="%7."/>
      <w:lvlJc w:val="left"/>
      <w:pPr>
        <w:ind w:left="8008" w:hanging="360"/>
      </w:pPr>
    </w:lvl>
    <w:lvl w:ilvl="7" w:tplc="04050019" w:tentative="1">
      <w:start w:val="1"/>
      <w:numFmt w:val="lowerLetter"/>
      <w:lvlText w:val="%8."/>
      <w:lvlJc w:val="left"/>
      <w:pPr>
        <w:ind w:left="8728" w:hanging="360"/>
      </w:pPr>
    </w:lvl>
    <w:lvl w:ilvl="8" w:tplc="0405001B" w:tentative="1">
      <w:start w:val="1"/>
      <w:numFmt w:val="lowerRoman"/>
      <w:lvlText w:val="%9."/>
      <w:lvlJc w:val="right"/>
      <w:pPr>
        <w:ind w:left="9448" w:hanging="180"/>
      </w:pPr>
    </w:lvl>
  </w:abstractNum>
  <w:abstractNum w:abstractNumId="3" w15:restartNumberingAfterBreak="0">
    <w:nsid w:val="17512132"/>
    <w:multiLevelType w:val="hybridMultilevel"/>
    <w:tmpl w:val="11ECE1B4"/>
    <w:lvl w:ilvl="0" w:tplc="5F327BF0">
      <w:start w:val="1"/>
      <w:numFmt w:val="decimal"/>
      <w:lvlRestart w:val="0"/>
      <w:pStyle w:val="MDPI71FootNotes"/>
      <w:lvlText w:val="%1."/>
      <w:lvlJc w:val="left"/>
      <w:pPr>
        <w:ind w:left="425" w:hanging="425"/>
      </w:pPr>
      <w:rPr>
        <w:rFonts w:hint="default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18B468F5"/>
    <w:multiLevelType w:val="hybridMultilevel"/>
    <w:tmpl w:val="F7E250A8"/>
    <w:lvl w:ilvl="0" w:tplc="5A92E4B0">
      <w:start w:val="1"/>
      <w:numFmt w:val="decimal"/>
      <w:lvlRestart w:val="0"/>
      <w:lvlText w:val="%1."/>
      <w:lvlJc w:val="left"/>
      <w:pPr>
        <w:ind w:left="425" w:hanging="425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5C1052"/>
    <w:multiLevelType w:val="hybridMultilevel"/>
    <w:tmpl w:val="B4B89BD6"/>
    <w:lvl w:ilvl="0" w:tplc="0405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6" w15:restartNumberingAfterBreak="0">
    <w:nsid w:val="1E0C6F5D"/>
    <w:multiLevelType w:val="hybridMultilevel"/>
    <w:tmpl w:val="371ED790"/>
    <w:lvl w:ilvl="0" w:tplc="64DCA06E">
      <w:start w:val="1"/>
      <w:numFmt w:val="bullet"/>
      <w:lvlRestart w:val="0"/>
      <w:pStyle w:val="MDPI38bullet"/>
      <w:lvlText w:val=""/>
      <w:lvlJc w:val="left"/>
      <w:pPr>
        <w:ind w:left="3033" w:hanging="425"/>
      </w:pPr>
      <w:rPr>
        <w:rFonts w:ascii="Symbol" w:hAnsi="Symbol" w:hint="default"/>
        <w:b w:val="0"/>
        <w:i w:val="0"/>
        <w:sz w:val="20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40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88" w:hanging="360"/>
      </w:pPr>
      <w:rPr>
        <w:rFonts w:ascii="Wingdings" w:hAnsi="Wingdings" w:hint="default"/>
      </w:rPr>
    </w:lvl>
  </w:abstractNum>
  <w:abstractNum w:abstractNumId="7" w15:restartNumberingAfterBreak="0">
    <w:nsid w:val="201D357D"/>
    <w:multiLevelType w:val="hybridMultilevel"/>
    <w:tmpl w:val="7C8A595E"/>
    <w:lvl w:ilvl="0" w:tplc="04050001">
      <w:start w:val="1"/>
      <w:numFmt w:val="bullet"/>
      <w:lvlText w:val=""/>
      <w:lvlJc w:val="left"/>
      <w:pPr>
        <w:ind w:left="3328" w:hanging="360"/>
      </w:pPr>
      <w:rPr>
        <w:rFonts w:ascii="Symbol" w:hAnsi="Symbol" w:hint="default"/>
      </w:rPr>
    </w:lvl>
    <w:lvl w:ilvl="1" w:tplc="06B4793C">
      <w:numFmt w:val="bullet"/>
      <w:lvlText w:val="-"/>
      <w:lvlJc w:val="left"/>
      <w:pPr>
        <w:ind w:left="4048" w:hanging="360"/>
      </w:pPr>
      <w:rPr>
        <w:rFonts w:ascii="Palatino Linotype" w:eastAsia="Times New Roman" w:hAnsi="Palatino Linotype" w:cs="Times New Roman" w:hint="default"/>
      </w:rPr>
    </w:lvl>
    <w:lvl w:ilvl="2" w:tplc="04050005" w:tentative="1">
      <w:start w:val="1"/>
      <w:numFmt w:val="bullet"/>
      <w:lvlText w:val=""/>
      <w:lvlJc w:val="left"/>
      <w:pPr>
        <w:ind w:left="476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548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620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692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764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836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9088" w:hanging="360"/>
      </w:pPr>
      <w:rPr>
        <w:rFonts w:ascii="Wingdings" w:hAnsi="Wingdings" w:hint="default"/>
      </w:rPr>
    </w:lvl>
  </w:abstractNum>
  <w:abstractNum w:abstractNumId="8" w15:restartNumberingAfterBreak="0">
    <w:nsid w:val="250A245F"/>
    <w:multiLevelType w:val="hybridMultilevel"/>
    <w:tmpl w:val="1C3A3F0C"/>
    <w:lvl w:ilvl="0" w:tplc="1AF444CE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05051C"/>
    <w:multiLevelType w:val="hybridMultilevel"/>
    <w:tmpl w:val="FC782966"/>
    <w:lvl w:ilvl="0" w:tplc="CDCEE7DA">
      <w:start w:val="1"/>
      <w:numFmt w:val="decimal"/>
      <w:lvlText w:val="%1."/>
      <w:lvlJc w:val="left"/>
      <w:pPr>
        <w:ind w:left="1429" w:hanging="360"/>
      </w:pPr>
    </w:lvl>
    <w:lvl w:ilvl="1" w:tplc="08070019" w:tentative="1">
      <w:start w:val="1"/>
      <w:numFmt w:val="lowerLetter"/>
      <w:lvlText w:val="%2."/>
      <w:lvlJc w:val="left"/>
      <w:pPr>
        <w:ind w:left="2149" w:hanging="360"/>
      </w:pPr>
    </w:lvl>
    <w:lvl w:ilvl="2" w:tplc="0807001B" w:tentative="1">
      <w:start w:val="1"/>
      <w:numFmt w:val="lowerRoman"/>
      <w:lvlText w:val="%3."/>
      <w:lvlJc w:val="right"/>
      <w:pPr>
        <w:ind w:left="2869" w:hanging="180"/>
      </w:pPr>
    </w:lvl>
    <w:lvl w:ilvl="3" w:tplc="0807000F" w:tentative="1">
      <w:start w:val="1"/>
      <w:numFmt w:val="decimal"/>
      <w:lvlText w:val="%4."/>
      <w:lvlJc w:val="left"/>
      <w:pPr>
        <w:ind w:left="3589" w:hanging="360"/>
      </w:pPr>
    </w:lvl>
    <w:lvl w:ilvl="4" w:tplc="08070019" w:tentative="1">
      <w:start w:val="1"/>
      <w:numFmt w:val="lowerLetter"/>
      <w:lvlText w:val="%5."/>
      <w:lvlJc w:val="left"/>
      <w:pPr>
        <w:ind w:left="4309" w:hanging="360"/>
      </w:pPr>
    </w:lvl>
    <w:lvl w:ilvl="5" w:tplc="0807001B" w:tentative="1">
      <w:start w:val="1"/>
      <w:numFmt w:val="lowerRoman"/>
      <w:lvlText w:val="%6."/>
      <w:lvlJc w:val="right"/>
      <w:pPr>
        <w:ind w:left="5029" w:hanging="180"/>
      </w:pPr>
    </w:lvl>
    <w:lvl w:ilvl="6" w:tplc="0807000F" w:tentative="1">
      <w:start w:val="1"/>
      <w:numFmt w:val="decimal"/>
      <w:lvlText w:val="%7."/>
      <w:lvlJc w:val="left"/>
      <w:pPr>
        <w:ind w:left="5749" w:hanging="360"/>
      </w:pPr>
    </w:lvl>
    <w:lvl w:ilvl="7" w:tplc="08070019" w:tentative="1">
      <w:start w:val="1"/>
      <w:numFmt w:val="lowerLetter"/>
      <w:lvlText w:val="%8."/>
      <w:lvlJc w:val="left"/>
      <w:pPr>
        <w:ind w:left="6469" w:hanging="360"/>
      </w:pPr>
    </w:lvl>
    <w:lvl w:ilvl="8" w:tplc="0807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82E1BA0"/>
    <w:multiLevelType w:val="hybridMultilevel"/>
    <w:tmpl w:val="EF3C6A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5D3E9E"/>
    <w:multiLevelType w:val="hybridMultilevel"/>
    <w:tmpl w:val="2B3AB9EA"/>
    <w:lvl w:ilvl="0" w:tplc="FC12ED2A">
      <w:start w:val="1"/>
      <w:numFmt w:val="bullet"/>
      <w:lvlText w:val="-"/>
      <w:lvlJc w:val="left"/>
      <w:pPr>
        <w:ind w:left="2009" w:hanging="360"/>
      </w:pPr>
      <w:rPr>
        <w:rFonts w:ascii="Palatino Linotype" w:eastAsia="Times New Roman" w:hAnsi="Palatino Linotype" w:cs="Times New Roman" w:hint="default"/>
        <w:color w:val="000000"/>
      </w:rPr>
    </w:lvl>
    <w:lvl w:ilvl="1" w:tplc="04050003" w:tentative="1">
      <w:start w:val="1"/>
      <w:numFmt w:val="bullet"/>
      <w:lvlText w:val="o"/>
      <w:lvlJc w:val="left"/>
      <w:pPr>
        <w:ind w:left="2729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449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169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889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609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329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049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769" w:hanging="360"/>
      </w:pPr>
      <w:rPr>
        <w:rFonts w:ascii="Wingdings" w:hAnsi="Wingdings" w:hint="default"/>
      </w:rPr>
    </w:lvl>
  </w:abstractNum>
  <w:abstractNum w:abstractNumId="12" w15:restartNumberingAfterBreak="0">
    <w:nsid w:val="2FC60665"/>
    <w:multiLevelType w:val="hybridMultilevel"/>
    <w:tmpl w:val="845C3AD6"/>
    <w:lvl w:ilvl="0" w:tplc="FC12ED2A">
      <w:start w:val="1"/>
      <w:numFmt w:val="bullet"/>
      <w:lvlText w:val="-"/>
      <w:lvlJc w:val="left"/>
      <w:pPr>
        <w:ind w:left="2400" w:hanging="360"/>
      </w:pPr>
      <w:rPr>
        <w:rFonts w:ascii="Palatino Linotype" w:eastAsia="Times New Roman" w:hAnsi="Palatino Linotype" w:cs="Times New Roman" w:hint="default"/>
        <w:color w:val="000000"/>
      </w:rPr>
    </w:lvl>
    <w:lvl w:ilvl="1" w:tplc="FFFFFFFF" w:tentative="1">
      <w:start w:val="1"/>
      <w:numFmt w:val="bullet"/>
      <w:lvlText w:val="o"/>
      <w:lvlJc w:val="left"/>
      <w:pPr>
        <w:ind w:left="31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8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5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2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0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7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4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160" w:hanging="360"/>
      </w:pPr>
      <w:rPr>
        <w:rFonts w:ascii="Wingdings" w:hAnsi="Wingdings" w:hint="default"/>
      </w:rPr>
    </w:lvl>
  </w:abstractNum>
  <w:abstractNum w:abstractNumId="13" w15:restartNumberingAfterBreak="0">
    <w:nsid w:val="32286E3A"/>
    <w:multiLevelType w:val="multilevel"/>
    <w:tmpl w:val="E750857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4" w15:restartNumberingAfterBreak="0">
    <w:nsid w:val="369A6535"/>
    <w:multiLevelType w:val="hybridMultilevel"/>
    <w:tmpl w:val="8708B7B4"/>
    <w:lvl w:ilvl="0" w:tplc="B2367048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6D67F4C"/>
    <w:multiLevelType w:val="hybridMultilevel"/>
    <w:tmpl w:val="4E3E0562"/>
    <w:lvl w:ilvl="0" w:tplc="FFFFFFFF">
      <w:start w:val="1"/>
      <w:numFmt w:val="decimal"/>
      <w:lvlText w:val="%1."/>
      <w:lvlJc w:val="left"/>
      <w:pPr>
        <w:ind w:left="128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-239" w:hanging="360"/>
      </w:pPr>
    </w:lvl>
    <w:lvl w:ilvl="2" w:tplc="FFFFFFFF" w:tentative="1">
      <w:start w:val="1"/>
      <w:numFmt w:val="lowerRoman"/>
      <w:lvlText w:val="%3."/>
      <w:lvlJc w:val="right"/>
      <w:pPr>
        <w:ind w:left="481" w:hanging="180"/>
      </w:pPr>
    </w:lvl>
    <w:lvl w:ilvl="3" w:tplc="FFFFFFFF">
      <w:start w:val="1"/>
      <w:numFmt w:val="decimal"/>
      <w:lvlText w:val="%4."/>
      <w:lvlJc w:val="left"/>
      <w:pPr>
        <w:ind w:left="1201" w:hanging="360"/>
      </w:pPr>
    </w:lvl>
    <w:lvl w:ilvl="4" w:tplc="FFFFFFFF">
      <w:start w:val="1"/>
      <w:numFmt w:val="lowerLetter"/>
      <w:lvlText w:val="%5."/>
      <w:lvlJc w:val="left"/>
      <w:pPr>
        <w:ind w:left="1921" w:hanging="360"/>
      </w:pPr>
    </w:lvl>
    <w:lvl w:ilvl="5" w:tplc="FFFFFFFF">
      <w:start w:val="1"/>
      <w:numFmt w:val="lowerRoman"/>
      <w:lvlText w:val="%6."/>
      <w:lvlJc w:val="right"/>
      <w:pPr>
        <w:ind w:left="2641" w:hanging="180"/>
      </w:pPr>
    </w:lvl>
    <w:lvl w:ilvl="6" w:tplc="FFFFFFFF">
      <w:start w:val="1"/>
      <w:numFmt w:val="decimal"/>
      <w:lvlText w:val="%7."/>
      <w:lvlJc w:val="left"/>
      <w:pPr>
        <w:ind w:left="3361" w:hanging="360"/>
      </w:pPr>
    </w:lvl>
    <w:lvl w:ilvl="7" w:tplc="FFFFFFFF" w:tentative="1">
      <w:start w:val="1"/>
      <w:numFmt w:val="lowerLetter"/>
      <w:lvlText w:val="%8."/>
      <w:lvlJc w:val="left"/>
      <w:pPr>
        <w:ind w:left="4081" w:hanging="360"/>
      </w:pPr>
    </w:lvl>
    <w:lvl w:ilvl="8" w:tplc="FFFFFFFF" w:tentative="1">
      <w:start w:val="1"/>
      <w:numFmt w:val="lowerRoman"/>
      <w:lvlText w:val="%9."/>
      <w:lvlJc w:val="right"/>
      <w:pPr>
        <w:ind w:left="4801" w:hanging="180"/>
      </w:pPr>
    </w:lvl>
  </w:abstractNum>
  <w:abstractNum w:abstractNumId="16" w15:restartNumberingAfterBreak="0">
    <w:nsid w:val="3D0A5DB1"/>
    <w:multiLevelType w:val="hybridMultilevel"/>
    <w:tmpl w:val="481E0A3E"/>
    <w:lvl w:ilvl="0" w:tplc="04050001">
      <w:start w:val="1"/>
      <w:numFmt w:val="bullet"/>
      <w:lvlText w:val=""/>
      <w:lvlJc w:val="left"/>
      <w:pPr>
        <w:ind w:left="3688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440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512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584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656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728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800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872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9448" w:hanging="360"/>
      </w:pPr>
      <w:rPr>
        <w:rFonts w:ascii="Wingdings" w:hAnsi="Wingdings" w:hint="default"/>
      </w:rPr>
    </w:lvl>
  </w:abstractNum>
  <w:abstractNum w:abstractNumId="17" w15:restartNumberingAfterBreak="0">
    <w:nsid w:val="41AC1313"/>
    <w:multiLevelType w:val="hybridMultilevel"/>
    <w:tmpl w:val="4EB4DEA0"/>
    <w:lvl w:ilvl="0" w:tplc="8D78C3E2">
      <w:start w:val="1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F723DF"/>
    <w:multiLevelType w:val="hybridMultilevel"/>
    <w:tmpl w:val="A7585982"/>
    <w:lvl w:ilvl="0" w:tplc="0405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9" w15:restartNumberingAfterBreak="0">
    <w:nsid w:val="52E2771B"/>
    <w:multiLevelType w:val="hybridMultilevel"/>
    <w:tmpl w:val="A2A06AAC"/>
    <w:lvl w:ilvl="0" w:tplc="C788203A">
      <w:start w:val="1"/>
      <w:numFmt w:val="decimal"/>
      <w:lvlRestart w:val="0"/>
      <w:lvlText w:val="%1"/>
      <w:lvlJc w:val="left"/>
      <w:pPr>
        <w:ind w:left="425" w:hanging="425"/>
      </w:pPr>
      <w:rPr>
        <w:rFonts w:hint="eastAsia"/>
        <w:caps w:val="0"/>
        <w:strike w:val="0"/>
        <w:dstrike w:val="0"/>
        <w:vanish w:val="0"/>
        <w:sz w:val="18"/>
        <w:vertAlign w:val="superscrip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E44070"/>
    <w:multiLevelType w:val="hybridMultilevel"/>
    <w:tmpl w:val="258CB296"/>
    <w:lvl w:ilvl="0" w:tplc="F1F84004">
      <w:start w:val="1"/>
      <w:numFmt w:val="decimal"/>
      <w:lvlText w:val="%1."/>
      <w:lvlJc w:val="left"/>
      <w:pPr>
        <w:ind w:left="2968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3688" w:hanging="360"/>
      </w:pPr>
    </w:lvl>
    <w:lvl w:ilvl="2" w:tplc="0405001B" w:tentative="1">
      <w:start w:val="1"/>
      <w:numFmt w:val="lowerRoman"/>
      <w:lvlText w:val="%3."/>
      <w:lvlJc w:val="right"/>
      <w:pPr>
        <w:ind w:left="4408" w:hanging="180"/>
      </w:pPr>
    </w:lvl>
    <w:lvl w:ilvl="3" w:tplc="0405000F" w:tentative="1">
      <w:start w:val="1"/>
      <w:numFmt w:val="decimal"/>
      <w:lvlText w:val="%4."/>
      <w:lvlJc w:val="left"/>
      <w:pPr>
        <w:ind w:left="5128" w:hanging="360"/>
      </w:pPr>
    </w:lvl>
    <w:lvl w:ilvl="4" w:tplc="04050019" w:tentative="1">
      <w:start w:val="1"/>
      <w:numFmt w:val="lowerLetter"/>
      <w:lvlText w:val="%5."/>
      <w:lvlJc w:val="left"/>
      <w:pPr>
        <w:ind w:left="5848" w:hanging="360"/>
      </w:pPr>
    </w:lvl>
    <w:lvl w:ilvl="5" w:tplc="0405001B" w:tentative="1">
      <w:start w:val="1"/>
      <w:numFmt w:val="lowerRoman"/>
      <w:lvlText w:val="%6."/>
      <w:lvlJc w:val="right"/>
      <w:pPr>
        <w:ind w:left="6568" w:hanging="180"/>
      </w:pPr>
    </w:lvl>
    <w:lvl w:ilvl="6" w:tplc="0405000F" w:tentative="1">
      <w:start w:val="1"/>
      <w:numFmt w:val="decimal"/>
      <w:lvlText w:val="%7."/>
      <w:lvlJc w:val="left"/>
      <w:pPr>
        <w:ind w:left="7288" w:hanging="360"/>
      </w:pPr>
    </w:lvl>
    <w:lvl w:ilvl="7" w:tplc="04050019" w:tentative="1">
      <w:start w:val="1"/>
      <w:numFmt w:val="lowerLetter"/>
      <w:lvlText w:val="%8."/>
      <w:lvlJc w:val="left"/>
      <w:pPr>
        <w:ind w:left="8008" w:hanging="360"/>
      </w:pPr>
    </w:lvl>
    <w:lvl w:ilvl="8" w:tplc="0405001B" w:tentative="1">
      <w:start w:val="1"/>
      <w:numFmt w:val="lowerRoman"/>
      <w:lvlText w:val="%9."/>
      <w:lvlJc w:val="right"/>
      <w:pPr>
        <w:ind w:left="8728" w:hanging="180"/>
      </w:pPr>
    </w:lvl>
  </w:abstractNum>
  <w:abstractNum w:abstractNumId="21" w15:restartNumberingAfterBreak="0">
    <w:nsid w:val="54075B53"/>
    <w:multiLevelType w:val="hybridMultilevel"/>
    <w:tmpl w:val="7DC6900E"/>
    <w:lvl w:ilvl="0" w:tplc="4CDCE486">
      <w:start w:val="1"/>
      <w:numFmt w:val="decimal"/>
      <w:lvlRestart w:val="0"/>
      <w:pStyle w:val="MDPI37itemize"/>
      <w:lvlText w:val="%1."/>
      <w:lvlJc w:val="left"/>
      <w:pPr>
        <w:ind w:left="3033" w:hanging="425"/>
      </w:pPr>
      <w:rPr>
        <w:b w:val="0"/>
        <w:i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3691" w:hanging="360"/>
      </w:pPr>
    </w:lvl>
    <w:lvl w:ilvl="2" w:tplc="0409001B" w:tentative="1">
      <w:start w:val="1"/>
      <w:numFmt w:val="lowerRoman"/>
      <w:lvlText w:val="%3."/>
      <w:lvlJc w:val="right"/>
      <w:pPr>
        <w:ind w:left="4411" w:hanging="180"/>
      </w:pPr>
    </w:lvl>
    <w:lvl w:ilvl="3" w:tplc="0409000F" w:tentative="1">
      <w:start w:val="1"/>
      <w:numFmt w:val="decimal"/>
      <w:lvlText w:val="%4."/>
      <w:lvlJc w:val="left"/>
      <w:pPr>
        <w:ind w:left="5131" w:hanging="360"/>
      </w:pPr>
    </w:lvl>
    <w:lvl w:ilvl="4" w:tplc="04090019" w:tentative="1">
      <w:start w:val="1"/>
      <w:numFmt w:val="lowerLetter"/>
      <w:lvlText w:val="%5."/>
      <w:lvlJc w:val="left"/>
      <w:pPr>
        <w:ind w:left="5851" w:hanging="360"/>
      </w:pPr>
    </w:lvl>
    <w:lvl w:ilvl="5" w:tplc="0409001B" w:tentative="1">
      <w:start w:val="1"/>
      <w:numFmt w:val="lowerRoman"/>
      <w:lvlText w:val="%6."/>
      <w:lvlJc w:val="right"/>
      <w:pPr>
        <w:ind w:left="6571" w:hanging="180"/>
      </w:pPr>
    </w:lvl>
    <w:lvl w:ilvl="6" w:tplc="0409000F" w:tentative="1">
      <w:start w:val="1"/>
      <w:numFmt w:val="decimal"/>
      <w:lvlText w:val="%7."/>
      <w:lvlJc w:val="left"/>
      <w:pPr>
        <w:ind w:left="7291" w:hanging="360"/>
      </w:pPr>
    </w:lvl>
    <w:lvl w:ilvl="7" w:tplc="04090019" w:tentative="1">
      <w:start w:val="1"/>
      <w:numFmt w:val="lowerLetter"/>
      <w:lvlText w:val="%8."/>
      <w:lvlJc w:val="left"/>
      <w:pPr>
        <w:ind w:left="8011" w:hanging="360"/>
      </w:pPr>
    </w:lvl>
    <w:lvl w:ilvl="8" w:tplc="0409001B" w:tentative="1">
      <w:start w:val="1"/>
      <w:numFmt w:val="lowerRoman"/>
      <w:lvlText w:val="%9."/>
      <w:lvlJc w:val="right"/>
      <w:pPr>
        <w:ind w:left="8731" w:hanging="180"/>
      </w:pPr>
    </w:lvl>
  </w:abstractNum>
  <w:abstractNum w:abstractNumId="22" w15:restartNumberingAfterBreak="0">
    <w:nsid w:val="55015764"/>
    <w:multiLevelType w:val="hybridMultilevel"/>
    <w:tmpl w:val="A0EE4858"/>
    <w:lvl w:ilvl="0" w:tplc="04050001">
      <w:start w:val="1"/>
      <w:numFmt w:val="bullet"/>
      <w:lvlText w:val=""/>
      <w:lvlJc w:val="left"/>
      <w:pPr>
        <w:ind w:left="1655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375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095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815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535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255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975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695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415" w:hanging="360"/>
      </w:pPr>
      <w:rPr>
        <w:rFonts w:ascii="Wingdings" w:hAnsi="Wingdings" w:hint="default"/>
      </w:rPr>
    </w:lvl>
  </w:abstractNum>
  <w:abstractNum w:abstractNumId="23" w15:restartNumberingAfterBreak="0">
    <w:nsid w:val="55542E9B"/>
    <w:multiLevelType w:val="hybridMultilevel"/>
    <w:tmpl w:val="1F60F06C"/>
    <w:lvl w:ilvl="0" w:tplc="0405000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084237"/>
    <w:multiLevelType w:val="hybridMultilevel"/>
    <w:tmpl w:val="4E3E0562"/>
    <w:lvl w:ilvl="0" w:tplc="FFFFFFFF">
      <w:start w:val="1"/>
      <w:numFmt w:val="decimal"/>
      <w:lvlText w:val="%1."/>
      <w:lvlJc w:val="left"/>
      <w:pPr>
        <w:ind w:left="128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-239" w:hanging="360"/>
      </w:pPr>
    </w:lvl>
    <w:lvl w:ilvl="2" w:tplc="FFFFFFFF" w:tentative="1">
      <w:start w:val="1"/>
      <w:numFmt w:val="lowerRoman"/>
      <w:lvlText w:val="%3."/>
      <w:lvlJc w:val="right"/>
      <w:pPr>
        <w:ind w:left="481" w:hanging="180"/>
      </w:pPr>
    </w:lvl>
    <w:lvl w:ilvl="3" w:tplc="FFFFFFFF">
      <w:start w:val="1"/>
      <w:numFmt w:val="decimal"/>
      <w:lvlText w:val="%4."/>
      <w:lvlJc w:val="left"/>
      <w:pPr>
        <w:ind w:left="1201" w:hanging="360"/>
      </w:pPr>
    </w:lvl>
    <w:lvl w:ilvl="4" w:tplc="FFFFFFFF">
      <w:start w:val="1"/>
      <w:numFmt w:val="lowerLetter"/>
      <w:lvlText w:val="%5."/>
      <w:lvlJc w:val="left"/>
      <w:pPr>
        <w:ind w:left="1921" w:hanging="360"/>
      </w:pPr>
    </w:lvl>
    <w:lvl w:ilvl="5" w:tplc="FFFFFFFF">
      <w:start w:val="1"/>
      <w:numFmt w:val="lowerRoman"/>
      <w:lvlText w:val="%6."/>
      <w:lvlJc w:val="right"/>
      <w:pPr>
        <w:ind w:left="2641" w:hanging="180"/>
      </w:pPr>
    </w:lvl>
    <w:lvl w:ilvl="6" w:tplc="FFFFFFFF">
      <w:start w:val="1"/>
      <w:numFmt w:val="decimal"/>
      <w:lvlText w:val="%7."/>
      <w:lvlJc w:val="left"/>
      <w:pPr>
        <w:ind w:left="3361" w:hanging="360"/>
      </w:pPr>
    </w:lvl>
    <w:lvl w:ilvl="7" w:tplc="FFFFFFFF" w:tentative="1">
      <w:start w:val="1"/>
      <w:numFmt w:val="lowerLetter"/>
      <w:lvlText w:val="%8."/>
      <w:lvlJc w:val="left"/>
      <w:pPr>
        <w:ind w:left="4081" w:hanging="360"/>
      </w:pPr>
    </w:lvl>
    <w:lvl w:ilvl="8" w:tplc="FFFFFFFF" w:tentative="1">
      <w:start w:val="1"/>
      <w:numFmt w:val="lowerRoman"/>
      <w:lvlText w:val="%9."/>
      <w:lvlJc w:val="right"/>
      <w:pPr>
        <w:ind w:left="4801" w:hanging="180"/>
      </w:pPr>
    </w:lvl>
  </w:abstractNum>
  <w:abstractNum w:abstractNumId="25" w15:restartNumberingAfterBreak="0">
    <w:nsid w:val="5E7575A1"/>
    <w:multiLevelType w:val="hybridMultilevel"/>
    <w:tmpl w:val="E15C083A"/>
    <w:lvl w:ilvl="0" w:tplc="FC12ED2A">
      <w:start w:val="1"/>
      <w:numFmt w:val="bullet"/>
      <w:lvlText w:val="-"/>
      <w:lvlJc w:val="left"/>
      <w:pPr>
        <w:ind w:left="1584" w:hanging="360"/>
      </w:pPr>
      <w:rPr>
        <w:rFonts w:ascii="Palatino Linotype" w:eastAsia="Times New Roman" w:hAnsi="Palatino Linotype" w:cs="Times New Roman" w:hint="default"/>
        <w:color w:val="000000"/>
      </w:rPr>
    </w:lvl>
    <w:lvl w:ilvl="1" w:tplc="0405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26" w15:restartNumberingAfterBreak="0">
    <w:nsid w:val="64487D6D"/>
    <w:multiLevelType w:val="hybridMultilevel"/>
    <w:tmpl w:val="2DF0956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430658"/>
    <w:multiLevelType w:val="hybridMultilevel"/>
    <w:tmpl w:val="E95291A2"/>
    <w:lvl w:ilvl="0" w:tplc="F1F84004">
      <w:start w:val="1"/>
      <w:numFmt w:val="decimal"/>
      <w:lvlText w:val="%1."/>
      <w:lvlJc w:val="left"/>
      <w:pPr>
        <w:ind w:left="3053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>
      <w:start w:val="1"/>
      <w:numFmt w:val="decimal"/>
      <w:lvlText w:val="%4."/>
      <w:lvlJc w:val="left"/>
      <w:pPr>
        <w:ind w:left="2880" w:hanging="360"/>
      </w:pPr>
    </w:lvl>
    <w:lvl w:ilvl="4" w:tplc="04050019">
      <w:start w:val="1"/>
      <w:numFmt w:val="lowerLetter"/>
      <w:lvlText w:val="%5."/>
      <w:lvlJc w:val="left"/>
      <w:pPr>
        <w:ind w:left="3600" w:hanging="360"/>
      </w:pPr>
    </w:lvl>
    <w:lvl w:ilvl="5" w:tplc="0405001B">
      <w:start w:val="1"/>
      <w:numFmt w:val="lowerRoman"/>
      <w:lvlText w:val="%6."/>
      <w:lvlJc w:val="right"/>
      <w:pPr>
        <w:ind w:left="4320" w:hanging="180"/>
      </w:pPr>
    </w:lvl>
    <w:lvl w:ilvl="6" w:tplc="0405000F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482499"/>
    <w:multiLevelType w:val="hybridMultilevel"/>
    <w:tmpl w:val="66427DAE"/>
    <w:lvl w:ilvl="0" w:tplc="0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9" w15:restartNumberingAfterBreak="0">
    <w:nsid w:val="6C555979"/>
    <w:multiLevelType w:val="hybridMultilevel"/>
    <w:tmpl w:val="5A8865A6"/>
    <w:lvl w:ilvl="0" w:tplc="0405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30" w15:restartNumberingAfterBreak="0">
    <w:nsid w:val="706D5736"/>
    <w:multiLevelType w:val="hybridMultilevel"/>
    <w:tmpl w:val="7E201858"/>
    <w:lvl w:ilvl="0" w:tplc="7736F520">
      <w:start w:val="1"/>
      <w:numFmt w:val="decimal"/>
      <w:lvlRestart w:val="0"/>
      <w:lvlText w:val="%1."/>
      <w:lvlJc w:val="left"/>
      <w:pPr>
        <w:ind w:left="425" w:hanging="425"/>
      </w:pPr>
      <w:rPr>
        <w:rFonts w:hint="default"/>
        <w:vertAlign w:val="superscrip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2242E28"/>
    <w:multiLevelType w:val="hybridMultilevel"/>
    <w:tmpl w:val="180AAFD8"/>
    <w:lvl w:ilvl="0" w:tplc="0405000F">
      <w:start w:val="1"/>
      <w:numFmt w:val="decimal"/>
      <w:lvlText w:val="%1."/>
      <w:lvlJc w:val="left"/>
      <w:pPr>
        <w:ind w:left="3272" w:hanging="360"/>
      </w:pPr>
    </w:lvl>
    <w:lvl w:ilvl="1" w:tplc="04050019" w:tentative="1">
      <w:start w:val="1"/>
      <w:numFmt w:val="lowerLetter"/>
      <w:lvlText w:val="%2."/>
      <w:lvlJc w:val="left"/>
      <w:pPr>
        <w:ind w:left="3992" w:hanging="360"/>
      </w:pPr>
    </w:lvl>
    <w:lvl w:ilvl="2" w:tplc="0405001B" w:tentative="1">
      <w:start w:val="1"/>
      <w:numFmt w:val="lowerRoman"/>
      <w:lvlText w:val="%3."/>
      <w:lvlJc w:val="right"/>
      <w:pPr>
        <w:ind w:left="4712" w:hanging="180"/>
      </w:pPr>
    </w:lvl>
    <w:lvl w:ilvl="3" w:tplc="0405000F" w:tentative="1">
      <w:start w:val="1"/>
      <w:numFmt w:val="decimal"/>
      <w:lvlText w:val="%4."/>
      <w:lvlJc w:val="left"/>
      <w:pPr>
        <w:ind w:left="5432" w:hanging="360"/>
      </w:pPr>
    </w:lvl>
    <w:lvl w:ilvl="4" w:tplc="04050019" w:tentative="1">
      <w:start w:val="1"/>
      <w:numFmt w:val="lowerLetter"/>
      <w:lvlText w:val="%5."/>
      <w:lvlJc w:val="left"/>
      <w:pPr>
        <w:ind w:left="6152" w:hanging="360"/>
      </w:pPr>
    </w:lvl>
    <w:lvl w:ilvl="5" w:tplc="0405001B" w:tentative="1">
      <w:start w:val="1"/>
      <w:numFmt w:val="lowerRoman"/>
      <w:lvlText w:val="%6."/>
      <w:lvlJc w:val="right"/>
      <w:pPr>
        <w:ind w:left="6872" w:hanging="180"/>
      </w:pPr>
    </w:lvl>
    <w:lvl w:ilvl="6" w:tplc="0405000F" w:tentative="1">
      <w:start w:val="1"/>
      <w:numFmt w:val="decimal"/>
      <w:lvlText w:val="%7."/>
      <w:lvlJc w:val="left"/>
      <w:pPr>
        <w:ind w:left="7592" w:hanging="360"/>
      </w:pPr>
    </w:lvl>
    <w:lvl w:ilvl="7" w:tplc="04050019" w:tentative="1">
      <w:start w:val="1"/>
      <w:numFmt w:val="lowerLetter"/>
      <w:lvlText w:val="%8."/>
      <w:lvlJc w:val="left"/>
      <w:pPr>
        <w:ind w:left="8312" w:hanging="360"/>
      </w:pPr>
    </w:lvl>
    <w:lvl w:ilvl="8" w:tplc="0405001B" w:tentative="1">
      <w:start w:val="1"/>
      <w:numFmt w:val="lowerRoman"/>
      <w:lvlText w:val="%9."/>
      <w:lvlJc w:val="right"/>
      <w:pPr>
        <w:ind w:left="9032" w:hanging="180"/>
      </w:pPr>
    </w:lvl>
  </w:abstractNum>
  <w:abstractNum w:abstractNumId="32" w15:restartNumberingAfterBreak="0">
    <w:nsid w:val="73ED2D9F"/>
    <w:multiLevelType w:val="hybridMultilevel"/>
    <w:tmpl w:val="F326AF10"/>
    <w:lvl w:ilvl="0" w:tplc="F1F84004">
      <w:start w:val="1"/>
      <w:numFmt w:val="decimal"/>
      <w:lvlText w:val="%1."/>
      <w:lvlJc w:val="left"/>
      <w:pPr>
        <w:ind w:left="2968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C2753E"/>
    <w:multiLevelType w:val="hybridMultilevel"/>
    <w:tmpl w:val="276E0AE8"/>
    <w:lvl w:ilvl="0" w:tplc="F6FA8A32">
      <w:numFmt w:val="bullet"/>
      <w:lvlText w:val="-"/>
      <w:lvlJc w:val="left"/>
      <w:pPr>
        <w:ind w:left="4950" w:hanging="360"/>
      </w:pPr>
      <w:rPr>
        <w:rFonts w:ascii="Palatino Linotype" w:eastAsia="SimSun" w:hAnsi="Palatino Linotype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711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783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855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927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999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10710" w:hanging="360"/>
      </w:pPr>
      <w:rPr>
        <w:rFonts w:ascii="Wingdings" w:hAnsi="Wingdings" w:hint="default"/>
      </w:rPr>
    </w:lvl>
  </w:abstractNum>
  <w:abstractNum w:abstractNumId="34" w15:restartNumberingAfterBreak="0">
    <w:nsid w:val="76974C44"/>
    <w:multiLevelType w:val="hybridMultilevel"/>
    <w:tmpl w:val="0F7A1D2E"/>
    <w:lvl w:ilvl="0" w:tplc="E4623016">
      <w:numFmt w:val="bullet"/>
      <w:lvlText w:val="-"/>
      <w:lvlJc w:val="left"/>
      <w:pPr>
        <w:ind w:left="4950" w:hanging="360"/>
      </w:pPr>
      <w:rPr>
        <w:rFonts w:ascii="Palatino Linotype" w:eastAsia="SimSun" w:hAnsi="Palatino Linotype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711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783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855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927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999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10710" w:hanging="360"/>
      </w:pPr>
      <w:rPr>
        <w:rFonts w:ascii="Wingdings" w:hAnsi="Wingdings" w:hint="default"/>
      </w:rPr>
    </w:lvl>
  </w:abstractNum>
  <w:abstractNum w:abstractNumId="35" w15:restartNumberingAfterBreak="0">
    <w:nsid w:val="76BA204F"/>
    <w:multiLevelType w:val="hybridMultilevel"/>
    <w:tmpl w:val="6A1AD206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80A5BBF"/>
    <w:multiLevelType w:val="hybridMultilevel"/>
    <w:tmpl w:val="E8B065D2"/>
    <w:lvl w:ilvl="0" w:tplc="04050001">
      <w:start w:val="1"/>
      <w:numFmt w:val="bullet"/>
      <w:lvlText w:val=""/>
      <w:lvlJc w:val="left"/>
      <w:pPr>
        <w:ind w:left="1649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369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089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809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529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249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969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689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409" w:hanging="360"/>
      </w:pPr>
      <w:rPr>
        <w:rFonts w:ascii="Wingdings" w:hAnsi="Wingdings" w:hint="default"/>
      </w:rPr>
    </w:lvl>
  </w:abstractNum>
  <w:num w:numId="1" w16cid:durableId="1837378117">
    <w:abstractNumId w:val="9"/>
  </w:num>
  <w:num w:numId="2" w16cid:durableId="72776992">
    <w:abstractNumId w:val="14"/>
  </w:num>
  <w:num w:numId="3" w16cid:durableId="1364091953">
    <w:abstractNumId w:val="8"/>
  </w:num>
  <w:num w:numId="4" w16cid:durableId="1203782949">
    <w:abstractNumId w:val="13"/>
  </w:num>
  <w:num w:numId="5" w16cid:durableId="137112360">
    <w:abstractNumId w:val="3"/>
  </w:num>
  <w:num w:numId="6" w16cid:durableId="1964572692">
    <w:abstractNumId w:val="28"/>
  </w:num>
  <w:num w:numId="7" w16cid:durableId="1400012402">
    <w:abstractNumId w:val="10"/>
  </w:num>
  <w:num w:numId="8" w16cid:durableId="1309239388">
    <w:abstractNumId w:val="21"/>
  </w:num>
  <w:num w:numId="9" w16cid:durableId="1733963128">
    <w:abstractNumId w:val="6"/>
  </w:num>
  <w:num w:numId="10" w16cid:durableId="196940751">
    <w:abstractNumId w:val="21"/>
  </w:num>
  <w:num w:numId="11" w16cid:durableId="1349870464">
    <w:abstractNumId w:val="6"/>
  </w:num>
  <w:num w:numId="12" w16cid:durableId="257567634">
    <w:abstractNumId w:val="21"/>
  </w:num>
  <w:num w:numId="13" w16cid:durableId="1346709352">
    <w:abstractNumId w:val="6"/>
  </w:num>
  <w:num w:numId="14" w16cid:durableId="113583074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413746072">
    <w:abstractNumId w:val="17"/>
  </w:num>
  <w:num w:numId="16" w16cid:durableId="995956762">
    <w:abstractNumId w:val="30"/>
  </w:num>
  <w:num w:numId="17" w16cid:durableId="331224272">
    <w:abstractNumId w:val="21"/>
  </w:num>
  <w:num w:numId="18" w16cid:durableId="1433670580">
    <w:abstractNumId w:val="6"/>
  </w:num>
  <w:num w:numId="19" w16cid:durableId="1291596420">
    <w:abstractNumId w:val="4"/>
  </w:num>
  <w:num w:numId="20" w16cid:durableId="1251350267">
    <w:abstractNumId w:val="19"/>
  </w:num>
  <w:num w:numId="21" w16cid:durableId="1637837711">
    <w:abstractNumId w:val="3"/>
  </w:num>
  <w:num w:numId="22" w16cid:durableId="1707369861">
    <w:abstractNumId w:val="21"/>
  </w:num>
  <w:num w:numId="23" w16cid:durableId="1500386515">
    <w:abstractNumId w:val="6"/>
  </w:num>
  <w:num w:numId="24" w16cid:durableId="193731880">
    <w:abstractNumId w:val="4"/>
  </w:num>
  <w:num w:numId="25" w16cid:durableId="1687830356">
    <w:abstractNumId w:val="0"/>
  </w:num>
  <w:num w:numId="26" w16cid:durableId="1651128674">
    <w:abstractNumId w:val="7"/>
  </w:num>
  <w:num w:numId="27" w16cid:durableId="1557280223">
    <w:abstractNumId w:val="26"/>
  </w:num>
  <w:num w:numId="28" w16cid:durableId="1812945416">
    <w:abstractNumId w:val="5"/>
  </w:num>
  <w:num w:numId="29" w16cid:durableId="1672223681">
    <w:abstractNumId w:val="29"/>
  </w:num>
  <w:num w:numId="30" w16cid:durableId="911542751">
    <w:abstractNumId w:val="31"/>
  </w:num>
  <w:num w:numId="31" w16cid:durableId="714040826">
    <w:abstractNumId w:val="20"/>
  </w:num>
  <w:num w:numId="32" w16cid:durableId="1098672764">
    <w:abstractNumId w:val="32"/>
  </w:num>
  <w:num w:numId="33" w16cid:durableId="1870682945">
    <w:abstractNumId w:val="2"/>
  </w:num>
  <w:num w:numId="34" w16cid:durableId="457183839">
    <w:abstractNumId w:val="1"/>
  </w:num>
  <w:num w:numId="35" w16cid:durableId="48303696">
    <w:abstractNumId w:val="16"/>
  </w:num>
  <w:num w:numId="36" w16cid:durableId="29651417">
    <w:abstractNumId w:val="27"/>
  </w:num>
  <w:num w:numId="37" w16cid:durableId="1085952835">
    <w:abstractNumId w:val="36"/>
  </w:num>
  <w:num w:numId="38" w16cid:durableId="1507206125">
    <w:abstractNumId w:val="11"/>
  </w:num>
  <w:num w:numId="39" w16cid:durableId="1092506628">
    <w:abstractNumId w:val="25"/>
  </w:num>
  <w:num w:numId="40" w16cid:durableId="1941524237">
    <w:abstractNumId w:val="34"/>
  </w:num>
  <w:num w:numId="41" w16cid:durableId="503399848">
    <w:abstractNumId w:val="33"/>
  </w:num>
  <w:num w:numId="42" w16cid:durableId="123085660">
    <w:abstractNumId w:val="12"/>
  </w:num>
  <w:num w:numId="43" w16cid:durableId="1695033674">
    <w:abstractNumId w:val="15"/>
  </w:num>
  <w:num w:numId="44" w16cid:durableId="138890990">
    <w:abstractNumId w:val="24"/>
  </w:num>
  <w:num w:numId="45" w16cid:durableId="2067875283">
    <w:abstractNumId w:val="35"/>
  </w:num>
  <w:num w:numId="46" w16cid:durableId="722024811">
    <w:abstractNumId w:val="23"/>
  </w:num>
  <w:num w:numId="47" w16cid:durableId="183248242">
    <w:abstractNumId w:val="18"/>
  </w:num>
  <w:num w:numId="48" w16cid:durableId="100802295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510"/>
  <w:autoHyphenation/>
  <w:hyphenationZone w:val="425"/>
  <w:drawingGridHorizontalSpacing w:val="10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2B6"/>
    <w:rsid w:val="0000052E"/>
    <w:rsid w:val="00002BD7"/>
    <w:rsid w:val="00010056"/>
    <w:rsid w:val="00022618"/>
    <w:rsid w:val="0002376B"/>
    <w:rsid w:val="0002467A"/>
    <w:rsid w:val="000265C3"/>
    <w:rsid w:val="0003094C"/>
    <w:rsid w:val="000348EE"/>
    <w:rsid w:val="00035050"/>
    <w:rsid w:val="00036165"/>
    <w:rsid w:val="00050254"/>
    <w:rsid w:val="000528E7"/>
    <w:rsid w:val="00053320"/>
    <w:rsid w:val="0006196F"/>
    <w:rsid w:val="000626BB"/>
    <w:rsid w:val="00065B4F"/>
    <w:rsid w:val="000670C3"/>
    <w:rsid w:val="00072665"/>
    <w:rsid w:val="0007280F"/>
    <w:rsid w:val="00077194"/>
    <w:rsid w:val="0008145E"/>
    <w:rsid w:val="00093D65"/>
    <w:rsid w:val="00093F59"/>
    <w:rsid w:val="000A0AC4"/>
    <w:rsid w:val="000A1421"/>
    <w:rsid w:val="000A2F6D"/>
    <w:rsid w:val="000A6C77"/>
    <w:rsid w:val="000B2152"/>
    <w:rsid w:val="000B3044"/>
    <w:rsid w:val="000B7579"/>
    <w:rsid w:val="000C069C"/>
    <w:rsid w:val="000C5F15"/>
    <w:rsid w:val="000C6557"/>
    <w:rsid w:val="000D05AA"/>
    <w:rsid w:val="000D1166"/>
    <w:rsid w:val="000D6595"/>
    <w:rsid w:val="000D79D0"/>
    <w:rsid w:val="000E303D"/>
    <w:rsid w:val="000E4F5B"/>
    <w:rsid w:val="000F0F36"/>
    <w:rsid w:val="001021CB"/>
    <w:rsid w:val="00103DA3"/>
    <w:rsid w:val="00123470"/>
    <w:rsid w:val="00124DF3"/>
    <w:rsid w:val="00131C03"/>
    <w:rsid w:val="00131D2C"/>
    <w:rsid w:val="001320D1"/>
    <w:rsid w:val="00135119"/>
    <w:rsid w:val="00136575"/>
    <w:rsid w:val="0013721B"/>
    <w:rsid w:val="001413AC"/>
    <w:rsid w:val="0014702E"/>
    <w:rsid w:val="001512B8"/>
    <w:rsid w:val="001520F2"/>
    <w:rsid w:val="00156B42"/>
    <w:rsid w:val="001615CA"/>
    <w:rsid w:val="00163B56"/>
    <w:rsid w:val="00167027"/>
    <w:rsid w:val="00170956"/>
    <w:rsid w:val="00172120"/>
    <w:rsid w:val="001722C7"/>
    <w:rsid w:val="001743F4"/>
    <w:rsid w:val="00174590"/>
    <w:rsid w:val="00185B01"/>
    <w:rsid w:val="00197D6C"/>
    <w:rsid w:val="001A37F0"/>
    <w:rsid w:val="001A692B"/>
    <w:rsid w:val="001B297D"/>
    <w:rsid w:val="001B3F75"/>
    <w:rsid w:val="001B591E"/>
    <w:rsid w:val="001B73C6"/>
    <w:rsid w:val="001B79D6"/>
    <w:rsid w:val="001E2AEB"/>
    <w:rsid w:val="001E2C5A"/>
    <w:rsid w:val="001E613B"/>
    <w:rsid w:val="001F1708"/>
    <w:rsid w:val="001F523B"/>
    <w:rsid w:val="001F73E8"/>
    <w:rsid w:val="002021B0"/>
    <w:rsid w:val="00204715"/>
    <w:rsid w:val="00207ABE"/>
    <w:rsid w:val="00222FA6"/>
    <w:rsid w:val="00226184"/>
    <w:rsid w:val="002274BD"/>
    <w:rsid w:val="002304A2"/>
    <w:rsid w:val="00236683"/>
    <w:rsid w:val="00240861"/>
    <w:rsid w:val="002424C4"/>
    <w:rsid w:val="002529B6"/>
    <w:rsid w:val="00256295"/>
    <w:rsid w:val="0025636A"/>
    <w:rsid w:val="00260987"/>
    <w:rsid w:val="00260F1E"/>
    <w:rsid w:val="002641C0"/>
    <w:rsid w:val="00265734"/>
    <w:rsid w:val="002679A0"/>
    <w:rsid w:val="00274D71"/>
    <w:rsid w:val="00274F08"/>
    <w:rsid w:val="00275E89"/>
    <w:rsid w:val="00277B23"/>
    <w:rsid w:val="002806A4"/>
    <w:rsid w:val="00295D40"/>
    <w:rsid w:val="00295E92"/>
    <w:rsid w:val="00297482"/>
    <w:rsid w:val="00297F83"/>
    <w:rsid w:val="002A00FF"/>
    <w:rsid w:val="002A2B1F"/>
    <w:rsid w:val="002A66F5"/>
    <w:rsid w:val="002B07A7"/>
    <w:rsid w:val="002B203D"/>
    <w:rsid w:val="002B2EA9"/>
    <w:rsid w:val="002B4E9B"/>
    <w:rsid w:val="002B7B19"/>
    <w:rsid w:val="002C1046"/>
    <w:rsid w:val="002C767D"/>
    <w:rsid w:val="002D5B69"/>
    <w:rsid w:val="002D630E"/>
    <w:rsid w:val="002D6D18"/>
    <w:rsid w:val="002D6E0E"/>
    <w:rsid w:val="002D7DF8"/>
    <w:rsid w:val="002E3FCB"/>
    <w:rsid w:val="002E457E"/>
    <w:rsid w:val="002F1B1C"/>
    <w:rsid w:val="002F5809"/>
    <w:rsid w:val="002F67FF"/>
    <w:rsid w:val="00300CC7"/>
    <w:rsid w:val="003022E1"/>
    <w:rsid w:val="00315E60"/>
    <w:rsid w:val="00321F8C"/>
    <w:rsid w:val="00326141"/>
    <w:rsid w:val="003313FF"/>
    <w:rsid w:val="00335A4F"/>
    <w:rsid w:val="003431BE"/>
    <w:rsid w:val="00344D5F"/>
    <w:rsid w:val="003513EC"/>
    <w:rsid w:val="00351D5B"/>
    <w:rsid w:val="003529F4"/>
    <w:rsid w:val="00352D8C"/>
    <w:rsid w:val="003605BB"/>
    <w:rsid w:val="003657E0"/>
    <w:rsid w:val="00376742"/>
    <w:rsid w:val="00376BC2"/>
    <w:rsid w:val="00380DCA"/>
    <w:rsid w:val="003856F7"/>
    <w:rsid w:val="00386AC1"/>
    <w:rsid w:val="00387D27"/>
    <w:rsid w:val="00390AD2"/>
    <w:rsid w:val="003A185D"/>
    <w:rsid w:val="003A2F8A"/>
    <w:rsid w:val="003B06FA"/>
    <w:rsid w:val="003B19EF"/>
    <w:rsid w:val="003B317C"/>
    <w:rsid w:val="003B623A"/>
    <w:rsid w:val="003C0AFD"/>
    <w:rsid w:val="003C1CAF"/>
    <w:rsid w:val="003D22D5"/>
    <w:rsid w:val="003D65EF"/>
    <w:rsid w:val="003D78C1"/>
    <w:rsid w:val="003E44A8"/>
    <w:rsid w:val="003F18E7"/>
    <w:rsid w:val="003F2064"/>
    <w:rsid w:val="003F5990"/>
    <w:rsid w:val="003F7671"/>
    <w:rsid w:val="00401D30"/>
    <w:rsid w:val="00406C3F"/>
    <w:rsid w:val="00415F4A"/>
    <w:rsid w:val="004163F9"/>
    <w:rsid w:val="00424E23"/>
    <w:rsid w:val="00424F5A"/>
    <w:rsid w:val="00426F5B"/>
    <w:rsid w:val="004346BC"/>
    <w:rsid w:val="00435362"/>
    <w:rsid w:val="004355B0"/>
    <w:rsid w:val="00441A3E"/>
    <w:rsid w:val="004552CC"/>
    <w:rsid w:val="00460D24"/>
    <w:rsid w:val="00472FC2"/>
    <w:rsid w:val="004730F8"/>
    <w:rsid w:val="004735F3"/>
    <w:rsid w:val="00481777"/>
    <w:rsid w:val="0048430A"/>
    <w:rsid w:val="00487699"/>
    <w:rsid w:val="00491ECD"/>
    <w:rsid w:val="00492418"/>
    <w:rsid w:val="00495028"/>
    <w:rsid w:val="004A2EE3"/>
    <w:rsid w:val="004A6842"/>
    <w:rsid w:val="004B0762"/>
    <w:rsid w:val="004B0DDB"/>
    <w:rsid w:val="004B51B7"/>
    <w:rsid w:val="004D231A"/>
    <w:rsid w:val="004D2EE2"/>
    <w:rsid w:val="004E0EB9"/>
    <w:rsid w:val="004E338C"/>
    <w:rsid w:val="004F3264"/>
    <w:rsid w:val="004F354D"/>
    <w:rsid w:val="004F7234"/>
    <w:rsid w:val="004F757B"/>
    <w:rsid w:val="004F7DC7"/>
    <w:rsid w:val="00505B9E"/>
    <w:rsid w:val="00510FBC"/>
    <w:rsid w:val="00512011"/>
    <w:rsid w:val="00516034"/>
    <w:rsid w:val="00527683"/>
    <w:rsid w:val="0053579C"/>
    <w:rsid w:val="00537178"/>
    <w:rsid w:val="005420D2"/>
    <w:rsid w:val="005620F5"/>
    <w:rsid w:val="005646C4"/>
    <w:rsid w:val="00570669"/>
    <w:rsid w:val="005738EB"/>
    <w:rsid w:val="00573E14"/>
    <w:rsid w:val="005819FC"/>
    <w:rsid w:val="00582D71"/>
    <w:rsid w:val="005833CC"/>
    <w:rsid w:val="00584276"/>
    <w:rsid w:val="00597AAF"/>
    <w:rsid w:val="005A0586"/>
    <w:rsid w:val="005A14F1"/>
    <w:rsid w:val="005A1823"/>
    <w:rsid w:val="005A3556"/>
    <w:rsid w:val="005A6C92"/>
    <w:rsid w:val="005B0BFC"/>
    <w:rsid w:val="005B2907"/>
    <w:rsid w:val="005B4939"/>
    <w:rsid w:val="005B4BDE"/>
    <w:rsid w:val="005B7E62"/>
    <w:rsid w:val="005C1996"/>
    <w:rsid w:val="005C7C36"/>
    <w:rsid w:val="005D2F8C"/>
    <w:rsid w:val="005D7A8E"/>
    <w:rsid w:val="005E17AE"/>
    <w:rsid w:val="005F0D7C"/>
    <w:rsid w:val="005F2D08"/>
    <w:rsid w:val="00600A72"/>
    <w:rsid w:val="006029CC"/>
    <w:rsid w:val="00605C9E"/>
    <w:rsid w:val="00607D2C"/>
    <w:rsid w:val="00612D6E"/>
    <w:rsid w:val="006200D5"/>
    <w:rsid w:val="00622AC1"/>
    <w:rsid w:val="00625721"/>
    <w:rsid w:val="00636156"/>
    <w:rsid w:val="00636606"/>
    <w:rsid w:val="00640A71"/>
    <w:rsid w:val="0064131B"/>
    <w:rsid w:val="006453E9"/>
    <w:rsid w:val="0064599D"/>
    <w:rsid w:val="00646D88"/>
    <w:rsid w:val="00651699"/>
    <w:rsid w:val="00655328"/>
    <w:rsid w:val="00655AF7"/>
    <w:rsid w:val="00657333"/>
    <w:rsid w:val="006626A2"/>
    <w:rsid w:val="0066467D"/>
    <w:rsid w:val="00670FB8"/>
    <w:rsid w:val="0067203E"/>
    <w:rsid w:val="00672AEA"/>
    <w:rsid w:val="00674B03"/>
    <w:rsid w:val="00677F10"/>
    <w:rsid w:val="00683DCB"/>
    <w:rsid w:val="0068542A"/>
    <w:rsid w:val="00687305"/>
    <w:rsid w:val="00692393"/>
    <w:rsid w:val="00694066"/>
    <w:rsid w:val="006B0462"/>
    <w:rsid w:val="006B17B9"/>
    <w:rsid w:val="006B50E7"/>
    <w:rsid w:val="006C0795"/>
    <w:rsid w:val="006C36F7"/>
    <w:rsid w:val="006C3F2B"/>
    <w:rsid w:val="006C5433"/>
    <w:rsid w:val="006C5771"/>
    <w:rsid w:val="006C59B6"/>
    <w:rsid w:val="006D55DF"/>
    <w:rsid w:val="006E0D43"/>
    <w:rsid w:val="006E1031"/>
    <w:rsid w:val="006E5C90"/>
    <w:rsid w:val="006E6A85"/>
    <w:rsid w:val="006E73D5"/>
    <w:rsid w:val="006F6614"/>
    <w:rsid w:val="00700605"/>
    <w:rsid w:val="007071CE"/>
    <w:rsid w:val="00717B54"/>
    <w:rsid w:val="00726B37"/>
    <w:rsid w:val="007325C4"/>
    <w:rsid w:val="007428D6"/>
    <w:rsid w:val="00742AEC"/>
    <w:rsid w:val="007437C6"/>
    <w:rsid w:val="007533A2"/>
    <w:rsid w:val="0075687D"/>
    <w:rsid w:val="00756FA2"/>
    <w:rsid w:val="00763DA6"/>
    <w:rsid w:val="007647F8"/>
    <w:rsid w:val="00764844"/>
    <w:rsid w:val="00774831"/>
    <w:rsid w:val="00776283"/>
    <w:rsid w:val="007802BA"/>
    <w:rsid w:val="0078379B"/>
    <w:rsid w:val="00791117"/>
    <w:rsid w:val="007924DA"/>
    <w:rsid w:val="0079331E"/>
    <w:rsid w:val="0079487E"/>
    <w:rsid w:val="00794A1A"/>
    <w:rsid w:val="00795B41"/>
    <w:rsid w:val="00795EE1"/>
    <w:rsid w:val="007961A0"/>
    <w:rsid w:val="007972F6"/>
    <w:rsid w:val="00797462"/>
    <w:rsid w:val="00797B71"/>
    <w:rsid w:val="00797F03"/>
    <w:rsid w:val="007A0934"/>
    <w:rsid w:val="007A2DF2"/>
    <w:rsid w:val="007A4E03"/>
    <w:rsid w:val="007B01CF"/>
    <w:rsid w:val="007B131F"/>
    <w:rsid w:val="007B4547"/>
    <w:rsid w:val="007B70BD"/>
    <w:rsid w:val="007B7342"/>
    <w:rsid w:val="007C1A36"/>
    <w:rsid w:val="007C2FB4"/>
    <w:rsid w:val="007C4FD1"/>
    <w:rsid w:val="007C56AA"/>
    <w:rsid w:val="007C56E5"/>
    <w:rsid w:val="007E3648"/>
    <w:rsid w:val="007E78A0"/>
    <w:rsid w:val="007F353D"/>
    <w:rsid w:val="00800D22"/>
    <w:rsid w:val="008113D2"/>
    <w:rsid w:val="00813E25"/>
    <w:rsid w:val="008149D9"/>
    <w:rsid w:val="00815567"/>
    <w:rsid w:val="00825283"/>
    <w:rsid w:val="008254AC"/>
    <w:rsid w:val="00825763"/>
    <w:rsid w:val="00826F68"/>
    <w:rsid w:val="008305F9"/>
    <w:rsid w:val="008316B8"/>
    <w:rsid w:val="008353D0"/>
    <w:rsid w:val="008445E8"/>
    <w:rsid w:val="008452E6"/>
    <w:rsid w:val="00846BE0"/>
    <w:rsid w:val="00851689"/>
    <w:rsid w:val="00851FEE"/>
    <w:rsid w:val="008579B8"/>
    <w:rsid w:val="0086129D"/>
    <w:rsid w:val="00864697"/>
    <w:rsid w:val="0088067C"/>
    <w:rsid w:val="00891649"/>
    <w:rsid w:val="00892080"/>
    <w:rsid w:val="0089384B"/>
    <w:rsid w:val="008965DA"/>
    <w:rsid w:val="008969FD"/>
    <w:rsid w:val="00896C40"/>
    <w:rsid w:val="008A3315"/>
    <w:rsid w:val="008A43CC"/>
    <w:rsid w:val="008A441B"/>
    <w:rsid w:val="008A5490"/>
    <w:rsid w:val="008A572B"/>
    <w:rsid w:val="008A62BD"/>
    <w:rsid w:val="008B0FDB"/>
    <w:rsid w:val="008B170E"/>
    <w:rsid w:val="008B251E"/>
    <w:rsid w:val="008B4784"/>
    <w:rsid w:val="008B6257"/>
    <w:rsid w:val="008C4218"/>
    <w:rsid w:val="008D260B"/>
    <w:rsid w:val="008E331F"/>
    <w:rsid w:val="008F12EF"/>
    <w:rsid w:val="008F1465"/>
    <w:rsid w:val="008F33E8"/>
    <w:rsid w:val="009007A6"/>
    <w:rsid w:val="009057A8"/>
    <w:rsid w:val="009110A6"/>
    <w:rsid w:val="00911758"/>
    <w:rsid w:val="00911B9E"/>
    <w:rsid w:val="00913349"/>
    <w:rsid w:val="009148E1"/>
    <w:rsid w:val="00915FAB"/>
    <w:rsid w:val="00933367"/>
    <w:rsid w:val="00946342"/>
    <w:rsid w:val="00947D02"/>
    <w:rsid w:val="0095799A"/>
    <w:rsid w:val="00962E58"/>
    <w:rsid w:val="00966390"/>
    <w:rsid w:val="009719ED"/>
    <w:rsid w:val="009762C2"/>
    <w:rsid w:val="00980721"/>
    <w:rsid w:val="0098537F"/>
    <w:rsid w:val="00991F4C"/>
    <w:rsid w:val="00995053"/>
    <w:rsid w:val="0099746A"/>
    <w:rsid w:val="009A1B4C"/>
    <w:rsid w:val="009A4D10"/>
    <w:rsid w:val="009A660D"/>
    <w:rsid w:val="009B2FF4"/>
    <w:rsid w:val="009B4221"/>
    <w:rsid w:val="009B5663"/>
    <w:rsid w:val="009B75C4"/>
    <w:rsid w:val="009C48B9"/>
    <w:rsid w:val="009C6C86"/>
    <w:rsid w:val="009D01F9"/>
    <w:rsid w:val="009D39BC"/>
    <w:rsid w:val="009D3E1A"/>
    <w:rsid w:val="009E4386"/>
    <w:rsid w:val="009F6A1C"/>
    <w:rsid w:val="009F70E6"/>
    <w:rsid w:val="00A01CEB"/>
    <w:rsid w:val="00A03139"/>
    <w:rsid w:val="00A04C84"/>
    <w:rsid w:val="00A07C2E"/>
    <w:rsid w:val="00A07C96"/>
    <w:rsid w:val="00A11A57"/>
    <w:rsid w:val="00A135FC"/>
    <w:rsid w:val="00A14886"/>
    <w:rsid w:val="00A1606C"/>
    <w:rsid w:val="00A1649F"/>
    <w:rsid w:val="00A169DD"/>
    <w:rsid w:val="00A17E70"/>
    <w:rsid w:val="00A30C5B"/>
    <w:rsid w:val="00A316AA"/>
    <w:rsid w:val="00A33AF1"/>
    <w:rsid w:val="00A34D02"/>
    <w:rsid w:val="00A367D6"/>
    <w:rsid w:val="00A41744"/>
    <w:rsid w:val="00A42D1A"/>
    <w:rsid w:val="00A506C3"/>
    <w:rsid w:val="00A50B6D"/>
    <w:rsid w:val="00A50CE9"/>
    <w:rsid w:val="00A513F4"/>
    <w:rsid w:val="00A5361C"/>
    <w:rsid w:val="00A5437B"/>
    <w:rsid w:val="00A566F8"/>
    <w:rsid w:val="00A60210"/>
    <w:rsid w:val="00A6528D"/>
    <w:rsid w:val="00A6660A"/>
    <w:rsid w:val="00A66A98"/>
    <w:rsid w:val="00A67CE3"/>
    <w:rsid w:val="00A728BD"/>
    <w:rsid w:val="00A836B8"/>
    <w:rsid w:val="00A84810"/>
    <w:rsid w:val="00A86845"/>
    <w:rsid w:val="00A92A89"/>
    <w:rsid w:val="00A93D0B"/>
    <w:rsid w:val="00A94E21"/>
    <w:rsid w:val="00AA2844"/>
    <w:rsid w:val="00AA2FB4"/>
    <w:rsid w:val="00AA4E97"/>
    <w:rsid w:val="00AB0FBE"/>
    <w:rsid w:val="00AB38B6"/>
    <w:rsid w:val="00AB5097"/>
    <w:rsid w:val="00AB5A5D"/>
    <w:rsid w:val="00AB790B"/>
    <w:rsid w:val="00AD02AC"/>
    <w:rsid w:val="00AE32D7"/>
    <w:rsid w:val="00AE4717"/>
    <w:rsid w:val="00AE5BDA"/>
    <w:rsid w:val="00AE5FF7"/>
    <w:rsid w:val="00AF68E4"/>
    <w:rsid w:val="00AF701A"/>
    <w:rsid w:val="00B03076"/>
    <w:rsid w:val="00B03B87"/>
    <w:rsid w:val="00B051C7"/>
    <w:rsid w:val="00B053D6"/>
    <w:rsid w:val="00B075BD"/>
    <w:rsid w:val="00B13D5D"/>
    <w:rsid w:val="00B1676B"/>
    <w:rsid w:val="00B17DC9"/>
    <w:rsid w:val="00B20633"/>
    <w:rsid w:val="00B23600"/>
    <w:rsid w:val="00B26A34"/>
    <w:rsid w:val="00B272CB"/>
    <w:rsid w:val="00B3038B"/>
    <w:rsid w:val="00B33E0F"/>
    <w:rsid w:val="00B341AB"/>
    <w:rsid w:val="00B36D92"/>
    <w:rsid w:val="00B3732B"/>
    <w:rsid w:val="00B53EE2"/>
    <w:rsid w:val="00B54EB6"/>
    <w:rsid w:val="00B60E01"/>
    <w:rsid w:val="00B642B6"/>
    <w:rsid w:val="00B65CA7"/>
    <w:rsid w:val="00B71268"/>
    <w:rsid w:val="00B726EA"/>
    <w:rsid w:val="00B72C95"/>
    <w:rsid w:val="00B72D93"/>
    <w:rsid w:val="00B82F0F"/>
    <w:rsid w:val="00B8636D"/>
    <w:rsid w:val="00B863F0"/>
    <w:rsid w:val="00B90AEF"/>
    <w:rsid w:val="00B915F2"/>
    <w:rsid w:val="00B9171D"/>
    <w:rsid w:val="00B93220"/>
    <w:rsid w:val="00B93AA1"/>
    <w:rsid w:val="00B944F1"/>
    <w:rsid w:val="00B95167"/>
    <w:rsid w:val="00BA1FA9"/>
    <w:rsid w:val="00BA22B6"/>
    <w:rsid w:val="00BA4BB5"/>
    <w:rsid w:val="00BB4C28"/>
    <w:rsid w:val="00BC197E"/>
    <w:rsid w:val="00BC4C62"/>
    <w:rsid w:val="00BC7DCB"/>
    <w:rsid w:val="00BD699E"/>
    <w:rsid w:val="00BF1F1E"/>
    <w:rsid w:val="00C04CD9"/>
    <w:rsid w:val="00C13AA0"/>
    <w:rsid w:val="00C26AB1"/>
    <w:rsid w:val="00C26CB9"/>
    <w:rsid w:val="00C26FA6"/>
    <w:rsid w:val="00C31108"/>
    <w:rsid w:val="00C31DE0"/>
    <w:rsid w:val="00C337D0"/>
    <w:rsid w:val="00C36EAC"/>
    <w:rsid w:val="00C37414"/>
    <w:rsid w:val="00C44288"/>
    <w:rsid w:val="00C47174"/>
    <w:rsid w:val="00C55264"/>
    <w:rsid w:val="00C579CE"/>
    <w:rsid w:val="00C60716"/>
    <w:rsid w:val="00C639D5"/>
    <w:rsid w:val="00C661D7"/>
    <w:rsid w:val="00C67CF1"/>
    <w:rsid w:val="00C73E7E"/>
    <w:rsid w:val="00C7761F"/>
    <w:rsid w:val="00C84187"/>
    <w:rsid w:val="00C87EC6"/>
    <w:rsid w:val="00C96FBD"/>
    <w:rsid w:val="00CA27EE"/>
    <w:rsid w:val="00CA3C24"/>
    <w:rsid w:val="00CA46C9"/>
    <w:rsid w:val="00CB3C4C"/>
    <w:rsid w:val="00CB3CF2"/>
    <w:rsid w:val="00CB4438"/>
    <w:rsid w:val="00CB460D"/>
    <w:rsid w:val="00CB51CB"/>
    <w:rsid w:val="00CB7372"/>
    <w:rsid w:val="00CB7D4F"/>
    <w:rsid w:val="00CC07FA"/>
    <w:rsid w:val="00CC1F77"/>
    <w:rsid w:val="00CC266F"/>
    <w:rsid w:val="00CC6499"/>
    <w:rsid w:val="00CD25AC"/>
    <w:rsid w:val="00CD2C5B"/>
    <w:rsid w:val="00CD3DFB"/>
    <w:rsid w:val="00CD7D2F"/>
    <w:rsid w:val="00CE4957"/>
    <w:rsid w:val="00CE55FE"/>
    <w:rsid w:val="00CE69F7"/>
    <w:rsid w:val="00D024B8"/>
    <w:rsid w:val="00D03965"/>
    <w:rsid w:val="00D03B7B"/>
    <w:rsid w:val="00D1044C"/>
    <w:rsid w:val="00D2029C"/>
    <w:rsid w:val="00D336D2"/>
    <w:rsid w:val="00D34A5D"/>
    <w:rsid w:val="00D3683C"/>
    <w:rsid w:val="00D36B4F"/>
    <w:rsid w:val="00D37090"/>
    <w:rsid w:val="00D37623"/>
    <w:rsid w:val="00D41604"/>
    <w:rsid w:val="00D45373"/>
    <w:rsid w:val="00D514E1"/>
    <w:rsid w:val="00D52452"/>
    <w:rsid w:val="00D52753"/>
    <w:rsid w:val="00D52D36"/>
    <w:rsid w:val="00D55559"/>
    <w:rsid w:val="00D61221"/>
    <w:rsid w:val="00D61498"/>
    <w:rsid w:val="00D633A4"/>
    <w:rsid w:val="00D72F4E"/>
    <w:rsid w:val="00D734AE"/>
    <w:rsid w:val="00D74F99"/>
    <w:rsid w:val="00D8703D"/>
    <w:rsid w:val="00D942EC"/>
    <w:rsid w:val="00DA271B"/>
    <w:rsid w:val="00DA2F1F"/>
    <w:rsid w:val="00DA3F35"/>
    <w:rsid w:val="00DA46C3"/>
    <w:rsid w:val="00DA73CC"/>
    <w:rsid w:val="00DB01B9"/>
    <w:rsid w:val="00DB1469"/>
    <w:rsid w:val="00DB25C9"/>
    <w:rsid w:val="00DB3A18"/>
    <w:rsid w:val="00DC13D0"/>
    <w:rsid w:val="00DC1A87"/>
    <w:rsid w:val="00DC280F"/>
    <w:rsid w:val="00DD27C1"/>
    <w:rsid w:val="00DD7A68"/>
    <w:rsid w:val="00DE08FB"/>
    <w:rsid w:val="00DE0A4F"/>
    <w:rsid w:val="00DE142D"/>
    <w:rsid w:val="00DE284C"/>
    <w:rsid w:val="00DE3DB7"/>
    <w:rsid w:val="00DE6CB8"/>
    <w:rsid w:val="00DE7422"/>
    <w:rsid w:val="00E004F0"/>
    <w:rsid w:val="00E020E4"/>
    <w:rsid w:val="00E0277F"/>
    <w:rsid w:val="00E1210D"/>
    <w:rsid w:val="00E22487"/>
    <w:rsid w:val="00E26ADA"/>
    <w:rsid w:val="00E33274"/>
    <w:rsid w:val="00E47D62"/>
    <w:rsid w:val="00E5053E"/>
    <w:rsid w:val="00E56D56"/>
    <w:rsid w:val="00E579F3"/>
    <w:rsid w:val="00E61659"/>
    <w:rsid w:val="00E6242E"/>
    <w:rsid w:val="00E63A01"/>
    <w:rsid w:val="00E64C3A"/>
    <w:rsid w:val="00E668CB"/>
    <w:rsid w:val="00E67479"/>
    <w:rsid w:val="00E674B3"/>
    <w:rsid w:val="00E758AD"/>
    <w:rsid w:val="00E84C56"/>
    <w:rsid w:val="00E90FEE"/>
    <w:rsid w:val="00E949E0"/>
    <w:rsid w:val="00E95A56"/>
    <w:rsid w:val="00E95DC0"/>
    <w:rsid w:val="00EA02AB"/>
    <w:rsid w:val="00EA2A6D"/>
    <w:rsid w:val="00EB49E6"/>
    <w:rsid w:val="00EB5E16"/>
    <w:rsid w:val="00EC0B10"/>
    <w:rsid w:val="00EC2915"/>
    <w:rsid w:val="00EC3BD4"/>
    <w:rsid w:val="00EC3DFB"/>
    <w:rsid w:val="00EC4AF1"/>
    <w:rsid w:val="00EC7DF3"/>
    <w:rsid w:val="00ED49F9"/>
    <w:rsid w:val="00ED77B7"/>
    <w:rsid w:val="00EE3197"/>
    <w:rsid w:val="00EE3F02"/>
    <w:rsid w:val="00EE66B8"/>
    <w:rsid w:val="00EE6725"/>
    <w:rsid w:val="00EF1655"/>
    <w:rsid w:val="00EF1EC3"/>
    <w:rsid w:val="00EF66E0"/>
    <w:rsid w:val="00F012B9"/>
    <w:rsid w:val="00F05A15"/>
    <w:rsid w:val="00F07B6E"/>
    <w:rsid w:val="00F115FD"/>
    <w:rsid w:val="00F160F4"/>
    <w:rsid w:val="00F220E3"/>
    <w:rsid w:val="00F2391A"/>
    <w:rsid w:val="00F2675D"/>
    <w:rsid w:val="00F27289"/>
    <w:rsid w:val="00F32C4D"/>
    <w:rsid w:val="00F45704"/>
    <w:rsid w:val="00F46604"/>
    <w:rsid w:val="00F5105E"/>
    <w:rsid w:val="00F53E31"/>
    <w:rsid w:val="00F5687F"/>
    <w:rsid w:val="00F574B0"/>
    <w:rsid w:val="00F57593"/>
    <w:rsid w:val="00F60140"/>
    <w:rsid w:val="00F62D47"/>
    <w:rsid w:val="00F7240A"/>
    <w:rsid w:val="00F76717"/>
    <w:rsid w:val="00F86E1D"/>
    <w:rsid w:val="00F961A2"/>
    <w:rsid w:val="00F97058"/>
    <w:rsid w:val="00F97A0E"/>
    <w:rsid w:val="00FA2E88"/>
    <w:rsid w:val="00FA5846"/>
    <w:rsid w:val="00FA5E95"/>
    <w:rsid w:val="00FB0CEF"/>
    <w:rsid w:val="00FB4238"/>
    <w:rsid w:val="00FC5EC3"/>
    <w:rsid w:val="00FC60AA"/>
    <w:rsid w:val="00FC7050"/>
    <w:rsid w:val="00FC72A0"/>
    <w:rsid w:val="00FD0A3E"/>
    <w:rsid w:val="00FD19BC"/>
    <w:rsid w:val="00FD3254"/>
    <w:rsid w:val="00FD3DA3"/>
    <w:rsid w:val="00FE5997"/>
    <w:rsid w:val="00FE7202"/>
    <w:rsid w:val="00FF1329"/>
    <w:rsid w:val="00FF1D49"/>
    <w:rsid w:val="0A281FF0"/>
    <w:rsid w:val="100A8432"/>
    <w:rsid w:val="13C32E44"/>
    <w:rsid w:val="140ECEEF"/>
    <w:rsid w:val="20E0097F"/>
    <w:rsid w:val="31416ACC"/>
    <w:rsid w:val="4447ECFC"/>
    <w:rsid w:val="477F8DBE"/>
    <w:rsid w:val="4B79C439"/>
    <w:rsid w:val="4EAF6963"/>
    <w:rsid w:val="52DCCBEE"/>
    <w:rsid w:val="53D48EF8"/>
    <w:rsid w:val="5B66ED74"/>
    <w:rsid w:val="6BE36934"/>
    <w:rsid w:val="70D84530"/>
    <w:rsid w:val="7EFA9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F43720E"/>
  <w15:chartTrackingRefBased/>
  <w15:docId w15:val="{CEB38752-8068-4F43-8A3B-D381B0E74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CD3DFB"/>
    <w:pPr>
      <w:spacing w:line="260" w:lineRule="atLeast"/>
      <w:jc w:val="both"/>
    </w:pPr>
    <w:rPr>
      <w:rFonts w:ascii="Palatino Linotype" w:hAnsi="Palatino Linotype"/>
      <w:color w:val="000000"/>
      <w:lang w:val="cs-CZ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MDPI11articletype">
    <w:name w:val="MDPI_1.1_article_type"/>
    <w:next w:val="Normln"/>
    <w:qFormat/>
    <w:rsid w:val="005A14F1"/>
    <w:pPr>
      <w:adjustRightInd w:val="0"/>
      <w:snapToGrid w:val="0"/>
      <w:spacing w:before="240"/>
    </w:pPr>
    <w:rPr>
      <w:rFonts w:ascii="Palatino Linotype" w:eastAsia="Times New Roman" w:hAnsi="Palatino Linotype"/>
      <w:i/>
      <w:snapToGrid w:val="0"/>
      <w:color w:val="000000"/>
      <w:szCs w:val="22"/>
      <w:lang w:eastAsia="de-DE"/>
    </w:rPr>
  </w:style>
  <w:style w:type="paragraph" w:customStyle="1" w:styleId="MDPI12title">
    <w:name w:val="MDPI_1.2_title"/>
    <w:next w:val="Normln"/>
    <w:qFormat/>
    <w:rsid w:val="005A14F1"/>
    <w:pPr>
      <w:adjustRightInd w:val="0"/>
      <w:snapToGrid w:val="0"/>
      <w:spacing w:after="240" w:line="240" w:lineRule="atLeast"/>
    </w:pPr>
    <w:rPr>
      <w:rFonts w:ascii="Palatino Linotype" w:eastAsia="Times New Roman" w:hAnsi="Palatino Linotype"/>
      <w:b/>
      <w:snapToGrid w:val="0"/>
      <w:color w:val="000000"/>
      <w:sz w:val="36"/>
      <w:lang w:eastAsia="de-DE"/>
    </w:rPr>
  </w:style>
  <w:style w:type="paragraph" w:customStyle="1" w:styleId="MDPI13authornames">
    <w:name w:val="MDPI_1.3_authornames"/>
    <w:next w:val="Normln"/>
    <w:qFormat/>
    <w:rsid w:val="005A14F1"/>
    <w:pPr>
      <w:adjustRightInd w:val="0"/>
      <w:snapToGrid w:val="0"/>
      <w:spacing w:after="360" w:line="260" w:lineRule="atLeast"/>
    </w:pPr>
    <w:rPr>
      <w:rFonts w:ascii="Palatino Linotype" w:eastAsia="Times New Roman" w:hAnsi="Palatino Linotype"/>
      <w:b/>
      <w:color w:val="000000"/>
      <w:szCs w:val="22"/>
      <w:lang w:eastAsia="de-DE"/>
    </w:rPr>
  </w:style>
  <w:style w:type="paragraph" w:customStyle="1" w:styleId="MDPI14history">
    <w:name w:val="MDPI_1.4_history"/>
    <w:basedOn w:val="Normln"/>
    <w:next w:val="Normln"/>
    <w:qFormat/>
    <w:rsid w:val="005A14F1"/>
    <w:pPr>
      <w:adjustRightInd w:val="0"/>
      <w:snapToGrid w:val="0"/>
      <w:spacing w:line="240" w:lineRule="atLeast"/>
      <w:ind w:right="113"/>
      <w:jc w:val="left"/>
    </w:pPr>
    <w:rPr>
      <w:rFonts w:eastAsia="Times New Roman"/>
      <w:sz w:val="14"/>
      <w:lang w:eastAsia="de-DE"/>
    </w:rPr>
  </w:style>
  <w:style w:type="paragraph" w:customStyle="1" w:styleId="MDPI16affiliation">
    <w:name w:val="MDPI_1.6_affiliation"/>
    <w:qFormat/>
    <w:rsid w:val="005A14F1"/>
    <w:pPr>
      <w:adjustRightInd w:val="0"/>
      <w:snapToGrid w:val="0"/>
      <w:spacing w:line="200" w:lineRule="atLeast"/>
      <w:ind w:left="2806" w:hanging="198"/>
    </w:pPr>
    <w:rPr>
      <w:rFonts w:ascii="Palatino Linotype" w:eastAsia="Times New Roman" w:hAnsi="Palatino Linotype"/>
      <w:color w:val="000000"/>
      <w:sz w:val="16"/>
      <w:szCs w:val="18"/>
      <w:lang w:eastAsia="de-DE" w:bidi="en-US"/>
    </w:rPr>
  </w:style>
  <w:style w:type="paragraph" w:customStyle="1" w:styleId="MDPI17abstract">
    <w:name w:val="MDPI_1.7_abstract"/>
    <w:next w:val="Normln"/>
    <w:qFormat/>
    <w:rsid w:val="005A14F1"/>
    <w:pPr>
      <w:adjustRightInd w:val="0"/>
      <w:snapToGrid w:val="0"/>
      <w:spacing w:before="240" w:line="260" w:lineRule="atLeast"/>
      <w:ind w:left="2608"/>
      <w:jc w:val="both"/>
    </w:pPr>
    <w:rPr>
      <w:rFonts w:ascii="Palatino Linotype" w:eastAsia="Times New Roman" w:hAnsi="Palatino Linotype"/>
      <w:color w:val="000000"/>
      <w:sz w:val="18"/>
      <w:szCs w:val="22"/>
      <w:lang w:eastAsia="de-DE"/>
    </w:rPr>
  </w:style>
  <w:style w:type="paragraph" w:customStyle="1" w:styleId="MDPI18keywords">
    <w:name w:val="MDPI_1.8_keywords"/>
    <w:next w:val="Normln"/>
    <w:qFormat/>
    <w:rsid w:val="005A14F1"/>
    <w:pPr>
      <w:adjustRightInd w:val="0"/>
      <w:snapToGrid w:val="0"/>
      <w:spacing w:before="240" w:line="260" w:lineRule="atLeast"/>
      <w:ind w:left="2608"/>
      <w:jc w:val="both"/>
    </w:pPr>
    <w:rPr>
      <w:rFonts w:ascii="Palatino Linotype" w:eastAsia="Times New Roman" w:hAnsi="Palatino Linotype"/>
      <w:snapToGrid w:val="0"/>
      <w:color w:val="000000"/>
      <w:sz w:val="18"/>
      <w:szCs w:val="22"/>
      <w:lang w:eastAsia="de-DE"/>
    </w:rPr>
  </w:style>
  <w:style w:type="paragraph" w:customStyle="1" w:styleId="MDPI19line">
    <w:name w:val="MDPI_1.9_line"/>
    <w:qFormat/>
    <w:rsid w:val="005A14F1"/>
    <w:pPr>
      <w:pBdr>
        <w:bottom w:val="single" w:sz="6" w:space="1" w:color="auto"/>
      </w:pBdr>
      <w:adjustRightInd w:val="0"/>
      <w:snapToGrid w:val="0"/>
      <w:spacing w:after="480" w:line="260" w:lineRule="atLeast"/>
      <w:ind w:left="2608"/>
      <w:jc w:val="both"/>
    </w:pPr>
    <w:rPr>
      <w:rFonts w:ascii="Palatino Linotype" w:eastAsia="Times New Roman" w:hAnsi="Palatino Linotype" w:cs="Cordia New"/>
      <w:color w:val="000000"/>
      <w:szCs w:val="24"/>
      <w:lang w:eastAsia="de-DE"/>
    </w:rPr>
  </w:style>
  <w:style w:type="paragraph" w:customStyle="1" w:styleId="MDPIheaderjournallogo">
    <w:name w:val="MDPI_header_journal_logo"/>
    <w:qFormat/>
    <w:rsid w:val="005A14F1"/>
    <w:pPr>
      <w:adjustRightInd w:val="0"/>
      <w:snapToGrid w:val="0"/>
      <w:spacing w:line="260" w:lineRule="atLeast"/>
      <w:jc w:val="both"/>
    </w:pPr>
    <w:rPr>
      <w:rFonts w:ascii="Palatino Linotype" w:eastAsia="Times New Roman" w:hAnsi="Palatino Linotype"/>
      <w:i/>
      <w:color w:val="000000"/>
      <w:sz w:val="24"/>
      <w:szCs w:val="22"/>
      <w:lang w:eastAsia="de-CH"/>
    </w:rPr>
  </w:style>
  <w:style w:type="paragraph" w:customStyle="1" w:styleId="MDPI32textnoindent">
    <w:name w:val="MDPI_3.2_text_no_indent"/>
    <w:basedOn w:val="MDPI31text"/>
    <w:qFormat/>
    <w:rsid w:val="005A14F1"/>
    <w:pPr>
      <w:ind w:firstLine="0"/>
    </w:pPr>
  </w:style>
  <w:style w:type="paragraph" w:customStyle="1" w:styleId="MDPI31text">
    <w:name w:val="MDPI_3.1_text"/>
    <w:qFormat/>
    <w:rsid w:val="000D79D0"/>
    <w:pPr>
      <w:adjustRightInd w:val="0"/>
      <w:snapToGrid w:val="0"/>
      <w:spacing w:line="228" w:lineRule="auto"/>
      <w:ind w:left="2608" w:firstLine="425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33textspaceafter">
    <w:name w:val="MDPI_3.3_text_space_after"/>
    <w:qFormat/>
    <w:rsid w:val="005A14F1"/>
    <w:pPr>
      <w:adjustRightInd w:val="0"/>
      <w:snapToGrid w:val="0"/>
      <w:spacing w:after="240"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5textbeforelist">
    <w:name w:val="MDPI_3.5_text_before_list"/>
    <w:qFormat/>
    <w:rsid w:val="005A14F1"/>
    <w:pPr>
      <w:adjustRightInd w:val="0"/>
      <w:snapToGrid w:val="0"/>
      <w:spacing w:line="228" w:lineRule="auto"/>
      <w:ind w:left="2608" w:firstLine="425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36textafterlist">
    <w:name w:val="MDPI_3.6_text_after_list"/>
    <w:qFormat/>
    <w:rsid w:val="005A14F1"/>
    <w:pPr>
      <w:adjustRightInd w:val="0"/>
      <w:snapToGrid w:val="0"/>
      <w:spacing w:before="120"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7itemize">
    <w:name w:val="MDPI_3.7_itemize"/>
    <w:qFormat/>
    <w:rsid w:val="001615CA"/>
    <w:pPr>
      <w:numPr>
        <w:numId w:val="22"/>
      </w:numPr>
      <w:adjustRightInd w:val="0"/>
      <w:snapToGrid w:val="0"/>
      <w:spacing w:line="228" w:lineRule="auto"/>
      <w:jc w:val="both"/>
    </w:pPr>
    <w:rPr>
      <w:rFonts w:ascii="Palatino Linotype" w:eastAsia="Times New Roman" w:hAnsi="Palatino Linotype"/>
      <w:color w:val="000000"/>
      <w:szCs w:val="22"/>
      <w:lang w:eastAsia="de-DE"/>
    </w:rPr>
  </w:style>
  <w:style w:type="paragraph" w:customStyle="1" w:styleId="MDPI38bullet">
    <w:name w:val="MDPI_3.8_bullet"/>
    <w:qFormat/>
    <w:rsid w:val="001615CA"/>
    <w:pPr>
      <w:numPr>
        <w:numId w:val="23"/>
      </w:numPr>
      <w:adjustRightInd w:val="0"/>
      <w:snapToGrid w:val="0"/>
      <w:spacing w:line="228" w:lineRule="auto"/>
      <w:jc w:val="both"/>
    </w:pPr>
    <w:rPr>
      <w:rFonts w:ascii="Palatino Linotype" w:eastAsia="Times New Roman" w:hAnsi="Palatino Linotype"/>
      <w:color w:val="000000"/>
      <w:szCs w:val="22"/>
      <w:lang w:eastAsia="de-DE"/>
    </w:rPr>
  </w:style>
  <w:style w:type="paragraph" w:customStyle="1" w:styleId="MDPI39equation">
    <w:name w:val="MDPI_3.9_equation"/>
    <w:qFormat/>
    <w:rsid w:val="005A14F1"/>
    <w:pPr>
      <w:adjustRightInd w:val="0"/>
      <w:snapToGrid w:val="0"/>
      <w:spacing w:before="120" w:after="120" w:line="260" w:lineRule="atLeast"/>
      <w:ind w:left="709"/>
      <w:jc w:val="center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3aequationnumber">
    <w:name w:val="MDPI_3.a_equation_number"/>
    <w:qFormat/>
    <w:rsid w:val="005A14F1"/>
    <w:pPr>
      <w:spacing w:before="120" w:after="120"/>
      <w:jc w:val="right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41tablecaption">
    <w:name w:val="MDPI_4.1_table_caption"/>
    <w:qFormat/>
    <w:rsid w:val="005A14F1"/>
    <w:pPr>
      <w:adjustRightInd w:val="0"/>
      <w:snapToGrid w:val="0"/>
      <w:spacing w:before="240" w:after="120" w:line="228" w:lineRule="auto"/>
      <w:ind w:left="2608"/>
      <w:jc w:val="both"/>
    </w:pPr>
    <w:rPr>
      <w:rFonts w:ascii="Palatino Linotype" w:eastAsia="Times New Roman" w:hAnsi="Palatino Linotype" w:cs="Cordia New"/>
      <w:color w:val="000000"/>
      <w:sz w:val="18"/>
      <w:szCs w:val="22"/>
      <w:lang w:eastAsia="de-DE"/>
    </w:rPr>
  </w:style>
  <w:style w:type="paragraph" w:customStyle="1" w:styleId="MDPI42tablebody">
    <w:name w:val="MDPI_4.2_table_body"/>
    <w:qFormat/>
    <w:rsid w:val="00387D27"/>
    <w:pPr>
      <w:adjustRightInd w:val="0"/>
      <w:snapToGrid w:val="0"/>
      <w:spacing w:line="260" w:lineRule="atLeast"/>
      <w:jc w:val="center"/>
    </w:pPr>
    <w:rPr>
      <w:rFonts w:ascii="Palatino Linotype" w:eastAsia="Times New Roman" w:hAnsi="Palatino Linotype"/>
      <w:snapToGrid w:val="0"/>
      <w:color w:val="000000"/>
      <w:lang w:eastAsia="de-DE"/>
    </w:rPr>
  </w:style>
  <w:style w:type="paragraph" w:customStyle="1" w:styleId="MDPI43tablefooter">
    <w:name w:val="MDPI_4.3_table_footer"/>
    <w:next w:val="MDPI31text"/>
    <w:qFormat/>
    <w:rsid w:val="005A14F1"/>
    <w:pPr>
      <w:adjustRightInd w:val="0"/>
      <w:snapToGrid w:val="0"/>
      <w:spacing w:line="228" w:lineRule="auto"/>
      <w:ind w:left="2608"/>
      <w:jc w:val="both"/>
    </w:pPr>
    <w:rPr>
      <w:rFonts w:ascii="Palatino Linotype" w:eastAsia="Times New Roman" w:hAnsi="Palatino Linotype" w:cs="Cordia New"/>
      <w:color w:val="000000"/>
      <w:sz w:val="18"/>
      <w:szCs w:val="22"/>
      <w:lang w:eastAsia="de-DE"/>
    </w:rPr>
  </w:style>
  <w:style w:type="paragraph" w:customStyle="1" w:styleId="MDPI51figurecaption">
    <w:name w:val="MDPI_5.1_figure_caption"/>
    <w:qFormat/>
    <w:rsid w:val="005A14F1"/>
    <w:pPr>
      <w:adjustRightInd w:val="0"/>
      <w:snapToGrid w:val="0"/>
      <w:spacing w:before="120" w:after="240" w:line="228" w:lineRule="auto"/>
      <w:ind w:left="2608"/>
      <w:jc w:val="both"/>
    </w:pPr>
    <w:rPr>
      <w:rFonts w:ascii="Palatino Linotype" w:eastAsia="Times New Roman" w:hAnsi="Palatino Linotype"/>
      <w:color w:val="000000"/>
      <w:sz w:val="18"/>
      <w:lang w:eastAsia="de-DE"/>
    </w:rPr>
  </w:style>
  <w:style w:type="paragraph" w:customStyle="1" w:styleId="MDPI52figure">
    <w:name w:val="MDPI_5.2_figure"/>
    <w:qFormat/>
    <w:rsid w:val="005A14F1"/>
    <w:pPr>
      <w:adjustRightInd w:val="0"/>
      <w:snapToGrid w:val="0"/>
      <w:spacing w:before="240" w:after="120"/>
      <w:jc w:val="center"/>
    </w:pPr>
    <w:rPr>
      <w:rFonts w:ascii="Palatino Linotype" w:eastAsia="Times New Roman" w:hAnsi="Palatino Linotype"/>
      <w:snapToGrid w:val="0"/>
      <w:color w:val="000000"/>
      <w:lang w:eastAsia="de-DE"/>
    </w:rPr>
  </w:style>
  <w:style w:type="paragraph" w:customStyle="1" w:styleId="MDPI23heading3">
    <w:name w:val="MDPI_2.3_heading3"/>
    <w:qFormat/>
    <w:rsid w:val="005A14F1"/>
    <w:pPr>
      <w:adjustRightInd w:val="0"/>
      <w:snapToGrid w:val="0"/>
      <w:spacing w:before="60" w:after="60" w:line="228" w:lineRule="auto"/>
      <w:ind w:left="2608"/>
      <w:outlineLvl w:val="2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21heading1">
    <w:name w:val="MDPI_2.1_heading1"/>
    <w:qFormat/>
    <w:rsid w:val="005A14F1"/>
    <w:pPr>
      <w:adjustRightInd w:val="0"/>
      <w:snapToGrid w:val="0"/>
      <w:spacing w:before="240" w:after="60" w:line="228" w:lineRule="auto"/>
      <w:ind w:left="2608"/>
      <w:outlineLvl w:val="0"/>
    </w:pPr>
    <w:rPr>
      <w:rFonts w:ascii="Palatino Linotype" w:eastAsia="Times New Roman" w:hAnsi="Palatino Linotype"/>
      <w:b/>
      <w:snapToGrid w:val="0"/>
      <w:color w:val="000000"/>
      <w:szCs w:val="22"/>
      <w:lang w:eastAsia="de-DE"/>
    </w:rPr>
  </w:style>
  <w:style w:type="paragraph" w:customStyle="1" w:styleId="MDPI22heading2">
    <w:name w:val="MDPI_2.2_heading2"/>
    <w:qFormat/>
    <w:rsid w:val="005A14F1"/>
    <w:pPr>
      <w:adjustRightInd w:val="0"/>
      <w:snapToGrid w:val="0"/>
      <w:spacing w:before="60" w:after="60" w:line="228" w:lineRule="auto"/>
      <w:ind w:left="2608"/>
      <w:outlineLvl w:val="1"/>
    </w:pPr>
    <w:rPr>
      <w:rFonts w:ascii="Palatino Linotype" w:eastAsia="Times New Roman" w:hAnsi="Palatino Linotype"/>
      <w:i/>
      <w:noProof/>
      <w:snapToGrid w:val="0"/>
      <w:color w:val="000000"/>
      <w:szCs w:val="22"/>
      <w:lang w:eastAsia="de-DE"/>
    </w:rPr>
  </w:style>
  <w:style w:type="paragraph" w:customStyle="1" w:styleId="MDPI71References">
    <w:name w:val="MDPI_7.1_References"/>
    <w:qFormat/>
    <w:rsid w:val="00B17DC9"/>
    <w:pPr>
      <w:numPr>
        <w:numId w:val="25"/>
      </w:numPr>
      <w:adjustRightInd w:val="0"/>
      <w:snapToGrid w:val="0"/>
      <w:spacing w:line="228" w:lineRule="auto"/>
      <w:jc w:val="both"/>
    </w:pPr>
    <w:rPr>
      <w:rFonts w:ascii="Palatino Linotype" w:eastAsia="Times New Roman" w:hAnsi="Palatino Linotype"/>
      <w:color w:val="000000"/>
      <w:sz w:val="18"/>
      <w:lang w:eastAsia="de-DE"/>
    </w:rPr>
  </w:style>
  <w:style w:type="paragraph" w:styleId="Textbubliny">
    <w:name w:val="Balloon Text"/>
    <w:basedOn w:val="Normln"/>
    <w:link w:val="TextbublinyChar"/>
    <w:uiPriority w:val="99"/>
    <w:rsid w:val="005A14F1"/>
    <w:rPr>
      <w:rFonts w:cs="Tahoma"/>
      <w:szCs w:val="18"/>
    </w:rPr>
  </w:style>
  <w:style w:type="character" w:customStyle="1" w:styleId="TextbublinyChar">
    <w:name w:val="Text bubliny Char"/>
    <w:link w:val="Textbubliny"/>
    <w:uiPriority w:val="99"/>
    <w:rsid w:val="005A14F1"/>
    <w:rPr>
      <w:rFonts w:ascii="Palatino Linotype" w:hAnsi="Palatino Linotype" w:cs="Tahoma"/>
      <w:noProof/>
      <w:color w:val="000000"/>
      <w:szCs w:val="18"/>
    </w:rPr>
  </w:style>
  <w:style w:type="character" w:styleId="slodku">
    <w:name w:val="line number"/>
    <w:uiPriority w:val="99"/>
    <w:rsid w:val="00E95DC0"/>
    <w:rPr>
      <w:rFonts w:ascii="Palatino Linotype" w:hAnsi="Palatino Linotype"/>
      <w:sz w:val="16"/>
    </w:rPr>
  </w:style>
  <w:style w:type="table" w:customStyle="1" w:styleId="MDPI41threelinetable">
    <w:name w:val="MDPI_4.1_three_line_table"/>
    <w:basedOn w:val="Normlntabulka"/>
    <w:uiPriority w:val="99"/>
    <w:rsid w:val="005A14F1"/>
    <w:pPr>
      <w:adjustRightInd w:val="0"/>
      <w:snapToGrid w:val="0"/>
      <w:jc w:val="center"/>
    </w:pPr>
    <w:rPr>
      <w:rFonts w:ascii="Palatino Linotype" w:hAnsi="Palatino Linotype"/>
      <w:color w:val="000000"/>
    </w:rPr>
    <w:tblPr>
      <w:jc w:val="center"/>
      <w:tblBorders>
        <w:top w:val="single" w:sz="8" w:space="0" w:color="auto"/>
        <w:bottom w:val="single" w:sz="8" w:space="0" w:color="auto"/>
      </w:tblBorders>
    </w:tblPr>
    <w:trPr>
      <w:jc w:val="center"/>
    </w:trPr>
    <w:tcPr>
      <w:vAlign w:val="center"/>
    </w:tcPr>
    <w:tblStylePr w:type="firstRow">
      <w:rPr>
        <w:rFonts w:ascii="Palatino Linotype" w:hAnsi="Palatino Linotype"/>
        <w:b/>
        <w:i w:val="0"/>
        <w:sz w:val="20"/>
      </w:rPr>
      <w:tblPr/>
      <w:tcPr>
        <w:tcBorders>
          <w:bottom w:val="single" w:sz="4" w:space="0" w:color="auto"/>
        </w:tcBorders>
      </w:tcPr>
    </w:tblStylePr>
  </w:style>
  <w:style w:type="character" w:styleId="Hypertextovodkaz">
    <w:name w:val="Hyperlink"/>
    <w:uiPriority w:val="99"/>
    <w:rsid w:val="005A14F1"/>
    <w:rPr>
      <w:color w:val="0000FF"/>
      <w:u w:val="single"/>
    </w:rPr>
  </w:style>
  <w:style w:type="paragraph" w:customStyle="1" w:styleId="Mdeck4heading1">
    <w:name w:val="M_deck_4_heading_1"/>
    <w:basedOn w:val="Normln"/>
    <w:next w:val="Normln"/>
    <w:qFormat/>
    <w:rsid w:val="00D024B8"/>
    <w:pPr>
      <w:kinsoku w:val="0"/>
      <w:overflowPunct w:val="0"/>
      <w:autoSpaceDE w:val="0"/>
      <w:autoSpaceDN w:val="0"/>
      <w:adjustRightInd w:val="0"/>
      <w:snapToGrid w:val="0"/>
      <w:spacing w:before="240" w:after="120"/>
      <w:ind w:firstLine="425"/>
      <w:outlineLvl w:val="0"/>
    </w:pPr>
    <w:rPr>
      <w:rFonts w:ascii="Minion Pro" w:hAnsi="Minion Pro"/>
      <w:b/>
      <w:lang w:bidi="en-US"/>
    </w:rPr>
  </w:style>
  <w:style w:type="character" w:styleId="Nevyeenzmnka">
    <w:name w:val="Unresolved Mention"/>
    <w:uiPriority w:val="99"/>
    <w:semiHidden/>
    <w:unhideWhenUsed/>
    <w:rsid w:val="003F18E7"/>
    <w:rPr>
      <w:color w:val="605E5C"/>
      <w:shd w:val="clear" w:color="auto" w:fill="E1DFDD"/>
    </w:rPr>
  </w:style>
  <w:style w:type="paragraph" w:styleId="Zhlav">
    <w:name w:val="header"/>
    <w:basedOn w:val="Normln"/>
    <w:link w:val="ZhlavChar"/>
    <w:uiPriority w:val="99"/>
    <w:rsid w:val="005A14F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Cs w:val="18"/>
    </w:rPr>
  </w:style>
  <w:style w:type="character" w:customStyle="1" w:styleId="ZhlavChar">
    <w:name w:val="Záhlaví Char"/>
    <w:link w:val="Zhlav"/>
    <w:uiPriority w:val="99"/>
    <w:rsid w:val="005A14F1"/>
    <w:rPr>
      <w:rFonts w:ascii="Palatino Linotype" w:hAnsi="Palatino Linotype"/>
      <w:noProof/>
      <w:color w:val="000000"/>
      <w:szCs w:val="18"/>
    </w:rPr>
  </w:style>
  <w:style w:type="paragraph" w:styleId="Zpat">
    <w:name w:val="footer"/>
    <w:basedOn w:val="Normln"/>
    <w:link w:val="ZpatChar"/>
    <w:uiPriority w:val="99"/>
    <w:rsid w:val="005A14F1"/>
    <w:pPr>
      <w:tabs>
        <w:tab w:val="center" w:pos="4153"/>
        <w:tab w:val="right" w:pos="8306"/>
      </w:tabs>
      <w:snapToGrid w:val="0"/>
      <w:spacing w:line="240" w:lineRule="atLeast"/>
    </w:pPr>
    <w:rPr>
      <w:szCs w:val="18"/>
    </w:rPr>
  </w:style>
  <w:style w:type="character" w:customStyle="1" w:styleId="ZpatChar">
    <w:name w:val="Zápatí Char"/>
    <w:link w:val="Zpat"/>
    <w:uiPriority w:val="99"/>
    <w:rsid w:val="005A14F1"/>
    <w:rPr>
      <w:rFonts w:ascii="Palatino Linotype" w:hAnsi="Palatino Linotype"/>
      <w:noProof/>
      <w:color w:val="000000"/>
      <w:szCs w:val="18"/>
    </w:rPr>
  </w:style>
  <w:style w:type="table" w:styleId="Mkatabulky">
    <w:name w:val="Table Grid"/>
    <w:basedOn w:val="Normlntabulka"/>
    <w:uiPriority w:val="59"/>
    <w:rsid w:val="005A14F1"/>
    <w:pPr>
      <w:spacing w:line="260" w:lineRule="atLeast"/>
      <w:jc w:val="both"/>
    </w:pPr>
    <w:rPr>
      <w:rFonts w:ascii="Palatino Linotype" w:hAnsi="Palatino Linotype"/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rosttabulka4">
    <w:name w:val="Plain Table 4"/>
    <w:basedOn w:val="Normlntabulka"/>
    <w:uiPriority w:val="44"/>
    <w:rsid w:val="00A6660A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customStyle="1" w:styleId="MDPI34textspacebefore">
    <w:name w:val="MDPI_3.4_text_space_before"/>
    <w:qFormat/>
    <w:rsid w:val="005A14F1"/>
    <w:pPr>
      <w:adjustRightInd w:val="0"/>
      <w:snapToGrid w:val="0"/>
      <w:spacing w:before="240"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81theorem">
    <w:name w:val="MDPI_8.1_theorem"/>
    <w:qFormat/>
    <w:rsid w:val="005A14F1"/>
    <w:pPr>
      <w:adjustRightInd w:val="0"/>
      <w:snapToGrid w:val="0"/>
      <w:spacing w:line="228" w:lineRule="auto"/>
      <w:ind w:left="2608"/>
      <w:jc w:val="both"/>
    </w:pPr>
    <w:rPr>
      <w:rFonts w:ascii="Palatino Linotype" w:eastAsia="Times New Roman" w:hAnsi="Palatino Linotype"/>
      <w:i/>
      <w:snapToGrid w:val="0"/>
      <w:color w:val="000000"/>
      <w:szCs w:val="22"/>
      <w:lang w:eastAsia="de-DE"/>
    </w:rPr>
  </w:style>
  <w:style w:type="paragraph" w:customStyle="1" w:styleId="MDPI82proof">
    <w:name w:val="MDPI_8.2_proof"/>
    <w:qFormat/>
    <w:rsid w:val="005A14F1"/>
    <w:pPr>
      <w:adjustRightInd w:val="0"/>
      <w:snapToGrid w:val="0"/>
      <w:spacing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61Citation">
    <w:name w:val="MDPI_6.1_Citation"/>
    <w:qFormat/>
    <w:rsid w:val="005A14F1"/>
    <w:pPr>
      <w:adjustRightInd w:val="0"/>
      <w:snapToGrid w:val="0"/>
      <w:spacing w:line="240" w:lineRule="atLeast"/>
      <w:ind w:right="113"/>
    </w:pPr>
    <w:rPr>
      <w:rFonts w:ascii="Palatino Linotype" w:hAnsi="Palatino Linotype" w:cs="Cordia New"/>
      <w:sz w:val="14"/>
      <w:szCs w:val="22"/>
    </w:rPr>
  </w:style>
  <w:style w:type="paragraph" w:customStyle="1" w:styleId="MDPI62BackMatter">
    <w:name w:val="MDPI_6.2_BackMatter"/>
    <w:qFormat/>
    <w:rsid w:val="005A14F1"/>
    <w:pPr>
      <w:adjustRightInd w:val="0"/>
      <w:snapToGrid w:val="0"/>
      <w:spacing w:after="120"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 w:val="18"/>
      <w:lang w:eastAsia="en-US"/>
    </w:rPr>
  </w:style>
  <w:style w:type="paragraph" w:customStyle="1" w:styleId="MDPI63Notes">
    <w:name w:val="MDPI_6.3_Notes"/>
    <w:qFormat/>
    <w:rsid w:val="005A14F1"/>
    <w:pPr>
      <w:adjustRightInd w:val="0"/>
      <w:snapToGrid w:val="0"/>
      <w:spacing w:before="240" w:line="228" w:lineRule="auto"/>
      <w:jc w:val="both"/>
    </w:pPr>
    <w:rPr>
      <w:rFonts w:ascii="Palatino Linotype" w:hAnsi="Palatino Linotype"/>
      <w:snapToGrid w:val="0"/>
      <w:color w:val="000000"/>
      <w:sz w:val="18"/>
      <w:lang w:eastAsia="en-US"/>
    </w:rPr>
  </w:style>
  <w:style w:type="paragraph" w:customStyle="1" w:styleId="MDPI15academiceditor">
    <w:name w:val="MDPI_1.5_academic_editor"/>
    <w:qFormat/>
    <w:rsid w:val="008452E6"/>
    <w:pPr>
      <w:adjustRightInd w:val="0"/>
      <w:snapToGrid w:val="0"/>
      <w:spacing w:before="120" w:line="240" w:lineRule="atLeast"/>
      <w:ind w:right="113"/>
    </w:pPr>
    <w:rPr>
      <w:rFonts w:ascii="Palatino Linotype" w:eastAsia="Times New Roman" w:hAnsi="Palatino Linotype"/>
      <w:color w:val="000000"/>
      <w:sz w:val="14"/>
      <w:szCs w:val="22"/>
      <w:lang w:eastAsia="de-DE"/>
    </w:rPr>
  </w:style>
  <w:style w:type="paragraph" w:customStyle="1" w:styleId="MDPI19classification">
    <w:name w:val="MDPI_1.9_classification"/>
    <w:qFormat/>
    <w:rsid w:val="005A14F1"/>
    <w:pPr>
      <w:spacing w:before="240" w:line="260" w:lineRule="atLeast"/>
      <w:ind w:left="113"/>
      <w:jc w:val="both"/>
    </w:pPr>
    <w:rPr>
      <w:rFonts w:ascii="Palatino Linotype" w:eastAsia="Times New Roman" w:hAnsi="Palatino Linotype"/>
      <w:b/>
      <w:color w:val="000000"/>
      <w:szCs w:val="22"/>
      <w:lang w:eastAsia="de-DE" w:bidi="en-US"/>
    </w:rPr>
  </w:style>
  <w:style w:type="paragraph" w:customStyle="1" w:styleId="MDPI411onetablecaption">
    <w:name w:val="MDPI_4.1.1_one_table_caption"/>
    <w:qFormat/>
    <w:rsid w:val="005A14F1"/>
    <w:pPr>
      <w:adjustRightInd w:val="0"/>
      <w:snapToGrid w:val="0"/>
      <w:spacing w:before="240" w:after="120" w:line="260" w:lineRule="atLeast"/>
      <w:jc w:val="center"/>
    </w:pPr>
    <w:rPr>
      <w:rFonts w:ascii="Palatino Linotype" w:hAnsi="Palatino Linotype" w:cs="Cordia New"/>
      <w:noProof/>
      <w:color w:val="000000"/>
      <w:sz w:val="18"/>
      <w:szCs w:val="22"/>
      <w:lang w:bidi="en-US"/>
    </w:rPr>
  </w:style>
  <w:style w:type="paragraph" w:customStyle="1" w:styleId="MDPI511onefigurecaption">
    <w:name w:val="MDPI_5.1.1_one_figure_caption"/>
    <w:qFormat/>
    <w:rsid w:val="005A14F1"/>
    <w:pPr>
      <w:adjustRightInd w:val="0"/>
      <w:snapToGrid w:val="0"/>
      <w:spacing w:before="240" w:after="120" w:line="260" w:lineRule="atLeast"/>
      <w:jc w:val="center"/>
    </w:pPr>
    <w:rPr>
      <w:rFonts w:ascii="Palatino Linotype" w:hAnsi="Palatino Linotype"/>
      <w:noProof/>
      <w:color w:val="000000"/>
      <w:sz w:val="18"/>
      <w:lang w:bidi="en-US"/>
    </w:rPr>
  </w:style>
  <w:style w:type="paragraph" w:customStyle="1" w:styleId="MDPI72Copyright">
    <w:name w:val="MDPI_7.2_Copyright"/>
    <w:qFormat/>
    <w:rsid w:val="00CA27EE"/>
    <w:pPr>
      <w:adjustRightInd w:val="0"/>
      <w:snapToGrid w:val="0"/>
      <w:spacing w:before="60" w:line="240" w:lineRule="atLeast"/>
      <w:ind w:right="113"/>
      <w:jc w:val="both"/>
    </w:pPr>
    <w:rPr>
      <w:rFonts w:ascii="Palatino Linotype" w:eastAsia="Times New Roman" w:hAnsi="Palatino Linotype"/>
      <w:noProof/>
      <w:snapToGrid w:val="0"/>
      <w:color w:val="000000"/>
      <w:sz w:val="14"/>
      <w:lang w:val="en-GB" w:eastAsia="en-GB"/>
    </w:rPr>
  </w:style>
  <w:style w:type="paragraph" w:customStyle="1" w:styleId="MDPI73CopyrightImage">
    <w:name w:val="MDPI_7.3_CopyrightImage"/>
    <w:rsid w:val="005A14F1"/>
    <w:pPr>
      <w:adjustRightInd w:val="0"/>
      <w:snapToGrid w:val="0"/>
      <w:spacing w:after="100" w:line="260" w:lineRule="atLeast"/>
      <w:jc w:val="right"/>
    </w:pPr>
    <w:rPr>
      <w:rFonts w:ascii="Palatino Linotype" w:eastAsia="Times New Roman" w:hAnsi="Palatino Linotype"/>
      <w:color w:val="000000"/>
      <w:lang w:eastAsia="de-CH"/>
    </w:rPr>
  </w:style>
  <w:style w:type="paragraph" w:customStyle="1" w:styleId="MDPIequationFram">
    <w:name w:val="MDPI_equationFram"/>
    <w:qFormat/>
    <w:rsid w:val="005A14F1"/>
    <w:pPr>
      <w:adjustRightInd w:val="0"/>
      <w:snapToGrid w:val="0"/>
      <w:spacing w:before="120" w:after="120"/>
      <w:jc w:val="center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footer">
    <w:name w:val="MDPI_footer"/>
    <w:qFormat/>
    <w:rsid w:val="005A14F1"/>
    <w:pPr>
      <w:adjustRightInd w:val="0"/>
      <w:snapToGrid w:val="0"/>
      <w:spacing w:before="120" w:line="260" w:lineRule="atLeast"/>
      <w:jc w:val="center"/>
    </w:pPr>
    <w:rPr>
      <w:rFonts w:ascii="Palatino Linotype" w:eastAsia="Times New Roman" w:hAnsi="Palatino Linotype"/>
      <w:color w:val="000000"/>
      <w:lang w:eastAsia="de-DE"/>
    </w:rPr>
  </w:style>
  <w:style w:type="paragraph" w:customStyle="1" w:styleId="MDPIfooterfirstpage">
    <w:name w:val="MDPI_footer_firstpage"/>
    <w:qFormat/>
    <w:rsid w:val="005A14F1"/>
    <w:pPr>
      <w:tabs>
        <w:tab w:val="right" w:pos="8845"/>
      </w:tabs>
      <w:spacing w:line="160" w:lineRule="exact"/>
    </w:pPr>
    <w:rPr>
      <w:rFonts w:ascii="Palatino Linotype" w:eastAsia="Times New Roman" w:hAnsi="Palatino Linotype"/>
      <w:color w:val="000000"/>
      <w:sz w:val="16"/>
      <w:lang w:eastAsia="de-DE"/>
    </w:rPr>
  </w:style>
  <w:style w:type="paragraph" w:customStyle="1" w:styleId="MDPIheader">
    <w:name w:val="MDPI_header"/>
    <w:qFormat/>
    <w:rsid w:val="005A14F1"/>
    <w:pPr>
      <w:adjustRightInd w:val="0"/>
      <w:snapToGrid w:val="0"/>
      <w:spacing w:after="240" w:line="260" w:lineRule="atLeast"/>
      <w:jc w:val="both"/>
    </w:pPr>
    <w:rPr>
      <w:rFonts w:ascii="Palatino Linotype" w:eastAsia="Times New Roman" w:hAnsi="Palatino Linotype"/>
      <w:iCs/>
      <w:color w:val="000000"/>
      <w:sz w:val="16"/>
      <w:lang w:eastAsia="de-DE"/>
    </w:rPr>
  </w:style>
  <w:style w:type="paragraph" w:customStyle="1" w:styleId="MDPIheadercitation">
    <w:name w:val="MDPI_header_citation"/>
    <w:rsid w:val="005A14F1"/>
    <w:pPr>
      <w:spacing w:after="240"/>
    </w:pPr>
    <w:rPr>
      <w:rFonts w:ascii="Palatino Linotype" w:eastAsia="Times New Roman" w:hAnsi="Palatino Linotype"/>
      <w:snapToGrid w:val="0"/>
      <w:color w:val="000000"/>
      <w:sz w:val="18"/>
      <w:lang w:eastAsia="de-DE" w:bidi="en-US"/>
    </w:rPr>
  </w:style>
  <w:style w:type="paragraph" w:customStyle="1" w:styleId="MDPIheadermdpilogo">
    <w:name w:val="MDPI_header_mdpi_logo"/>
    <w:qFormat/>
    <w:rsid w:val="005A14F1"/>
    <w:pPr>
      <w:adjustRightInd w:val="0"/>
      <w:snapToGrid w:val="0"/>
      <w:spacing w:line="260" w:lineRule="atLeast"/>
      <w:jc w:val="right"/>
    </w:pPr>
    <w:rPr>
      <w:rFonts w:ascii="Palatino Linotype" w:eastAsia="Times New Roman" w:hAnsi="Palatino Linotype"/>
      <w:color w:val="000000"/>
      <w:sz w:val="24"/>
      <w:szCs w:val="22"/>
      <w:lang w:eastAsia="de-CH"/>
    </w:rPr>
  </w:style>
  <w:style w:type="table" w:customStyle="1" w:styleId="MDPITable">
    <w:name w:val="MDPI_Table"/>
    <w:basedOn w:val="Normlntabulka"/>
    <w:uiPriority w:val="99"/>
    <w:rsid w:val="005A14F1"/>
    <w:rPr>
      <w:rFonts w:ascii="Palatino Linotype" w:hAnsi="Palatino Linotype"/>
      <w:color w:val="000000"/>
      <w:lang w:val="en-CA" w:eastAsia="en-US"/>
    </w:rPr>
    <w:tblPr>
      <w:tblCellMar>
        <w:left w:w="0" w:type="dxa"/>
        <w:right w:w="0" w:type="dxa"/>
      </w:tblCellMar>
    </w:tblPr>
  </w:style>
  <w:style w:type="paragraph" w:customStyle="1" w:styleId="MDPItext">
    <w:name w:val="MDPI_text"/>
    <w:qFormat/>
    <w:rsid w:val="005A14F1"/>
    <w:pPr>
      <w:spacing w:line="260" w:lineRule="atLeast"/>
      <w:ind w:left="425" w:right="425" w:firstLine="284"/>
      <w:jc w:val="both"/>
    </w:pPr>
    <w:rPr>
      <w:rFonts w:ascii="Times New Roman" w:eastAsia="Times New Roman" w:hAnsi="Times New Roman"/>
      <w:noProof/>
      <w:snapToGrid w:val="0"/>
      <w:color w:val="000000"/>
      <w:sz w:val="22"/>
      <w:szCs w:val="22"/>
      <w:lang w:eastAsia="de-DE" w:bidi="en-US"/>
    </w:rPr>
  </w:style>
  <w:style w:type="paragraph" w:customStyle="1" w:styleId="MDPItitle">
    <w:name w:val="MDPI_title"/>
    <w:qFormat/>
    <w:rsid w:val="005A14F1"/>
    <w:pPr>
      <w:adjustRightInd w:val="0"/>
      <w:snapToGrid w:val="0"/>
      <w:spacing w:after="240" w:line="260" w:lineRule="atLeast"/>
      <w:jc w:val="both"/>
    </w:pPr>
    <w:rPr>
      <w:rFonts w:ascii="Palatino Linotype" w:eastAsia="Times New Roman" w:hAnsi="Palatino Linotype"/>
      <w:b/>
      <w:snapToGrid w:val="0"/>
      <w:color w:val="000000"/>
      <w:sz w:val="36"/>
      <w:lang w:eastAsia="de-DE" w:bidi="en-US"/>
    </w:rPr>
  </w:style>
  <w:style w:type="character" w:customStyle="1" w:styleId="apple-converted-space">
    <w:name w:val="apple-converted-space"/>
    <w:rsid w:val="005A14F1"/>
  </w:style>
  <w:style w:type="paragraph" w:styleId="Bibliografie">
    <w:name w:val="Bibliography"/>
    <w:basedOn w:val="Normln"/>
    <w:next w:val="Normln"/>
    <w:uiPriority w:val="37"/>
    <w:semiHidden/>
    <w:unhideWhenUsed/>
    <w:rsid w:val="005A14F1"/>
  </w:style>
  <w:style w:type="paragraph" w:styleId="Zkladntext">
    <w:name w:val="Body Text"/>
    <w:link w:val="ZkladntextChar"/>
    <w:rsid w:val="005A14F1"/>
    <w:pPr>
      <w:spacing w:after="120" w:line="340" w:lineRule="atLeast"/>
      <w:jc w:val="both"/>
    </w:pPr>
    <w:rPr>
      <w:rFonts w:ascii="Palatino Linotype" w:hAnsi="Palatino Linotype"/>
      <w:color w:val="000000"/>
      <w:sz w:val="24"/>
      <w:lang w:eastAsia="de-DE"/>
    </w:rPr>
  </w:style>
  <w:style w:type="character" w:customStyle="1" w:styleId="ZkladntextChar">
    <w:name w:val="Základní text Char"/>
    <w:link w:val="Zkladntext"/>
    <w:rsid w:val="005A14F1"/>
    <w:rPr>
      <w:rFonts w:ascii="Palatino Linotype" w:hAnsi="Palatino Linotype"/>
      <w:color w:val="000000"/>
      <w:sz w:val="24"/>
      <w:lang w:eastAsia="de-DE"/>
    </w:rPr>
  </w:style>
  <w:style w:type="character" w:styleId="Odkaznakoment">
    <w:name w:val="annotation reference"/>
    <w:rsid w:val="005A14F1"/>
    <w:rPr>
      <w:sz w:val="21"/>
      <w:szCs w:val="21"/>
    </w:rPr>
  </w:style>
  <w:style w:type="paragraph" w:styleId="Textkomente">
    <w:name w:val="annotation text"/>
    <w:basedOn w:val="Normln"/>
    <w:link w:val="TextkomenteChar"/>
    <w:rsid w:val="005A14F1"/>
  </w:style>
  <w:style w:type="character" w:customStyle="1" w:styleId="TextkomenteChar">
    <w:name w:val="Text komentáře Char"/>
    <w:link w:val="Textkomente"/>
    <w:rsid w:val="005A14F1"/>
    <w:rPr>
      <w:rFonts w:ascii="Palatino Linotype" w:hAnsi="Palatino Linotype"/>
      <w:noProof/>
      <w:color w:val="000000"/>
    </w:rPr>
  </w:style>
  <w:style w:type="paragraph" w:styleId="Pedmtkomente">
    <w:name w:val="annotation subject"/>
    <w:basedOn w:val="Textkomente"/>
    <w:next w:val="Textkomente"/>
    <w:link w:val="PedmtkomenteChar"/>
    <w:rsid w:val="005A14F1"/>
    <w:rPr>
      <w:b/>
      <w:bCs/>
    </w:rPr>
  </w:style>
  <w:style w:type="character" w:customStyle="1" w:styleId="PedmtkomenteChar">
    <w:name w:val="Předmět komentáře Char"/>
    <w:link w:val="Pedmtkomente"/>
    <w:rsid w:val="005A14F1"/>
    <w:rPr>
      <w:rFonts w:ascii="Palatino Linotype" w:hAnsi="Palatino Linotype"/>
      <w:b/>
      <w:bCs/>
      <w:noProof/>
      <w:color w:val="000000"/>
    </w:rPr>
  </w:style>
  <w:style w:type="character" w:styleId="Odkaznavysvtlivky">
    <w:name w:val="endnote reference"/>
    <w:rsid w:val="005A14F1"/>
    <w:rPr>
      <w:vertAlign w:val="superscript"/>
    </w:rPr>
  </w:style>
  <w:style w:type="paragraph" w:styleId="Textvysvtlivek">
    <w:name w:val="endnote text"/>
    <w:basedOn w:val="Normln"/>
    <w:link w:val="TextvysvtlivekChar"/>
    <w:semiHidden/>
    <w:unhideWhenUsed/>
    <w:rsid w:val="005A14F1"/>
    <w:pPr>
      <w:spacing w:line="240" w:lineRule="auto"/>
    </w:pPr>
  </w:style>
  <w:style w:type="character" w:customStyle="1" w:styleId="TextvysvtlivekChar">
    <w:name w:val="Text vysvětlivek Char"/>
    <w:link w:val="Textvysvtlivek"/>
    <w:semiHidden/>
    <w:rsid w:val="005A14F1"/>
    <w:rPr>
      <w:rFonts w:ascii="Palatino Linotype" w:hAnsi="Palatino Linotype"/>
      <w:noProof/>
      <w:color w:val="000000"/>
    </w:rPr>
  </w:style>
  <w:style w:type="character" w:styleId="Sledovanodkaz">
    <w:name w:val="FollowedHyperlink"/>
    <w:rsid w:val="005A14F1"/>
    <w:rPr>
      <w:color w:val="954F72"/>
      <w:u w:val="single"/>
    </w:rPr>
  </w:style>
  <w:style w:type="paragraph" w:styleId="Textpoznpodarou">
    <w:name w:val="footnote text"/>
    <w:basedOn w:val="Normln"/>
    <w:link w:val="TextpoznpodarouChar"/>
    <w:semiHidden/>
    <w:unhideWhenUsed/>
    <w:rsid w:val="005A14F1"/>
    <w:pPr>
      <w:spacing w:line="240" w:lineRule="auto"/>
    </w:pPr>
  </w:style>
  <w:style w:type="character" w:customStyle="1" w:styleId="TextpoznpodarouChar">
    <w:name w:val="Text pozn. pod čarou Char"/>
    <w:link w:val="Textpoznpodarou"/>
    <w:semiHidden/>
    <w:rsid w:val="005A14F1"/>
    <w:rPr>
      <w:rFonts w:ascii="Palatino Linotype" w:hAnsi="Palatino Linotype"/>
      <w:noProof/>
      <w:color w:val="000000"/>
    </w:rPr>
  </w:style>
  <w:style w:type="paragraph" w:styleId="Normlnweb">
    <w:name w:val="Normal (Web)"/>
    <w:basedOn w:val="Normln"/>
    <w:uiPriority w:val="99"/>
    <w:rsid w:val="005A14F1"/>
    <w:rPr>
      <w:szCs w:val="24"/>
    </w:rPr>
  </w:style>
  <w:style w:type="paragraph" w:customStyle="1" w:styleId="MsoFootnoteText0">
    <w:name w:val="MsoFootnoteText"/>
    <w:basedOn w:val="Normlnweb"/>
    <w:qFormat/>
    <w:rsid w:val="005A14F1"/>
    <w:rPr>
      <w:rFonts w:ascii="Times New Roman" w:hAnsi="Times New Roman"/>
    </w:rPr>
  </w:style>
  <w:style w:type="character" w:styleId="slostrnky">
    <w:name w:val="page number"/>
    <w:rsid w:val="005A14F1"/>
  </w:style>
  <w:style w:type="character" w:styleId="Zstupntext">
    <w:name w:val="Placeholder Text"/>
    <w:uiPriority w:val="99"/>
    <w:semiHidden/>
    <w:rsid w:val="005A14F1"/>
    <w:rPr>
      <w:color w:val="808080"/>
    </w:rPr>
  </w:style>
  <w:style w:type="paragraph" w:customStyle="1" w:styleId="MDPI71FootNotes">
    <w:name w:val="MDPI_7.1_FootNotes"/>
    <w:qFormat/>
    <w:rsid w:val="00174590"/>
    <w:pPr>
      <w:numPr>
        <w:numId w:val="21"/>
      </w:numPr>
      <w:adjustRightInd w:val="0"/>
      <w:snapToGrid w:val="0"/>
      <w:spacing w:line="228" w:lineRule="auto"/>
    </w:pPr>
    <w:rPr>
      <w:rFonts w:ascii="Palatino Linotype" w:eastAsiaTheme="minorEastAsia" w:hAnsi="Palatino Linotype"/>
      <w:noProof/>
      <w:color w:val="000000"/>
      <w:sz w:val="18"/>
    </w:rPr>
  </w:style>
  <w:style w:type="paragraph" w:styleId="Odstavecseseznamem">
    <w:name w:val="List Paragraph"/>
    <w:basedOn w:val="Normln"/>
    <w:uiPriority w:val="34"/>
    <w:qFormat/>
    <w:rsid w:val="002A2B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92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7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5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1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2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4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8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1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7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3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7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61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50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616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070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9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347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9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5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1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76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66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4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6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iso-8859-6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enMe\Downloads\mps-templ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76C6F4E2F935740B0FBB8A41883C973" ma:contentTypeVersion="11" ma:contentTypeDescription="Vytvoří nový dokument" ma:contentTypeScope="" ma:versionID="6c566c2def4dce364bcfb3ba36e7a973">
  <xsd:schema xmlns:xsd="http://www.w3.org/2001/XMLSchema" xmlns:xs="http://www.w3.org/2001/XMLSchema" xmlns:p="http://schemas.microsoft.com/office/2006/metadata/properties" xmlns:ns3="30a7c0b2-3957-4ee6-848f-03628eecaa28" targetNamespace="http://schemas.microsoft.com/office/2006/metadata/properties" ma:root="true" ma:fieldsID="94ba263dccde68e5e93d122f81990e3e" ns3:_="">
    <xsd:import namespace="30a7c0b2-3957-4ee6-848f-03628eecaa2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a7c0b2-3957-4ee6-848f-03628eecaa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8E5E343-BCC7-4E7C-8390-63B9F87F1D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a7c0b2-3957-4ee6-848f-03628eecaa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331AE08-7EF1-44C6-821B-5718F55F515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5AA0FE4-E39D-47B7-8931-5C2883B6908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251E880-AFFB-46E3-A385-B63C5E6D104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mps-template.dot</Template>
  <TotalTime>331</TotalTime>
  <Pages>6</Pages>
  <Words>658</Words>
  <Characters>3888</Characters>
  <Application>Microsoft Office Word</Application>
  <DocSecurity>0</DocSecurity>
  <Lines>32</Lines>
  <Paragraphs>9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Stanovení tíhového zrychlení reverzním kyvadlem</vt:lpstr>
      <vt:lpstr>druh příspěvku (článek</vt:lpstr>
    </vt:vector>
  </TitlesOfParts>
  <Company/>
  <LinksUpToDate>false</LinksUpToDate>
  <CharactersWithSpaces>4537</CharactersWithSpaces>
  <SharedDoc>false</SharedDoc>
  <HLinks>
    <vt:vector size="24" baseType="variant">
      <vt:variant>
        <vt:i4>3342372</vt:i4>
      </vt:variant>
      <vt:variant>
        <vt:i4>9</vt:i4>
      </vt:variant>
      <vt:variant>
        <vt:i4>0</vt:i4>
      </vt:variant>
      <vt:variant>
        <vt:i4>5</vt:i4>
      </vt:variant>
      <vt:variant>
        <vt:lpwstr>https://www.kicad.org/</vt:lpwstr>
      </vt:variant>
      <vt:variant>
        <vt:lpwstr/>
      </vt:variant>
      <vt:variant>
        <vt:i4>524309</vt:i4>
      </vt:variant>
      <vt:variant>
        <vt:i4>6</vt:i4>
      </vt:variant>
      <vt:variant>
        <vt:i4>0</vt:i4>
      </vt:variant>
      <vt:variant>
        <vt:i4>5</vt:i4>
      </vt:variant>
      <vt:variant>
        <vt:lpwstr>https://chat.openai.com/</vt:lpwstr>
      </vt:variant>
      <vt:variant>
        <vt:lpwstr/>
      </vt:variant>
      <vt:variant>
        <vt:i4>524333</vt:i4>
      </vt:variant>
      <vt:variant>
        <vt:i4>3</vt:i4>
      </vt:variant>
      <vt:variant>
        <vt:i4>0</vt:i4>
      </vt:variant>
      <vt:variant>
        <vt:i4>5</vt:i4>
      </vt:variant>
      <vt:variant>
        <vt:lpwstr>https://eclipsetools.com/ProductPics/PK Fliers/MT-5211_flier.pdf</vt:lpwstr>
      </vt:variant>
      <vt:variant>
        <vt:lpwstr/>
      </vt:variant>
      <vt:variant>
        <vt:i4>6619232</vt:i4>
      </vt:variant>
      <vt:variant>
        <vt:i4>0</vt:i4>
      </vt:variant>
      <vt:variant>
        <vt:i4>0</vt:i4>
      </vt:variant>
      <vt:variant>
        <vt:i4>5</vt:i4>
      </vt:variant>
      <vt:variant>
        <vt:lpwstr>http://unitrend.oss-cn-hongkong.aliyuncs.com/upload/file/20210610/UT804.pdf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Stanovení tíhového zrychlení reverzním kyvadlem</dc:title>
  <dc:subject/>
  <dc:creator>Filip Kolařík</dc:creator>
  <cp:keywords/>
  <dc:description/>
  <cp:lastModifiedBy>Popov, Savva</cp:lastModifiedBy>
  <cp:revision>3</cp:revision>
  <cp:lastPrinted>2024-02-04T19:09:00Z</cp:lastPrinted>
  <dcterms:created xsi:type="dcterms:W3CDTF">2025-01-27T17:56:00Z</dcterms:created>
  <dcterms:modified xsi:type="dcterms:W3CDTF">2026-10-17T13:55:00Z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0x010100A76C6F4E2F935740B0FBB8A41883C973</vt:lpwstr>
  </property>
</Properties>
</file>