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CFA3F" w14:textId="2B2F071E" w:rsidR="004500C5" w:rsidRPr="005C52A9" w:rsidRDefault="005C52A9" w:rsidP="00504A8D">
      <w:pPr>
        <w:rPr>
          <w:b/>
          <w:bCs/>
          <w:sz w:val="36"/>
          <w:szCs w:val="36"/>
        </w:rPr>
      </w:pPr>
      <w:r w:rsidRPr="005C52A9">
        <w:rPr>
          <w:b/>
          <w:bCs/>
          <w:sz w:val="36"/>
          <w:szCs w:val="36"/>
        </w:rPr>
        <w:t xml:space="preserve">Květináč </w:t>
      </w:r>
    </w:p>
    <w:p w14:paraId="522B9BA5" w14:textId="7038A0E2" w:rsidR="00504A8D" w:rsidRPr="00504A8D" w:rsidRDefault="00504A8D" w:rsidP="00504A8D">
      <w:pPr>
        <w:rPr>
          <w:sz w:val="28"/>
          <w:szCs w:val="28"/>
        </w:rPr>
      </w:pPr>
      <w:r w:rsidRPr="00504A8D">
        <w:rPr>
          <w:sz w:val="28"/>
          <w:szCs w:val="28"/>
        </w:rPr>
        <w:t xml:space="preserve">Příběh se odehrává v italské </w:t>
      </w:r>
      <w:proofErr w:type="spellStart"/>
      <w:r w:rsidRPr="00504A8D">
        <w:rPr>
          <w:sz w:val="28"/>
          <w:szCs w:val="28"/>
        </w:rPr>
        <w:t>Messině</w:t>
      </w:r>
      <w:proofErr w:type="spellEnd"/>
      <w:r w:rsidRPr="00504A8D">
        <w:rPr>
          <w:sz w:val="28"/>
          <w:szCs w:val="28"/>
        </w:rPr>
        <w:t xml:space="preserve">. Tři bratři jsou bohatí </w:t>
      </w:r>
      <w:r w:rsidR="002F0053">
        <w:rPr>
          <w:sz w:val="28"/>
          <w:szCs w:val="28"/>
        </w:rPr>
        <w:t>kupci</w:t>
      </w:r>
      <w:r w:rsidRPr="00504A8D">
        <w:rPr>
          <w:sz w:val="28"/>
          <w:szCs w:val="28"/>
        </w:rPr>
        <w:t xml:space="preserve">, kteří zbohatli po smrti svého otce, a mají sestru </w:t>
      </w:r>
      <w:proofErr w:type="spellStart"/>
      <w:r w:rsidRPr="00504A8D">
        <w:rPr>
          <w:sz w:val="28"/>
          <w:szCs w:val="28"/>
        </w:rPr>
        <w:t>Lizabettu</w:t>
      </w:r>
      <w:proofErr w:type="spellEnd"/>
      <w:r w:rsidRPr="00504A8D">
        <w:rPr>
          <w:sz w:val="28"/>
          <w:szCs w:val="28"/>
        </w:rPr>
        <w:t xml:space="preserve"> a nájemného dělníka Lorenza.</w:t>
      </w:r>
    </w:p>
    <w:p w14:paraId="6DFEE5C6" w14:textId="77777777" w:rsidR="00504A8D" w:rsidRPr="00504A8D" w:rsidRDefault="00504A8D" w:rsidP="00504A8D">
      <w:pPr>
        <w:rPr>
          <w:sz w:val="28"/>
          <w:szCs w:val="28"/>
        </w:rPr>
      </w:pPr>
    </w:p>
    <w:p w14:paraId="66C1DF27" w14:textId="5562E0E3" w:rsidR="00504A8D" w:rsidRPr="00504A8D" w:rsidRDefault="00504A8D" w:rsidP="00504A8D">
      <w:pPr>
        <w:rPr>
          <w:sz w:val="28"/>
          <w:szCs w:val="28"/>
        </w:rPr>
      </w:pPr>
      <w:proofErr w:type="spellStart"/>
      <w:r w:rsidRPr="00504A8D">
        <w:rPr>
          <w:sz w:val="28"/>
          <w:szCs w:val="28"/>
        </w:rPr>
        <w:t>Lizabeta</w:t>
      </w:r>
      <w:proofErr w:type="spellEnd"/>
      <w:r w:rsidRPr="00504A8D">
        <w:rPr>
          <w:sz w:val="28"/>
          <w:szCs w:val="28"/>
        </w:rPr>
        <w:t xml:space="preserve"> a Lorenzo se do sebe zamilují, tráví spolu hodně času, bratři se o jejich lásce dozvídají, ale zpočátku nic nepodnikají. Odjedou s Lorenz</w:t>
      </w:r>
      <w:r w:rsidR="007B4F7C">
        <w:rPr>
          <w:sz w:val="28"/>
          <w:szCs w:val="28"/>
        </w:rPr>
        <w:t>em</w:t>
      </w:r>
      <w:r w:rsidRPr="00504A8D">
        <w:rPr>
          <w:sz w:val="28"/>
          <w:szCs w:val="28"/>
        </w:rPr>
        <w:t xml:space="preserve"> do jiného města </w:t>
      </w:r>
      <w:r w:rsidR="00774E02" w:rsidRPr="00504A8D">
        <w:rPr>
          <w:sz w:val="28"/>
          <w:szCs w:val="28"/>
        </w:rPr>
        <w:t>vydělá</w:t>
      </w:r>
      <w:r w:rsidR="00774E02">
        <w:rPr>
          <w:sz w:val="28"/>
          <w:szCs w:val="28"/>
        </w:rPr>
        <w:t>vat</w:t>
      </w:r>
      <w:r w:rsidRPr="00504A8D">
        <w:rPr>
          <w:sz w:val="28"/>
          <w:szCs w:val="28"/>
        </w:rPr>
        <w:t xml:space="preserve"> peníze a tam bratři Lorenza zabijí a pohřbí. Sestra </w:t>
      </w:r>
      <w:r w:rsidR="00774E02">
        <w:rPr>
          <w:sz w:val="28"/>
          <w:szCs w:val="28"/>
        </w:rPr>
        <w:t>se bojí</w:t>
      </w:r>
      <w:r w:rsidRPr="00504A8D">
        <w:rPr>
          <w:sz w:val="28"/>
          <w:szCs w:val="28"/>
        </w:rPr>
        <w:t xml:space="preserve">, ale nechápe proč, když se bratři </w:t>
      </w:r>
      <w:r w:rsidR="00774E02" w:rsidRPr="00504A8D">
        <w:rPr>
          <w:sz w:val="28"/>
          <w:szCs w:val="28"/>
        </w:rPr>
        <w:t>vráti</w:t>
      </w:r>
      <w:r w:rsidR="00774E02">
        <w:rPr>
          <w:sz w:val="28"/>
          <w:szCs w:val="28"/>
        </w:rPr>
        <w:t>li</w:t>
      </w:r>
      <w:r w:rsidRPr="00504A8D">
        <w:rPr>
          <w:sz w:val="28"/>
          <w:szCs w:val="28"/>
        </w:rPr>
        <w:t xml:space="preserve">, řeknou </w:t>
      </w:r>
      <w:proofErr w:type="spellStart"/>
      <w:r w:rsidRPr="00504A8D">
        <w:rPr>
          <w:sz w:val="28"/>
          <w:szCs w:val="28"/>
        </w:rPr>
        <w:t>Lizabettě</w:t>
      </w:r>
      <w:proofErr w:type="spellEnd"/>
      <w:r w:rsidRPr="00504A8D">
        <w:rPr>
          <w:sz w:val="28"/>
          <w:szCs w:val="28"/>
        </w:rPr>
        <w:t>, že Lorenzo zůstal ve městě kvůli práci.</w:t>
      </w:r>
    </w:p>
    <w:p w14:paraId="369ACFAF" w14:textId="77777777" w:rsidR="00504A8D" w:rsidRPr="00504A8D" w:rsidRDefault="00504A8D" w:rsidP="00504A8D">
      <w:pPr>
        <w:rPr>
          <w:sz w:val="28"/>
          <w:szCs w:val="28"/>
        </w:rPr>
      </w:pPr>
    </w:p>
    <w:p w14:paraId="6C1E315B" w14:textId="38A7D8BD" w:rsidR="00542EBD" w:rsidRPr="00504A8D" w:rsidRDefault="00504A8D" w:rsidP="00504A8D">
      <w:pPr>
        <w:rPr>
          <w:sz w:val="28"/>
          <w:szCs w:val="28"/>
        </w:rPr>
      </w:pPr>
      <w:proofErr w:type="spellStart"/>
      <w:r w:rsidRPr="00504A8D">
        <w:rPr>
          <w:sz w:val="28"/>
          <w:szCs w:val="28"/>
        </w:rPr>
        <w:t>Lizabeta</w:t>
      </w:r>
      <w:proofErr w:type="spellEnd"/>
      <w:r w:rsidRPr="00504A8D">
        <w:rPr>
          <w:sz w:val="28"/>
          <w:szCs w:val="28"/>
        </w:rPr>
        <w:t xml:space="preserve"> se stále bojí o Lorenza, až jednoho dne za ní ve snu Lorenzo přijde a řekne, že ho zabili, a ukáže jí, kde ho pohřbili. </w:t>
      </w:r>
      <w:proofErr w:type="spellStart"/>
      <w:r w:rsidRPr="00504A8D">
        <w:rPr>
          <w:sz w:val="28"/>
          <w:szCs w:val="28"/>
        </w:rPr>
        <w:t>Lizabeta</w:t>
      </w:r>
      <w:proofErr w:type="spellEnd"/>
      <w:r w:rsidRPr="00504A8D">
        <w:rPr>
          <w:sz w:val="28"/>
          <w:szCs w:val="28"/>
        </w:rPr>
        <w:t xml:space="preserve"> se vydá hledat milencovo tělo a najde ho, uřízne mu hlavu, vloží ji do květináče a velmi pečlivě se o ni stará, zalévá květiny slzami</w:t>
      </w:r>
      <w:r w:rsidR="00CF5D68">
        <w:rPr>
          <w:sz w:val="28"/>
          <w:szCs w:val="28"/>
        </w:rPr>
        <w:t xml:space="preserve"> a</w:t>
      </w:r>
      <w:r w:rsidRPr="00504A8D">
        <w:rPr>
          <w:sz w:val="28"/>
          <w:szCs w:val="28"/>
        </w:rPr>
        <w:t xml:space="preserve"> květináč </w:t>
      </w:r>
      <w:r w:rsidR="00D16919">
        <w:rPr>
          <w:sz w:val="28"/>
          <w:szCs w:val="28"/>
        </w:rPr>
        <w:t xml:space="preserve">s </w:t>
      </w:r>
      <w:r w:rsidRPr="00504A8D">
        <w:rPr>
          <w:sz w:val="28"/>
          <w:szCs w:val="28"/>
        </w:rPr>
        <w:t>hlav</w:t>
      </w:r>
      <w:r w:rsidR="00D16919">
        <w:rPr>
          <w:sz w:val="28"/>
          <w:szCs w:val="28"/>
        </w:rPr>
        <w:t>ou</w:t>
      </w:r>
      <w:r w:rsidRPr="00504A8D">
        <w:rPr>
          <w:sz w:val="28"/>
          <w:szCs w:val="28"/>
        </w:rPr>
        <w:t xml:space="preserve"> začnou </w:t>
      </w:r>
      <w:r w:rsidR="00CF5D68">
        <w:rPr>
          <w:sz w:val="28"/>
          <w:szCs w:val="28"/>
        </w:rPr>
        <w:t>rozrůstat.</w:t>
      </w:r>
      <w:r w:rsidRPr="00504A8D">
        <w:rPr>
          <w:sz w:val="28"/>
          <w:szCs w:val="28"/>
        </w:rPr>
        <w:t xml:space="preserve"> </w:t>
      </w:r>
      <w:proofErr w:type="spellStart"/>
      <w:r w:rsidRPr="00504A8D">
        <w:rPr>
          <w:sz w:val="28"/>
          <w:szCs w:val="28"/>
        </w:rPr>
        <w:t>Lizabeta</w:t>
      </w:r>
      <w:proofErr w:type="spellEnd"/>
      <w:r w:rsidRPr="00504A8D">
        <w:rPr>
          <w:sz w:val="28"/>
          <w:szCs w:val="28"/>
        </w:rPr>
        <w:t xml:space="preserve"> neustále sedí, dívá se na květináč a pláče, sousedé si proto </w:t>
      </w:r>
      <w:r w:rsidR="00295363">
        <w:rPr>
          <w:sz w:val="28"/>
          <w:szCs w:val="28"/>
        </w:rPr>
        <w:t>začínají bát</w:t>
      </w:r>
      <w:r w:rsidRPr="00504A8D">
        <w:rPr>
          <w:sz w:val="28"/>
          <w:szCs w:val="28"/>
        </w:rPr>
        <w:t xml:space="preserve"> a řeknou o tom jejím bratrům, bratři jí květináč seberou a zjistí, že je v něm Lorenzova hlava, bratři hlavu vyděšeně pohřbí a beze slova se odstěhují do Neapole. </w:t>
      </w:r>
      <w:proofErr w:type="spellStart"/>
      <w:r w:rsidRPr="00504A8D">
        <w:rPr>
          <w:sz w:val="28"/>
          <w:szCs w:val="28"/>
        </w:rPr>
        <w:t>Lizabeta</w:t>
      </w:r>
      <w:proofErr w:type="spellEnd"/>
      <w:r w:rsidRPr="00504A8D">
        <w:rPr>
          <w:sz w:val="28"/>
          <w:szCs w:val="28"/>
        </w:rPr>
        <w:t xml:space="preserve"> ze svého žalu onemocněla a stala se slavnou, někdo o ní dokonce složil píseň:</w:t>
      </w:r>
      <w:r>
        <w:rPr>
          <w:sz w:val="28"/>
          <w:szCs w:val="28"/>
        </w:rPr>
        <w:t xml:space="preserve"> </w:t>
      </w:r>
      <w:r w:rsidR="00550B1B">
        <w:rPr>
          <w:sz w:val="28"/>
          <w:szCs w:val="28"/>
        </w:rPr>
        <w:t>„</w:t>
      </w:r>
      <w:r>
        <w:rPr>
          <w:sz w:val="28"/>
          <w:szCs w:val="28"/>
        </w:rPr>
        <w:t xml:space="preserve">Kdopak byl ten špatný </w:t>
      </w:r>
      <w:r w:rsidR="00550B1B">
        <w:rPr>
          <w:sz w:val="28"/>
          <w:szCs w:val="28"/>
        </w:rPr>
        <w:t>křesťan, který mi ukradl květináč“</w:t>
      </w:r>
      <w:r w:rsidR="00295363">
        <w:rPr>
          <w:sz w:val="28"/>
          <w:szCs w:val="28"/>
        </w:rPr>
        <w:t>.</w:t>
      </w:r>
    </w:p>
    <w:sectPr w:rsidR="00542EBD" w:rsidRPr="00504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8D"/>
    <w:rsid w:val="001A7785"/>
    <w:rsid w:val="00295363"/>
    <w:rsid w:val="002F0053"/>
    <w:rsid w:val="004500C5"/>
    <w:rsid w:val="00504A8D"/>
    <w:rsid w:val="00542EBD"/>
    <w:rsid w:val="00550B1B"/>
    <w:rsid w:val="005C52A9"/>
    <w:rsid w:val="00774E02"/>
    <w:rsid w:val="007B4F7C"/>
    <w:rsid w:val="00996534"/>
    <w:rsid w:val="00CF5D68"/>
    <w:rsid w:val="00D1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48BB"/>
  <w15:chartTrackingRefBased/>
  <w15:docId w15:val="{17B779E4-B11C-4942-A720-019E6667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8" ma:contentTypeDescription="Vytvoří nový dokument" ma:contentTypeScope="" ma:versionID="3c4965afe8a2cfeaad677423fd74817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54ff7a8c90c89bc7dd28eef088849177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B48DA5-0FC3-4E7C-934E-AEE77D2F6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338585-6F74-412E-AFE0-6A08B41364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90EF7-B5E3-4DE8-B547-879A15744D7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Men Menson</cp:lastModifiedBy>
  <cp:revision>11</cp:revision>
  <dcterms:created xsi:type="dcterms:W3CDTF">2023-03-12T20:02:00Z</dcterms:created>
  <dcterms:modified xsi:type="dcterms:W3CDTF">2023-03-12T22:03:00Z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