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AE2A" w14:textId="36159E00" w:rsidR="003A14F5" w:rsidRPr="001439A3" w:rsidRDefault="00BA2BAA" w:rsidP="00BA2BAA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1439A3">
        <w:rPr>
          <w:rFonts w:asciiTheme="majorHAnsi" w:hAnsiTheme="majorHAnsi"/>
          <w:b/>
          <w:bCs/>
          <w:sz w:val="40"/>
          <w:szCs w:val="40"/>
          <w:u w:val="single"/>
        </w:rPr>
        <w:t>S</w:t>
      </w:r>
      <w:r w:rsidR="00A9186A">
        <w:rPr>
          <w:rFonts w:asciiTheme="majorHAnsi" w:hAnsiTheme="majorHAnsi"/>
          <w:b/>
          <w:bCs/>
          <w:sz w:val="40"/>
          <w:szCs w:val="40"/>
          <w:u w:val="single"/>
        </w:rPr>
        <w:t>0</w:t>
      </w:r>
      <w:r w:rsidRPr="001439A3">
        <w:rPr>
          <w:rFonts w:asciiTheme="majorHAnsi" w:hAnsiTheme="majorHAnsi"/>
          <w:b/>
          <w:bCs/>
          <w:sz w:val="40"/>
          <w:szCs w:val="40"/>
          <w:u w:val="single"/>
        </w:rPr>
        <w:t>t</w:t>
      </w:r>
      <w:r w:rsidR="00955B9C">
        <w:rPr>
          <w:rFonts w:asciiTheme="majorHAnsi" w:hAnsiTheme="majorHAnsi"/>
          <w:b/>
          <w:bCs/>
          <w:sz w:val="40"/>
          <w:szCs w:val="40"/>
          <w:u w:val="single"/>
        </w:rPr>
        <w:t xml:space="preserve">   </w:t>
      </w:r>
      <w:proofErr w:type="spellStart"/>
      <w:r w:rsidRPr="001439A3">
        <w:rPr>
          <w:rFonts w:asciiTheme="majorHAnsi" w:hAnsiTheme="majorHAnsi"/>
          <w:b/>
          <w:bCs/>
          <w:sz w:val="40"/>
          <w:szCs w:val="40"/>
          <w:u w:val="single"/>
        </w:rPr>
        <w:t>ejnosměrný</w:t>
      </w:r>
      <w:proofErr w:type="spellEnd"/>
      <w:r w:rsidRPr="001439A3">
        <w:rPr>
          <w:rFonts w:asciiTheme="majorHAnsi" w:hAnsiTheme="majorHAnsi"/>
          <w:b/>
          <w:bCs/>
          <w:sz w:val="40"/>
          <w:szCs w:val="40"/>
          <w:u w:val="single"/>
        </w:rPr>
        <w:t xml:space="preserve"> proud, základy elektrochemie</w:t>
      </w:r>
    </w:p>
    <w:p w14:paraId="2A27BF2E" w14:textId="6CFF4DDE" w:rsidR="00BA2BAA" w:rsidRPr="001439A3" w:rsidRDefault="00BA2BAA" w:rsidP="002D3A50">
      <w:p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 xml:space="preserve">Stejnosměrný proud – DC – Direct </w:t>
      </w:r>
      <w:proofErr w:type="spellStart"/>
      <w:r w:rsidRPr="001439A3">
        <w:rPr>
          <w:rFonts w:asciiTheme="majorHAnsi" w:hAnsiTheme="majorHAnsi"/>
          <w:sz w:val="24"/>
          <w:szCs w:val="24"/>
        </w:rPr>
        <w:t>Current</w:t>
      </w:r>
      <w:proofErr w:type="spellEnd"/>
      <w:r w:rsidR="00640A60" w:rsidRPr="001439A3">
        <w:rPr>
          <w:rFonts w:asciiTheme="majorHAnsi" w:hAnsiTheme="majorHAnsi"/>
          <w:sz w:val="24"/>
          <w:szCs w:val="24"/>
        </w:rPr>
        <w:t>: elektrický proud, který v čase nemění svou polaritu (směr toku)</w:t>
      </w:r>
    </w:p>
    <w:p w14:paraId="11C46C6F" w14:textId="46D6810B" w:rsidR="00BA2BAA" w:rsidRPr="001439A3" w:rsidRDefault="00BA2BAA" w:rsidP="00BA2BAA">
      <w:pPr>
        <w:ind w:left="360"/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Napětí: U [V-volt]</w:t>
      </w:r>
      <w:r w:rsidRPr="001439A3">
        <w:rPr>
          <w:rFonts w:asciiTheme="majorHAnsi" w:hAnsiTheme="majorHAnsi"/>
          <w:sz w:val="24"/>
          <w:szCs w:val="24"/>
        </w:rPr>
        <w:t xml:space="preserve"> – </w:t>
      </w:r>
      <w:r w:rsidR="00640A60" w:rsidRPr="001439A3">
        <w:rPr>
          <w:rFonts w:asciiTheme="majorHAnsi" w:hAnsiTheme="majorHAnsi"/>
          <w:sz w:val="24"/>
          <w:szCs w:val="24"/>
        </w:rPr>
        <w:t>Rozdíl potenciálů mezi dvěma body v obvodu.</w:t>
      </w:r>
    </w:p>
    <w:p w14:paraId="43B643BA" w14:textId="518ED0CB" w:rsidR="00BA2BAA" w:rsidRPr="001439A3" w:rsidRDefault="00BA2BAA" w:rsidP="00BA2BAA">
      <w:pPr>
        <w:ind w:left="360"/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Proud: I [A-ampér</w:t>
      </w:r>
      <w:r w:rsidRPr="001439A3">
        <w:rPr>
          <w:rFonts w:asciiTheme="majorHAnsi" w:hAnsiTheme="majorHAnsi"/>
          <w:sz w:val="24"/>
          <w:szCs w:val="24"/>
        </w:rPr>
        <w:t>]</w:t>
      </w:r>
      <w:r w:rsidR="00640A60" w:rsidRPr="001439A3">
        <w:rPr>
          <w:rFonts w:asciiTheme="majorHAnsi" w:hAnsiTheme="majorHAnsi"/>
          <w:sz w:val="24"/>
          <w:szCs w:val="24"/>
        </w:rPr>
        <w:t xml:space="preserve"> – Usměrněný tok elektricky nabitých částic (náboj za čas). </w:t>
      </w:r>
      <w:r w:rsidR="00236436" w:rsidRPr="001439A3">
        <w:rPr>
          <w:rFonts w:asciiTheme="majorHAnsi" w:hAnsiTheme="majorHAnsi"/>
          <w:sz w:val="24"/>
          <w:szCs w:val="24"/>
        </w:rPr>
        <w:t>(</w:t>
      </w:r>
      <w:r w:rsidR="00640A60" w:rsidRPr="001439A3">
        <w:rPr>
          <w:rFonts w:asciiTheme="majorHAnsi" w:hAnsiTheme="majorHAnsi"/>
          <w:sz w:val="24"/>
          <w:szCs w:val="24"/>
        </w:rPr>
        <w:t>Fyzikální směr je od „</w:t>
      </w:r>
      <w:r w:rsidR="00236436" w:rsidRPr="001439A3">
        <w:rPr>
          <w:rFonts w:asciiTheme="majorHAnsi" w:hAnsiTheme="majorHAnsi"/>
          <w:b/>
          <w:bCs/>
          <w:sz w:val="24"/>
          <w:szCs w:val="24"/>
        </w:rPr>
        <w:t>-</w:t>
      </w:r>
      <w:r w:rsidR="00236436" w:rsidRPr="001439A3">
        <w:rPr>
          <w:rFonts w:asciiTheme="majorHAnsi" w:hAnsiTheme="majorHAnsi"/>
          <w:sz w:val="24"/>
          <w:szCs w:val="24"/>
        </w:rPr>
        <w:t>“</w:t>
      </w:r>
      <w:r w:rsidR="00640A60" w:rsidRPr="001439A3">
        <w:rPr>
          <w:rFonts w:asciiTheme="majorHAnsi" w:hAnsiTheme="majorHAnsi"/>
          <w:sz w:val="24"/>
          <w:szCs w:val="24"/>
        </w:rPr>
        <w:t xml:space="preserve"> k </w:t>
      </w:r>
      <w:r w:rsidR="00236436" w:rsidRPr="001439A3">
        <w:rPr>
          <w:rFonts w:asciiTheme="majorHAnsi" w:hAnsiTheme="majorHAnsi"/>
          <w:sz w:val="24"/>
          <w:szCs w:val="24"/>
        </w:rPr>
        <w:t>„</w:t>
      </w:r>
      <w:r w:rsidR="00640A60" w:rsidRPr="001439A3">
        <w:rPr>
          <w:rFonts w:asciiTheme="majorHAnsi" w:hAnsiTheme="majorHAnsi"/>
          <w:b/>
          <w:bCs/>
          <w:sz w:val="24"/>
          <w:szCs w:val="24"/>
        </w:rPr>
        <w:t>+</w:t>
      </w:r>
      <w:r w:rsidR="00236436" w:rsidRPr="001439A3">
        <w:rPr>
          <w:rFonts w:asciiTheme="majorHAnsi" w:hAnsiTheme="majorHAnsi"/>
          <w:sz w:val="24"/>
          <w:szCs w:val="24"/>
        </w:rPr>
        <w:t>“, ale konvence udává „</w:t>
      </w:r>
      <w:r w:rsidR="00236436" w:rsidRPr="001439A3">
        <w:rPr>
          <w:rFonts w:asciiTheme="majorHAnsi" w:hAnsiTheme="majorHAnsi"/>
          <w:b/>
          <w:bCs/>
          <w:sz w:val="24"/>
          <w:szCs w:val="24"/>
        </w:rPr>
        <w:t>+</w:t>
      </w:r>
      <w:r w:rsidR="00236436" w:rsidRPr="001439A3">
        <w:rPr>
          <w:rFonts w:asciiTheme="majorHAnsi" w:hAnsiTheme="majorHAnsi"/>
          <w:sz w:val="24"/>
          <w:szCs w:val="24"/>
        </w:rPr>
        <w:t>“ k „</w:t>
      </w:r>
      <w:r w:rsidR="00236436" w:rsidRPr="001439A3">
        <w:rPr>
          <w:rFonts w:asciiTheme="majorHAnsi" w:hAnsiTheme="majorHAnsi"/>
          <w:b/>
          <w:bCs/>
          <w:sz w:val="24"/>
          <w:szCs w:val="24"/>
        </w:rPr>
        <w:t>-</w:t>
      </w:r>
      <w:r w:rsidR="00236436" w:rsidRPr="001439A3">
        <w:rPr>
          <w:rFonts w:asciiTheme="majorHAnsi" w:hAnsiTheme="majorHAnsi"/>
          <w:sz w:val="24"/>
          <w:szCs w:val="24"/>
        </w:rPr>
        <w:t>“)</w:t>
      </w:r>
    </w:p>
    <w:p w14:paraId="751B0124" w14:textId="0201E659" w:rsidR="00BA2BAA" w:rsidRPr="001439A3" w:rsidRDefault="00BA2BAA" w:rsidP="00BA2BAA">
      <w:pPr>
        <w:ind w:left="360"/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Odpor: R [Ω-Ohm]</w:t>
      </w:r>
      <w:r w:rsidR="00640A60" w:rsidRPr="001439A3">
        <w:rPr>
          <w:rFonts w:asciiTheme="majorHAnsi" w:hAnsiTheme="majorHAnsi"/>
          <w:sz w:val="24"/>
          <w:szCs w:val="24"/>
        </w:rPr>
        <w:t xml:space="preserve"> – </w:t>
      </w:r>
      <w:r w:rsidR="00236436" w:rsidRPr="001439A3">
        <w:rPr>
          <w:rFonts w:asciiTheme="majorHAnsi" w:hAnsiTheme="majorHAnsi"/>
          <w:sz w:val="24"/>
          <w:szCs w:val="24"/>
        </w:rPr>
        <w:t>Fyzikální vlastnost materiálu, která vyjadřuje míru bránění průchodu elektrického proudu.</w:t>
      </w:r>
    </w:p>
    <w:p w14:paraId="16CCB427" w14:textId="4CC17968" w:rsidR="00BA2BAA" w:rsidRPr="001439A3" w:rsidRDefault="00BA2BAA" w:rsidP="00BA2BAA">
      <w:pPr>
        <w:ind w:left="360"/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Náboj: Q [C-coulomb]</w:t>
      </w:r>
      <w:r w:rsidR="00640A60" w:rsidRPr="001439A3">
        <w:rPr>
          <w:rFonts w:asciiTheme="majorHAnsi" w:hAnsiTheme="majorHAnsi"/>
          <w:sz w:val="24"/>
          <w:szCs w:val="24"/>
        </w:rPr>
        <w:t xml:space="preserve"> - </w:t>
      </w:r>
      <w:r w:rsidR="00236436" w:rsidRPr="001439A3">
        <w:rPr>
          <w:rFonts w:asciiTheme="majorHAnsi" w:hAnsiTheme="majorHAnsi"/>
          <w:sz w:val="24"/>
          <w:szCs w:val="24"/>
        </w:rPr>
        <w:t>Základní vlastnost hmoty. Jeden Coulomb je definován pomocí proudu a času: je to množství náboje, které proteče průřezem vodiče za 1 s při stálém proudu 1 A</w:t>
      </w:r>
    </w:p>
    <w:p w14:paraId="50084535" w14:textId="45EE117C" w:rsidR="00BA2BAA" w:rsidRPr="001439A3" w:rsidRDefault="00BA2BAA" w:rsidP="00BA2BAA">
      <w:pPr>
        <w:ind w:left="360"/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Práce: W [J-Joule]</w:t>
      </w:r>
      <w:r w:rsidR="00236436" w:rsidRPr="001439A3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236436" w:rsidRPr="001439A3">
        <w:rPr>
          <w:rFonts w:asciiTheme="majorHAnsi" w:hAnsiTheme="majorHAnsi"/>
          <w:sz w:val="24"/>
          <w:szCs w:val="24"/>
        </w:rPr>
        <w:t>- Elektrická práce vykonaná zdrojem při přesunu náboje obvodem</w:t>
      </w:r>
    </w:p>
    <w:p w14:paraId="6E967519" w14:textId="7704442D" w:rsidR="00E440BB" w:rsidRPr="001439A3" w:rsidRDefault="00E440BB" w:rsidP="00BA2BAA">
      <w:pPr>
        <w:ind w:left="360"/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F868E44" wp14:editId="7AD054D7">
            <wp:simplePos x="0" y="0"/>
            <wp:positionH relativeFrom="margin">
              <wp:align>right</wp:align>
            </wp:positionH>
            <wp:positionV relativeFrom="paragraph">
              <wp:posOffset>332105</wp:posOffset>
            </wp:positionV>
            <wp:extent cx="5760720" cy="1437005"/>
            <wp:effectExtent l="0" t="0" r="0" b="0"/>
            <wp:wrapSquare wrapText="bothSides"/>
            <wp:docPr id="209498383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838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39A3">
        <w:rPr>
          <w:rFonts w:asciiTheme="majorHAnsi" w:hAnsiTheme="majorHAnsi"/>
          <w:b/>
          <w:bCs/>
          <w:sz w:val="24"/>
          <w:szCs w:val="24"/>
        </w:rPr>
        <w:t xml:space="preserve">Výkon: P [W-watt] </w:t>
      </w:r>
      <w:r w:rsidRPr="001439A3">
        <w:rPr>
          <w:rFonts w:asciiTheme="majorHAnsi" w:hAnsiTheme="majorHAnsi"/>
          <w:sz w:val="24"/>
          <w:szCs w:val="24"/>
        </w:rPr>
        <w:t>– Práce vykonaná za čas P=U*I</w:t>
      </w:r>
    </w:p>
    <w:p w14:paraId="5E342490" w14:textId="77777777" w:rsidR="00236436" w:rsidRPr="001439A3" w:rsidRDefault="00236436" w:rsidP="00236436">
      <w:pPr>
        <w:rPr>
          <w:rFonts w:asciiTheme="majorHAnsi" w:hAnsiTheme="majorHAnsi"/>
          <w:sz w:val="24"/>
          <w:szCs w:val="24"/>
        </w:rPr>
      </w:pPr>
    </w:p>
    <w:p w14:paraId="2A9A0C28" w14:textId="4604EF47" w:rsidR="002D3A50" w:rsidRPr="001439A3" w:rsidRDefault="00236436" w:rsidP="00236436">
      <w:pPr>
        <w:ind w:left="360"/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 xml:space="preserve">Ohmů zákon </w:t>
      </w:r>
      <w:r w:rsidR="002D3A50" w:rsidRPr="001439A3">
        <w:rPr>
          <w:rFonts w:asciiTheme="majorHAnsi" w:hAnsiTheme="majorHAnsi"/>
          <w:sz w:val="24"/>
          <w:szCs w:val="24"/>
        </w:rPr>
        <w:t xml:space="preserve">– </w:t>
      </w:r>
      <w:r w:rsidR="00EB12CE" w:rsidRPr="001439A3">
        <w:rPr>
          <w:rFonts w:asciiTheme="majorHAnsi" w:hAnsiTheme="majorHAnsi"/>
          <w:sz w:val="24"/>
          <w:szCs w:val="24"/>
        </w:rPr>
        <w:t xml:space="preserve">Proud protékající vodičem je přímo úměrný napětí a nepřímo úměrný odporu podle </w:t>
      </w:r>
      <w:proofErr w:type="gramStart"/>
      <w:r w:rsidR="00EB12CE" w:rsidRPr="001439A3">
        <w:rPr>
          <w:rFonts w:asciiTheme="majorHAnsi" w:hAnsiTheme="majorHAnsi"/>
          <w:sz w:val="24"/>
          <w:szCs w:val="24"/>
        </w:rPr>
        <w:t>vzorce - I</w:t>
      </w:r>
      <w:proofErr w:type="gramEnd"/>
      <w:r w:rsidR="002D3A50" w:rsidRPr="001439A3">
        <w:rPr>
          <w:rFonts w:asciiTheme="majorHAnsi" w:hAnsiTheme="majorHAnsi"/>
          <w:sz w:val="24"/>
          <w:szCs w:val="24"/>
        </w:rPr>
        <w:t xml:space="preserve"> = U/R</w:t>
      </w:r>
    </w:p>
    <w:p w14:paraId="46813836" w14:textId="77777777" w:rsidR="00CE2868" w:rsidRPr="001439A3" w:rsidRDefault="002D3A50" w:rsidP="00CE2868">
      <w:pPr>
        <w:ind w:left="360"/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Proudové pole</w:t>
      </w:r>
      <w:r w:rsidRPr="001439A3">
        <w:rPr>
          <w:rFonts w:asciiTheme="majorHAnsi" w:hAnsiTheme="majorHAnsi"/>
          <w:sz w:val="24"/>
          <w:szCs w:val="24"/>
        </w:rPr>
        <w:t xml:space="preserve"> – je část prostoru, kterým protéká el. proud. </w:t>
      </w:r>
    </w:p>
    <w:p w14:paraId="21B58995" w14:textId="33409676" w:rsidR="002D3A50" w:rsidRPr="001439A3" w:rsidRDefault="002D3A50" w:rsidP="00CE2868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Celkové veličiny:</w:t>
      </w:r>
      <w:r w:rsidRPr="001439A3">
        <w:rPr>
          <w:rFonts w:asciiTheme="majorHAnsi" w:hAnsiTheme="majorHAnsi"/>
          <w:sz w:val="24"/>
          <w:szCs w:val="24"/>
        </w:rPr>
        <w:t xml:space="preserve"> </w:t>
      </w:r>
      <w:r w:rsidRPr="001439A3">
        <w:rPr>
          <w:rFonts w:asciiTheme="majorHAnsi" w:hAnsiTheme="majorHAnsi"/>
          <w:sz w:val="24"/>
          <w:szCs w:val="24"/>
        </w:rPr>
        <w:br/>
        <w:t>- El. proud I = Q/t</w:t>
      </w:r>
      <w:r w:rsidRPr="001439A3">
        <w:rPr>
          <w:rFonts w:asciiTheme="majorHAnsi" w:hAnsiTheme="majorHAnsi"/>
          <w:sz w:val="24"/>
          <w:szCs w:val="24"/>
        </w:rPr>
        <w:br/>
        <w:t xml:space="preserve">- El. napětí U = </w:t>
      </w:r>
      <w:r w:rsidR="00EB12CE" w:rsidRPr="001439A3">
        <w:rPr>
          <w:rFonts w:asciiTheme="majorHAnsi" w:hAnsiTheme="majorHAnsi"/>
          <w:sz w:val="24"/>
          <w:szCs w:val="24"/>
        </w:rPr>
        <w:t>W</w:t>
      </w:r>
      <w:r w:rsidRPr="001439A3">
        <w:rPr>
          <w:rFonts w:asciiTheme="majorHAnsi" w:hAnsiTheme="majorHAnsi"/>
          <w:sz w:val="24"/>
          <w:szCs w:val="24"/>
        </w:rPr>
        <w:t>/Q</w:t>
      </w:r>
    </w:p>
    <w:p w14:paraId="77665E72" w14:textId="6A7E4D9F" w:rsidR="00BA2BAA" w:rsidRPr="001439A3" w:rsidRDefault="002D3A50" w:rsidP="00634093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Místní veličiny:</w:t>
      </w:r>
      <w:r w:rsidRPr="001439A3">
        <w:rPr>
          <w:rFonts w:asciiTheme="majorHAnsi" w:hAnsiTheme="majorHAnsi"/>
          <w:sz w:val="24"/>
          <w:szCs w:val="24"/>
        </w:rPr>
        <w:br/>
        <w:t>- Proudová hustota (hustota protékajícího proudu vodičem o daném průřezu J = [A/m^2]</w:t>
      </w:r>
      <w:r w:rsidRPr="001439A3">
        <w:rPr>
          <w:rFonts w:asciiTheme="majorHAnsi" w:hAnsiTheme="majorHAnsi"/>
          <w:sz w:val="24"/>
          <w:szCs w:val="24"/>
        </w:rPr>
        <w:br/>
      </w:r>
      <w:r w:rsidR="00634093" w:rsidRPr="001439A3">
        <w:rPr>
          <w:rFonts w:asciiTheme="majorHAnsi" w:hAnsiTheme="majorHAnsi"/>
          <w:sz w:val="24"/>
          <w:szCs w:val="24"/>
        </w:rPr>
        <w:t>- Intenzita</w:t>
      </w:r>
      <w:r w:rsidRPr="001439A3">
        <w:rPr>
          <w:rFonts w:asciiTheme="majorHAnsi" w:hAnsiTheme="majorHAnsi"/>
          <w:sz w:val="24"/>
          <w:szCs w:val="24"/>
        </w:rPr>
        <w:t xml:space="preserve"> elektrického pole (síla působící na náboj v daném bodě) E</w:t>
      </w:r>
      <w:r w:rsidR="00634093" w:rsidRPr="001439A3">
        <w:rPr>
          <w:rFonts w:asciiTheme="majorHAnsi" w:hAnsiTheme="majorHAnsi"/>
          <w:sz w:val="24"/>
          <w:szCs w:val="24"/>
        </w:rPr>
        <w:t xml:space="preserve"> = [V/m]</w:t>
      </w:r>
    </w:p>
    <w:p w14:paraId="18C23DFF" w14:textId="6ED129BD" w:rsidR="00634093" w:rsidRPr="001439A3" w:rsidRDefault="00634093">
      <w:p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br w:type="page"/>
      </w:r>
    </w:p>
    <w:p w14:paraId="6F92AE27" w14:textId="77777777" w:rsidR="00E440BB" w:rsidRPr="001439A3" w:rsidRDefault="00634093" w:rsidP="00634093">
      <w:pPr>
        <w:rPr>
          <w:rFonts w:asciiTheme="majorHAnsi" w:hAnsiTheme="majorHAnsi"/>
          <w:sz w:val="24"/>
          <w:szCs w:val="24"/>
        </w:rPr>
      </w:pPr>
      <w:proofErr w:type="spellStart"/>
      <w:r w:rsidRPr="001439A3">
        <w:rPr>
          <w:rFonts w:asciiTheme="majorHAnsi" w:hAnsiTheme="majorHAnsi"/>
          <w:b/>
          <w:bCs/>
          <w:sz w:val="24"/>
          <w:szCs w:val="24"/>
        </w:rPr>
        <w:lastRenderedPageBreak/>
        <w:t>Kirchhoffovy</w:t>
      </w:r>
      <w:proofErr w:type="spellEnd"/>
      <w:r w:rsidRPr="001439A3">
        <w:rPr>
          <w:rFonts w:asciiTheme="majorHAnsi" w:hAnsiTheme="majorHAnsi"/>
          <w:b/>
          <w:bCs/>
          <w:sz w:val="24"/>
          <w:szCs w:val="24"/>
        </w:rPr>
        <w:t xml:space="preserve"> zákony</w:t>
      </w:r>
      <w:r w:rsidRPr="001439A3">
        <w:rPr>
          <w:rFonts w:asciiTheme="majorHAnsi" w:hAnsiTheme="majorHAnsi"/>
          <w:sz w:val="24"/>
          <w:szCs w:val="24"/>
        </w:rPr>
        <w:t>:</w:t>
      </w:r>
      <w:r w:rsidRPr="001439A3">
        <w:rPr>
          <w:rFonts w:asciiTheme="majorHAnsi" w:hAnsiTheme="majorHAnsi"/>
          <w:sz w:val="24"/>
          <w:szCs w:val="24"/>
        </w:rPr>
        <w:br/>
        <w:t>1. součet proudů do uzlu vstupujících je roven součtu proudů vystupujících. Nebo algebraický součet všech proudů v uzlu je roven 0.</w:t>
      </w:r>
    </w:p>
    <w:p w14:paraId="638E12C6" w14:textId="3E2D6BF0" w:rsidR="00634093" w:rsidRPr="001439A3" w:rsidRDefault="00634093" w:rsidP="00634093">
      <w:p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2. Součet úbytků napětí na spotřebičích a napětí zdrojů v uzavřené smyčce je roven nule. Nebo algebraický součet všech napětí v uzavřené smyčce je roven 0.</w:t>
      </w:r>
    </w:p>
    <w:p w14:paraId="292C08D3" w14:textId="77777777" w:rsidR="00E440BB" w:rsidRPr="001439A3" w:rsidRDefault="00E440BB" w:rsidP="00634093">
      <w:pPr>
        <w:rPr>
          <w:rFonts w:asciiTheme="majorHAnsi" w:hAnsiTheme="majorHAnsi"/>
          <w:sz w:val="24"/>
          <w:szCs w:val="24"/>
        </w:rPr>
      </w:pPr>
    </w:p>
    <w:p w14:paraId="4A879276" w14:textId="20F7908D" w:rsidR="00E440BB" w:rsidRPr="001439A3" w:rsidRDefault="00E440BB" w:rsidP="00634093">
      <w:pPr>
        <w:rPr>
          <w:rFonts w:asciiTheme="majorHAnsi" w:hAnsiTheme="majorHAnsi"/>
          <w:b/>
          <w:bCs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Sériový obvod</w:t>
      </w:r>
    </w:p>
    <w:p w14:paraId="14EA0992" w14:textId="64E8908B" w:rsidR="00E440BB" w:rsidRPr="001439A3" w:rsidRDefault="00E440BB" w:rsidP="00630BB0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Představuje jedinou cestu pro elektrony</w:t>
      </w:r>
      <w:r w:rsidR="00630BB0" w:rsidRPr="001439A3">
        <w:rPr>
          <w:rFonts w:asciiTheme="majorHAnsi" w:hAnsiTheme="majorHAnsi"/>
          <w:sz w:val="24"/>
          <w:szCs w:val="24"/>
        </w:rPr>
        <w:t>. Jakmile se porouchá jedna součástka, obvod se rozpojí a celý selže.</w:t>
      </w:r>
    </w:p>
    <w:p w14:paraId="1AA4EF44" w14:textId="59EF2A1D" w:rsidR="00630BB0" w:rsidRPr="001439A3" w:rsidRDefault="00630BB0" w:rsidP="00630BB0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Proud je po celém obvodu stejný = Elektrický náboj nemá kam se dělit</w:t>
      </w:r>
    </w:p>
    <w:p w14:paraId="6F87DDD1" w14:textId="0A00AF59" w:rsidR="00630BB0" w:rsidRPr="001439A3" w:rsidRDefault="00630BB0" w:rsidP="00630BB0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Celkové napětí zdroje se rozkládá na jednotlivé spotřebiče</w:t>
      </w:r>
    </w:p>
    <w:p w14:paraId="66864377" w14:textId="22595542" w:rsidR="00630BB0" w:rsidRPr="001439A3" w:rsidRDefault="00630BB0" w:rsidP="00630BB0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Celkový odpor se sčítá</w:t>
      </w:r>
    </w:p>
    <w:p w14:paraId="5521033F" w14:textId="15C6C37B" w:rsidR="00630BB0" w:rsidRPr="001439A3" w:rsidRDefault="00630BB0" w:rsidP="00630BB0">
      <w:pPr>
        <w:rPr>
          <w:rFonts w:asciiTheme="majorHAnsi" w:hAnsiTheme="majorHAnsi"/>
          <w:b/>
          <w:bCs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Paralelní obvod</w:t>
      </w:r>
    </w:p>
    <w:p w14:paraId="68FACC2F" w14:textId="576CFEFC" w:rsidR="00630BB0" w:rsidRPr="001439A3" w:rsidRDefault="00630BB0" w:rsidP="00630BB0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 xml:space="preserve">Obvod se dělí do uzlů a tvoří více nezávislých větví. Porucha jedné větve neovlivní ostatní </w:t>
      </w:r>
    </w:p>
    <w:p w14:paraId="2055E293" w14:textId="43BEBD41" w:rsidR="00630BB0" w:rsidRPr="001439A3" w:rsidRDefault="00630BB0" w:rsidP="00630BB0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Napětí je pro celý obvod stejné = Každá paralelní větev je svými konci připojena přímo na stejné body (svorky) zdroje, proto na ní musí být stejný potenciálový rozdíl.</w:t>
      </w:r>
    </w:p>
    <w:p w14:paraId="6AAB2C87" w14:textId="6FBE6C58" w:rsidR="0084103B" w:rsidRPr="001439A3" w:rsidRDefault="00630BB0" w:rsidP="0084103B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Odpor, přidáním další paralelní větve celkový odpor obvodu klesá.</w:t>
      </w:r>
    </w:p>
    <w:p w14:paraId="76905B89" w14:textId="77777777" w:rsidR="00EB12CE" w:rsidRPr="001439A3" w:rsidRDefault="00EB12CE" w:rsidP="00EB12CE">
      <w:pPr>
        <w:rPr>
          <w:rFonts w:asciiTheme="majorHAnsi" w:hAnsiTheme="majorHAnsi"/>
          <w:sz w:val="24"/>
          <w:szCs w:val="24"/>
        </w:rPr>
      </w:pPr>
    </w:p>
    <w:p w14:paraId="61BA3D80" w14:textId="0A317D7F" w:rsidR="00E440BB" w:rsidRPr="001439A3" w:rsidRDefault="0084103B" w:rsidP="00634093">
      <w:pPr>
        <w:rPr>
          <w:rFonts w:asciiTheme="majorHAnsi" w:hAnsiTheme="majorHAnsi"/>
          <w:b/>
          <w:bCs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Měrný odpor</w:t>
      </w:r>
    </w:p>
    <w:p w14:paraId="632578D2" w14:textId="139599EF" w:rsidR="00CE2868" w:rsidRPr="001439A3" w:rsidRDefault="00CE2868" w:rsidP="00634093">
      <w:p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Také Rezistivita udává odpor materiálu.</w:t>
      </w:r>
    </w:p>
    <w:p w14:paraId="65188437" w14:textId="7CBD47D8" w:rsidR="00EB12CE" w:rsidRPr="001439A3" w:rsidRDefault="00CE2868" w:rsidP="00634093">
      <w:pPr>
        <w:rPr>
          <w:rFonts w:asciiTheme="majorHAnsi" w:hAnsiTheme="majorHAnsi"/>
          <w:sz w:val="24"/>
          <w:szCs w:val="24"/>
        </w:rPr>
      </w:pPr>
      <w:r w:rsidRPr="001439A3">
        <w:rPr>
          <w:rFonts w:ascii="Cambria Math" w:hAnsi="Cambria Math" w:cs="Cambria Math"/>
          <w:sz w:val="24"/>
          <w:szCs w:val="24"/>
        </w:rPr>
        <w:t>𝜌</w:t>
      </w:r>
      <w:r w:rsidRPr="001439A3">
        <w:rPr>
          <w:rFonts w:asciiTheme="majorHAnsi" w:hAnsiTheme="majorHAnsi"/>
          <w:sz w:val="24"/>
          <w:szCs w:val="24"/>
        </w:rPr>
        <w:t xml:space="preserve"> =</w:t>
      </w:r>
      <w:r w:rsidRPr="001439A3">
        <w:rPr>
          <w:rFonts w:ascii="Cambria Math" w:hAnsi="Cambria Math" w:cs="Cambria Math"/>
          <w:sz w:val="24"/>
          <w:szCs w:val="24"/>
        </w:rPr>
        <w:t>𝑅∗𝑆</w:t>
      </w:r>
      <w:r w:rsidRPr="001439A3">
        <w:rPr>
          <w:rFonts w:asciiTheme="majorHAnsi" w:hAnsiTheme="majorHAnsi" w:cs="Cambria Math"/>
          <w:sz w:val="24"/>
          <w:szCs w:val="24"/>
        </w:rPr>
        <w:t>/</w:t>
      </w:r>
      <w:r w:rsidRPr="001439A3">
        <w:rPr>
          <w:rFonts w:ascii="Cambria Math" w:hAnsi="Cambria Math" w:cs="Cambria Math"/>
          <w:sz w:val="24"/>
          <w:szCs w:val="24"/>
        </w:rPr>
        <w:t>𝑙</w:t>
      </w:r>
      <w:r w:rsidRPr="001439A3">
        <w:rPr>
          <w:rFonts w:asciiTheme="majorHAnsi" w:hAnsiTheme="majorHAnsi"/>
          <w:sz w:val="24"/>
          <w:szCs w:val="24"/>
        </w:rPr>
        <w:t xml:space="preserve"> [Ω </w:t>
      </w:r>
      <w:r w:rsidRPr="001439A3">
        <w:rPr>
          <w:rFonts w:ascii="Cambria Math" w:hAnsi="Cambria Math" w:cs="Cambria Math"/>
          <w:sz w:val="24"/>
          <w:szCs w:val="24"/>
        </w:rPr>
        <w:t>∗</w:t>
      </w:r>
      <w:r w:rsidRPr="001439A3">
        <w:rPr>
          <w:rFonts w:asciiTheme="majorHAnsi" w:hAnsiTheme="majorHAnsi"/>
          <w:sz w:val="24"/>
          <w:szCs w:val="24"/>
        </w:rPr>
        <w:t xml:space="preserve"> </w:t>
      </w:r>
      <w:r w:rsidRPr="001439A3">
        <w:rPr>
          <w:rFonts w:ascii="Cambria Math" w:hAnsi="Cambria Math" w:cs="Cambria Math"/>
          <w:sz w:val="24"/>
          <w:szCs w:val="24"/>
        </w:rPr>
        <w:t>𝑚𝑚</w:t>
      </w:r>
      <w:r w:rsidRPr="001439A3">
        <w:rPr>
          <w:rFonts w:asciiTheme="majorHAnsi" w:hAnsiTheme="majorHAnsi"/>
          <w:sz w:val="24"/>
          <w:szCs w:val="24"/>
        </w:rPr>
        <w:t>2</w:t>
      </w:r>
      <w:r w:rsidRPr="001439A3">
        <w:rPr>
          <w:rFonts w:ascii="Cambria Math" w:hAnsi="Cambria Math" w:cs="Cambria Math"/>
          <w:sz w:val="24"/>
          <w:szCs w:val="24"/>
        </w:rPr>
        <w:t>∗</w:t>
      </w:r>
      <w:r w:rsidRPr="001439A3">
        <w:rPr>
          <w:rFonts w:asciiTheme="majorHAnsi" w:hAnsiTheme="majorHAnsi"/>
          <w:sz w:val="24"/>
          <w:szCs w:val="24"/>
        </w:rPr>
        <w:t xml:space="preserve"> </w:t>
      </w:r>
      <w:r w:rsidRPr="001439A3">
        <w:rPr>
          <w:rFonts w:ascii="Cambria Math" w:hAnsi="Cambria Math" w:cs="Cambria Math"/>
          <w:sz w:val="24"/>
          <w:szCs w:val="24"/>
        </w:rPr>
        <w:t>𝑚</w:t>
      </w:r>
      <w:r w:rsidRPr="001439A3">
        <w:rPr>
          <w:rFonts w:asciiTheme="majorHAnsi" w:hAnsiTheme="majorHAnsi"/>
          <w:sz w:val="24"/>
          <w:szCs w:val="24"/>
        </w:rPr>
        <w:t>−1]</w:t>
      </w:r>
    </w:p>
    <w:p w14:paraId="1B14688F" w14:textId="7CF1F387" w:rsidR="00CE2868" w:rsidRPr="001439A3" w:rsidRDefault="00CE2868" w:rsidP="00634093">
      <w:p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Dělení látek dle vodivosti</w:t>
      </w:r>
    </w:p>
    <w:p w14:paraId="68FC62A7" w14:textId="6ED3BB78" w:rsidR="00CE2868" w:rsidRPr="001439A3" w:rsidRDefault="00CE2868" w:rsidP="00CE2868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Vodiče: Velký počet volných elektronů</w:t>
      </w:r>
    </w:p>
    <w:p w14:paraId="357F865F" w14:textId="00C49FE4" w:rsidR="00CE2868" w:rsidRPr="001439A3" w:rsidRDefault="00CE2868" w:rsidP="00CE2868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Polovodiče: vodí za určitých podmínek</w:t>
      </w:r>
    </w:p>
    <w:p w14:paraId="2CCEAB3A" w14:textId="6B6E9F31" w:rsidR="00CE2868" w:rsidRPr="001439A3" w:rsidRDefault="00CE2868" w:rsidP="00CE2868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Izolanty: téměř žádné volné elektrony</w:t>
      </w:r>
    </w:p>
    <w:p w14:paraId="0BEFE690" w14:textId="01F05A1A" w:rsidR="00EB12CE" w:rsidRPr="001439A3" w:rsidRDefault="00CE2868" w:rsidP="00EB12CE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Supravodivost – odpor látky je téměř nulový.</w:t>
      </w:r>
    </w:p>
    <w:p w14:paraId="04A5A32E" w14:textId="14BBD6EE" w:rsidR="00EB12CE" w:rsidRPr="001439A3" w:rsidRDefault="00EB12CE" w:rsidP="00EB12CE">
      <w:p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 xml:space="preserve">Ohmův zákon pro celý obvod </w:t>
      </w:r>
      <w:r w:rsidRPr="001439A3">
        <w:rPr>
          <w:rFonts w:asciiTheme="majorHAnsi" w:hAnsiTheme="majorHAnsi"/>
          <w:sz w:val="24"/>
          <w:szCs w:val="24"/>
        </w:rPr>
        <w:t>– bere v potaz vnitřní odpor zdroje</w:t>
      </w:r>
    </w:p>
    <w:p w14:paraId="47883DAE" w14:textId="4F0D10B3" w:rsidR="00EB12CE" w:rsidRPr="001439A3" w:rsidRDefault="00EB12CE" w:rsidP="00EB12CE">
      <w:p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 xml:space="preserve">I = </w:t>
      </w:r>
      <w:proofErr w:type="spellStart"/>
      <w:r w:rsidRPr="001439A3">
        <w:rPr>
          <w:rFonts w:asciiTheme="majorHAnsi" w:hAnsiTheme="majorHAnsi"/>
          <w:sz w:val="24"/>
          <w:szCs w:val="24"/>
        </w:rPr>
        <w:t>Ue</w:t>
      </w:r>
      <w:proofErr w:type="spellEnd"/>
      <w:r w:rsidRPr="001439A3">
        <w:rPr>
          <w:rFonts w:asciiTheme="majorHAnsi" w:hAnsiTheme="majorHAnsi"/>
          <w:sz w:val="24"/>
          <w:szCs w:val="24"/>
        </w:rPr>
        <w:t xml:space="preserve"> / (</w:t>
      </w:r>
      <w:proofErr w:type="spellStart"/>
      <w:r w:rsidRPr="001439A3">
        <w:rPr>
          <w:rFonts w:asciiTheme="majorHAnsi" w:hAnsiTheme="majorHAnsi"/>
          <w:sz w:val="24"/>
          <w:szCs w:val="24"/>
        </w:rPr>
        <w:t>Ri+R</w:t>
      </w:r>
      <w:proofErr w:type="spellEnd"/>
      <w:r w:rsidRPr="001439A3">
        <w:rPr>
          <w:rFonts w:asciiTheme="majorHAnsi" w:hAnsiTheme="majorHAnsi"/>
          <w:sz w:val="24"/>
          <w:szCs w:val="24"/>
        </w:rPr>
        <w:t>)</w:t>
      </w:r>
    </w:p>
    <w:p w14:paraId="4AF094B6" w14:textId="77777777" w:rsidR="00EB12CE" w:rsidRPr="001439A3" w:rsidRDefault="00EB12CE" w:rsidP="00EB12CE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I[A]: Celkový proud protékající obvodem.</w:t>
      </w:r>
    </w:p>
    <w:p w14:paraId="69A04473" w14:textId="77777777" w:rsidR="00EB12CE" w:rsidRPr="001439A3" w:rsidRDefault="00EB12CE" w:rsidP="00EB12CE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proofErr w:type="spellStart"/>
      <w:r w:rsidRPr="001439A3">
        <w:rPr>
          <w:rFonts w:asciiTheme="majorHAnsi" w:hAnsiTheme="majorHAnsi"/>
          <w:sz w:val="24"/>
          <w:szCs w:val="24"/>
        </w:rPr>
        <w:t>Ue</w:t>
      </w:r>
      <w:proofErr w:type="spellEnd"/>
      <w:r w:rsidRPr="001439A3">
        <w:rPr>
          <w:rFonts w:asciiTheme="majorHAnsi" w:hAnsiTheme="majorHAnsi"/>
          <w:sz w:val="24"/>
          <w:szCs w:val="24"/>
        </w:rPr>
        <w:t xml:space="preserve"> [V]: Elektromotorické napětí (napětí zdroje naprázdno, bez připojeného spotřebiče).</w:t>
      </w:r>
    </w:p>
    <w:p w14:paraId="3A9FC0A2" w14:textId="77777777" w:rsidR="00EB12CE" w:rsidRPr="001439A3" w:rsidRDefault="00EB12CE" w:rsidP="00EB12CE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R [Ω]: Vnější odpor (odpor spotřebiče a vodičů).</w:t>
      </w:r>
    </w:p>
    <w:p w14:paraId="39F52784" w14:textId="40620C0A" w:rsidR="00634093" w:rsidRPr="001439A3" w:rsidRDefault="00EB12CE" w:rsidP="00634093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proofErr w:type="spellStart"/>
      <w:r w:rsidRPr="001439A3">
        <w:rPr>
          <w:rFonts w:asciiTheme="majorHAnsi" w:hAnsiTheme="majorHAnsi"/>
          <w:sz w:val="24"/>
          <w:szCs w:val="24"/>
        </w:rPr>
        <w:t>Ri</w:t>
      </w:r>
      <w:proofErr w:type="spellEnd"/>
      <w:r w:rsidRPr="001439A3">
        <w:rPr>
          <w:rFonts w:asciiTheme="majorHAnsi" w:hAnsiTheme="majorHAnsi"/>
          <w:sz w:val="24"/>
          <w:szCs w:val="24"/>
        </w:rPr>
        <w:t xml:space="preserve"> [Ω]: Vnitřní odpor zdroje (odpor uvnitř baterie/generátoru).</w:t>
      </w:r>
    </w:p>
    <w:p w14:paraId="5F91BDA8" w14:textId="76531684" w:rsidR="00EB12CE" w:rsidRPr="001439A3" w:rsidRDefault="00EB12CE">
      <w:p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br w:type="page"/>
      </w:r>
    </w:p>
    <w:p w14:paraId="6C93C63A" w14:textId="15699F74" w:rsidR="00EB12CE" w:rsidRPr="001439A3" w:rsidRDefault="00EB12CE" w:rsidP="00EB12CE">
      <w:pPr>
        <w:ind w:left="360"/>
        <w:rPr>
          <w:rFonts w:asciiTheme="majorHAnsi" w:hAnsiTheme="majorHAnsi"/>
          <w:b/>
          <w:bCs/>
          <w:sz w:val="32"/>
          <w:szCs w:val="32"/>
          <w:u w:val="single"/>
        </w:rPr>
      </w:pPr>
      <w:r w:rsidRPr="001439A3">
        <w:rPr>
          <w:rFonts w:asciiTheme="majorHAnsi" w:hAnsiTheme="majorHAnsi"/>
          <w:b/>
          <w:bCs/>
          <w:sz w:val="32"/>
          <w:szCs w:val="32"/>
          <w:u w:val="single"/>
        </w:rPr>
        <w:lastRenderedPageBreak/>
        <w:t>Elektrochemie</w:t>
      </w:r>
    </w:p>
    <w:p w14:paraId="73D2EFA2" w14:textId="319EDEB9" w:rsidR="0038267D" w:rsidRPr="001439A3" w:rsidRDefault="0038267D" w:rsidP="0038267D">
      <w:pPr>
        <w:ind w:left="360"/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Elektrolyt:</w:t>
      </w:r>
      <w:r w:rsidRPr="001439A3">
        <w:rPr>
          <w:rFonts w:asciiTheme="majorHAnsi" w:hAnsiTheme="majorHAnsi"/>
          <w:sz w:val="24"/>
          <w:szCs w:val="24"/>
        </w:rPr>
        <w:t xml:space="preserve"> Roztok kyselin, zásad nebo solí, který vede elektrický proud. Při průchodu proudu v elektrolytu dochází k pohybu:</w:t>
      </w:r>
    </w:p>
    <w:p w14:paraId="08C5CEB3" w14:textId="70F10501" w:rsidR="0038267D" w:rsidRPr="001439A3" w:rsidRDefault="0038267D" w:rsidP="0038267D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 xml:space="preserve">Kationtů </w:t>
      </w:r>
      <w:r w:rsidRPr="001439A3">
        <w:rPr>
          <w:rFonts w:asciiTheme="majorHAnsi" w:hAnsiTheme="majorHAnsi"/>
          <w:sz w:val="24"/>
          <w:szCs w:val="24"/>
        </w:rPr>
        <w:t>(kladných iontů) směrem ke katodě.</w:t>
      </w:r>
    </w:p>
    <w:p w14:paraId="374837CB" w14:textId="04EC625C" w:rsidR="0038267D" w:rsidRPr="001439A3" w:rsidRDefault="0038267D" w:rsidP="0038267D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 xml:space="preserve">Aniontů </w:t>
      </w:r>
      <w:r w:rsidRPr="001439A3">
        <w:rPr>
          <w:rFonts w:asciiTheme="majorHAnsi" w:hAnsiTheme="majorHAnsi"/>
          <w:sz w:val="24"/>
          <w:szCs w:val="24"/>
        </w:rPr>
        <w:t>(záporných iontů) směrem k anodě.</w:t>
      </w:r>
    </w:p>
    <w:p w14:paraId="64FAC6C4" w14:textId="40DDCA0D" w:rsidR="0038267D" w:rsidRPr="001439A3" w:rsidRDefault="0038267D" w:rsidP="0038267D">
      <w:pPr>
        <w:ind w:left="360"/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Elektrody:</w:t>
      </w:r>
      <w:r w:rsidRPr="001439A3">
        <w:rPr>
          <w:rFonts w:asciiTheme="majorHAnsi" w:hAnsiTheme="majorHAnsi"/>
          <w:sz w:val="24"/>
          <w:szCs w:val="24"/>
        </w:rPr>
        <w:t xml:space="preserve"> Vodivé materiály ponořené do elektrolytu, na kterých probíhají oxidačně-redukční reakce.</w:t>
      </w:r>
    </w:p>
    <w:p w14:paraId="02ABAC06" w14:textId="0F2B3E0C" w:rsidR="0038267D" w:rsidRPr="001439A3" w:rsidRDefault="0038267D" w:rsidP="0038267D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 xml:space="preserve">Katoda </w:t>
      </w:r>
      <w:r w:rsidRPr="001439A3">
        <w:rPr>
          <w:rFonts w:asciiTheme="majorHAnsi" w:hAnsiTheme="majorHAnsi"/>
          <w:sz w:val="24"/>
          <w:szCs w:val="24"/>
        </w:rPr>
        <w:t>– elektroda, na které probíhá oxidace (ztráta elektronů).</w:t>
      </w:r>
    </w:p>
    <w:p w14:paraId="34376EFF" w14:textId="45168D09" w:rsidR="0038267D" w:rsidRPr="001439A3" w:rsidRDefault="0038267D" w:rsidP="0038267D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 xml:space="preserve">Anoda </w:t>
      </w:r>
      <w:r w:rsidRPr="001439A3">
        <w:rPr>
          <w:rFonts w:asciiTheme="majorHAnsi" w:hAnsiTheme="majorHAnsi"/>
          <w:sz w:val="24"/>
          <w:szCs w:val="24"/>
        </w:rPr>
        <w:t>– elektroda, na které probíhá oxidace (ztráta elektronů).</w:t>
      </w:r>
    </w:p>
    <w:p w14:paraId="210339E3" w14:textId="28745FD0" w:rsidR="0038267D" w:rsidRPr="001439A3" w:rsidRDefault="0038267D" w:rsidP="0038267D">
      <w:pPr>
        <w:ind w:left="360"/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 xml:space="preserve">Elektrolýza: </w:t>
      </w:r>
      <w:r w:rsidRPr="001439A3">
        <w:rPr>
          <w:rFonts w:asciiTheme="majorHAnsi" w:hAnsiTheme="majorHAnsi"/>
          <w:sz w:val="24"/>
          <w:szCs w:val="24"/>
        </w:rPr>
        <w:t xml:space="preserve">Proces, při kterém se chemická sloučenina rozkládá účinkem stejnosměrného proudu. </w:t>
      </w:r>
    </w:p>
    <w:p w14:paraId="347A94BE" w14:textId="77777777" w:rsidR="00632A63" w:rsidRPr="001439A3" w:rsidRDefault="00632A63" w:rsidP="0038267D">
      <w:pPr>
        <w:ind w:left="360"/>
        <w:rPr>
          <w:rFonts w:asciiTheme="majorHAnsi" w:hAnsiTheme="majorHAnsi"/>
          <w:sz w:val="24"/>
          <w:szCs w:val="24"/>
        </w:rPr>
      </w:pPr>
    </w:p>
    <w:p w14:paraId="14480161" w14:textId="37090C16" w:rsidR="0038267D" w:rsidRPr="001439A3" w:rsidRDefault="0038267D" w:rsidP="002831B4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Faradayovy zákony elektrolýzy:</w:t>
      </w:r>
    </w:p>
    <w:p w14:paraId="14DC064E" w14:textId="77F9235A" w:rsidR="002831B4" w:rsidRPr="001439A3" w:rsidRDefault="002831B4" w:rsidP="002831B4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 xml:space="preserve">Faradayův zákon: </w:t>
      </w:r>
      <w:r w:rsidRPr="001439A3">
        <w:rPr>
          <w:rFonts w:asciiTheme="majorHAnsi" w:hAnsiTheme="majorHAnsi"/>
          <w:sz w:val="24"/>
          <w:szCs w:val="24"/>
        </w:rPr>
        <w:t>Hmotnost „m“ vyloučené látky na elektrodě je přímo úměrná elektrickému náboji „Q“, který elektrolytem protekl.</w:t>
      </w:r>
      <w:r w:rsidRPr="001439A3">
        <w:rPr>
          <w:rFonts w:asciiTheme="majorHAnsi" w:hAnsiTheme="majorHAnsi"/>
          <w:sz w:val="24"/>
          <w:szCs w:val="24"/>
        </w:rPr>
        <w:br/>
      </w:r>
      <w:r w:rsidRPr="001439A3">
        <w:rPr>
          <w:rFonts w:asciiTheme="majorHAnsi" w:hAnsiTheme="majorHAnsi"/>
          <w:b/>
          <w:bCs/>
          <w:sz w:val="24"/>
          <w:szCs w:val="24"/>
        </w:rPr>
        <w:t>Vzorec: m = A * Q = A * I * t</w:t>
      </w:r>
      <w:r w:rsidRPr="001439A3">
        <w:rPr>
          <w:rFonts w:asciiTheme="majorHAnsi" w:hAnsiTheme="majorHAnsi"/>
          <w:sz w:val="24"/>
          <w:szCs w:val="24"/>
        </w:rPr>
        <w:br/>
        <w:t>A [kg/C] - Elektrochemický ekvivalent látky. Je to konstanta specifická pro každou látku (udává, kolik se jí vyloučí jedním Coulombem).</w:t>
      </w:r>
    </w:p>
    <w:p w14:paraId="1E2A2E47" w14:textId="6400F195" w:rsidR="002831B4" w:rsidRPr="001439A3" w:rsidRDefault="002831B4" w:rsidP="002831B4">
      <w:pPr>
        <w:pStyle w:val="Odstavecseseznamem"/>
        <w:numPr>
          <w:ilvl w:val="0"/>
          <w:numId w:val="12"/>
        </w:numPr>
        <w:rPr>
          <w:rFonts w:asciiTheme="majorHAnsi" w:hAnsiTheme="majorHAnsi"/>
          <w:b/>
          <w:bCs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 xml:space="preserve">Faradayův zákon: </w:t>
      </w:r>
      <w:r w:rsidRPr="001439A3">
        <w:rPr>
          <w:rFonts w:asciiTheme="majorHAnsi" w:hAnsiTheme="majorHAnsi"/>
          <w:sz w:val="24"/>
          <w:szCs w:val="24"/>
        </w:rPr>
        <w:t>Pro výpočet konstanty A platí: A = M / (F * z)</w:t>
      </w:r>
    </w:p>
    <w:p w14:paraId="364E8263" w14:textId="394F26ED" w:rsidR="002831B4" w:rsidRPr="001439A3" w:rsidRDefault="002831B4" w:rsidP="002831B4">
      <w:pPr>
        <w:pStyle w:val="Odstavecseseznamem"/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M</w:t>
      </w:r>
      <w:r w:rsidRPr="001439A3">
        <w:rPr>
          <w:rFonts w:asciiTheme="majorHAnsi" w:hAnsiTheme="majorHAnsi"/>
          <w:sz w:val="24"/>
          <w:szCs w:val="24"/>
        </w:rPr>
        <w:t>: Molární hmotnost</w:t>
      </w:r>
    </w:p>
    <w:p w14:paraId="6BB542D2" w14:textId="4DD69AFD" w:rsidR="002831B4" w:rsidRPr="001439A3" w:rsidRDefault="002831B4" w:rsidP="002831B4">
      <w:pPr>
        <w:pStyle w:val="Odstavecseseznamem"/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z</w:t>
      </w:r>
      <w:r w:rsidRPr="001439A3">
        <w:rPr>
          <w:rFonts w:asciiTheme="majorHAnsi" w:hAnsiTheme="majorHAnsi"/>
          <w:sz w:val="24"/>
          <w:szCs w:val="24"/>
        </w:rPr>
        <w:t>: Počet elektronů potřebných k vyloučení jedné částice (valence)</w:t>
      </w:r>
      <w:r w:rsidRPr="001439A3">
        <w:rPr>
          <w:rFonts w:asciiTheme="majorHAnsi" w:hAnsiTheme="majorHAnsi"/>
          <w:b/>
          <w:bCs/>
          <w:sz w:val="24"/>
          <w:szCs w:val="24"/>
        </w:rPr>
        <w:br/>
        <w:t>F</w:t>
      </w:r>
      <w:r w:rsidRPr="001439A3">
        <w:rPr>
          <w:rFonts w:asciiTheme="majorHAnsi" w:hAnsiTheme="majorHAnsi"/>
          <w:sz w:val="24"/>
          <w:szCs w:val="24"/>
        </w:rPr>
        <w:t>: Faradayova konstanta (F ≈ 96,485 C / mol). Udává náboj jednoho molu elektronů.</w:t>
      </w:r>
    </w:p>
    <w:p w14:paraId="50F460CC" w14:textId="77777777" w:rsidR="002831B4" w:rsidRPr="001439A3" w:rsidRDefault="002831B4" w:rsidP="002831B4">
      <w:pPr>
        <w:pStyle w:val="Odstavecseseznamem"/>
        <w:rPr>
          <w:rFonts w:asciiTheme="majorHAnsi" w:hAnsiTheme="majorHAnsi"/>
          <w:sz w:val="24"/>
          <w:szCs w:val="24"/>
        </w:rPr>
      </w:pPr>
    </w:p>
    <w:p w14:paraId="24FCDC24" w14:textId="66970076" w:rsidR="002831B4" w:rsidRPr="001439A3" w:rsidRDefault="002831B4" w:rsidP="002831B4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Využití Elektrolyty v praxi</w:t>
      </w:r>
    </w:p>
    <w:p w14:paraId="01B3D501" w14:textId="30342569" w:rsidR="002831B4" w:rsidRPr="001439A3" w:rsidRDefault="002831B4" w:rsidP="002831B4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Elektrometalurgie:</w:t>
      </w:r>
      <w:r w:rsidRPr="001439A3">
        <w:rPr>
          <w:rFonts w:asciiTheme="majorHAnsi" w:hAnsiTheme="majorHAnsi"/>
          <w:sz w:val="24"/>
          <w:szCs w:val="24"/>
        </w:rPr>
        <w:t xml:space="preserve"> Výroba hliníku z bauxitu</w:t>
      </w:r>
    </w:p>
    <w:p w14:paraId="473C690C" w14:textId="34A33AE1" w:rsidR="002831B4" w:rsidRPr="001439A3" w:rsidRDefault="002831B4" w:rsidP="002831B4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 xml:space="preserve">Galvanostegie (Pokovování): </w:t>
      </w:r>
      <w:r w:rsidRPr="001439A3">
        <w:rPr>
          <w:rFonts w:asciiTheme="majorHAnsi" w:hAnsiTheme="majorHAnsi"/>
          <w:sz w:val="24"/>
          <w:szCs w:val="24"/>
        </w:rPr>
        <w:t>Pozlacování, chromování nebo zinkování předmětů pro ochranu před korozí.</w:t>
      </w:r>
    </w:p>
    <w:p w14:paraId="44845015" w14:textId="77777777" w:rsidR="00265B06" w:rsidRPr="00265B06" w:rsidRDefault="00632A63" w:rsidP="00632A63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Rozklad látek –</w:t>
      </w:r>
      <w:r w:rsidRPr="001439A3">
        <w:rPr>
          <w:rFonts w:asciiTheme="majorHAnsi" w:hAnsiTheme="majorHAnsi"/>
          <w:sz w:val="24"/>
          <w:szCs w:val="24"/>
        </w:rPr>
        <w:t xml:space="preserve"> (elektrolýza vody: výroba vodíku a kyslík</w:t>
      </w:r>
    </w:p>
    <w:p w14:paraId="02DB0A52" w14:textId="45E6DBA0" w:rsidR="00632A63" w:rsidRPr="001439A3" w:rsidRDefault="00632A63" w:rsidP="00632A63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u)</w:t>
      </w:r>
    </w:p>
    <w:p w14:paraId="1BB9C6E8" w14:textId="4D5AE214" w:rsidR="00632A63" w:rsidRPr="001439A3" w:rsidRDefault="00632A63">
      <w:pPr>
        <w:rPr>
          <w:rFonts w:asciiTheme="majorHAnsi" w:hAnsiTheme="majorHAnsi"/>
          <w:b/>
          <w:bCs/>
          <w:sz w:val="24"/>
          <w:szCs w:val="24"/>
        </w:rPr>
      </w:pPr>
      <w:r w:rsidRPr="001439A3">
        <w:rPr>
          <w:rFonts w:asciiTheme="majorHAnsi" w:hAnsiTheme="majorHAnsi"/>
          <w:noProof/>
        </w:rPr>
        <w:drawing>
          <wp:anchor distT="0" distB="0" distL="114300" distR="114300" simplePos="0" relativeHeight="251659264" behindDoc="0" locked="0" layoutInCell="1" allowOverlap="1" wp14:anchorId="5BE1C962" wp14:editId="32A007DC">
            <wp:simplePos x="0" y="0"/>
            <wp:positionH relativeFrom="margin">
              <wp:align>center</wp:align>
            </wp:positionH>
            <wp:positionV relativeFrom="paragraph">
              <wp:posOffset>-31115</wp:posOffset>
            </wp:positionV>
            <wp:extent cx="2752725" cy="1913890"/>
            <wp:effectExtent l="0" t="0" r="9525" b="0"/>
            <wp:wrapSquare wrapText="bothSides"/>
            <wp:docPr id="540496697" name="Obrázek 1" descr="Základy elektrotechni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áklady elektrotechnik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39A3">
        <w:rPr>
          <w:rFonts w:asciiTheme="majorHAnsi" w:hAnsiTheme="majorHAnsi"/>
          <w:b/>
          <w:bCs/>
          <w:sz w:val="24"/>
          <w:szCs w:val="24"/>
        </w:rPr>
        <w:br w:type="page"/>
      </w:r>
    </w:p>
    <w:p w14:paraId="39DC3999" w14:textId="405A60A8" w:rsidR="00632A63" w:rsidRPr="001439A3" w:rsidRDefault="00632A63" w:rsidP="00632A63">
      <w:pPr>
        <w:rPr>
          <w:rFonts w:asciiTheme="majorHAnsi" w:hAnsiTheme="majorHAnsi"/>
          <w:b/>
          <w:bCs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lastRenderedPageBreak/>
        <w:t>Galvanické články</w:t>
      </w:r>
    </w:p>
    <w:p w14:paraId="47035DEE" w14:textId="77777777" w:rsidR="00136590" w:rsidRPr="001439A3" w:rsidRDefault="00632A63" w:rsidP="00136590">
      <w:p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 xml:space="preserve">Primární (baterie): </w:t>
      </w:r>
      <w:r w:rsidRPr="001439A3">
        <w:rPr>
          <w:rFonts w:asciiTheme="majorHAnsi" w:hAnsiTheme="majorHAnsi"/>
          <w:sz w:val="24"/>
          <w:szCs w:val="24"/>
        </w:rPr>
        <w:t xml:space="preserve">Princip – Chemická reakce uvnitř je nevratná. </w:t>
      </w:r>
    </w:p>
    <w:p w14:paraId="3707770E" w14:textId="598DF58A" w:rsidR="00136590" w:rsidRPr="001439A3" w:rsidRDefault="00632A63" w:rsidP="00136590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 xml:space="preserve">Materiál elektrod se při dodávání proudu trvale spotřebovává (elektroda se rozpouští nebo se nevratně chemicky mění na jinou sloučeninu). </w:t>
      </w:r>
    </w:p>
    <w:p w14:paraId="1B492A8B" w14:textId="35500BFE" w:rsidR="00632A63" w:rsidRPr="001439A3" w:rsidRDefault="00632A63" w:rsidP="00136590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Jakmile se aktivní hmota vyčerpá, článek je vybitý a stává se z něj odpad.</w:t>
      </w:r>
    </w:p>
    <w:p w14:paraId="159FC83A" w14:textId="79D12D5A" w:rsidR="00136590" w:rsidRPr="001439A3" w:rsidRDefault="00632A63" w:rsidP="00136590">
      <w:pPr>
        <w:rPr>
          <w:rFonts w:asciiTheme="majorHAnsi" w:hAnsiTheme="majorHAnsi"/>
          <w:b/>
          <w:bCs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 xml:space="preserve">Sekundární (akumulátory): </w:t>
      </w:r>
      <w:r w:rsidRPr="001439A3">
        <w:rPr>
          <w:rFonts w:asciiTheme="majorHAnsi" w:hAnsiTheme="majorHAnsi"/>
          <w:sz w:val="24"/>
          <w:szCs w:val="24"/>
        </w:rPr>
        <w:t>Princip – Chemická reakce uvnitř je vratná (reverzibilní). Lze je cyklicky nabíjet a vybíjet.</w:t>
      </w:r>
    </w:p>
    <w:p w14:paraId="02AE6B8F" w14:textId="77777777" w:rsidR="00136590" w:rsidRPr="001439A3" w:rsidRDefault="00136590" w:rsidP="00136590">
      <w:pPr>
        <w:ind w:firstLine="360"/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1. Při vybíjení:</w:t>
      </w:r>
      <w:r w:rsidRPr="001439A3">
        <w:rPr>
          <w:rFonts w:asciiTheme="majorHAnsi" w:hAnsiTheme="majorHAnsi"/>
          <w:sz w:val="24"/>
          <w:szCs w:val="24"/>
        </w:rPr>
        <w:t xml:space="preserve"> Chová se jako galvanický článek. </w:t>
      </w:r>
    </w:p>
    <w:p w14:paraId="6AAADE77" w14:textId="77777777" w:rsidR="00136590" w:rsidRPr="001439A3" w:rsidRDefault="00136590" w:rsidP="00136590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Probíhá samovolná chemická reakce, která do obvodu generuje elektrický proud</w:t>
      </w:r>
    </w:p>
    <w:p w14:paraId="6F76F604" w14:textId="669B30C5" w:rsidR="00136590" w:rsidRPr="001439A3" w:rsidRDefault="00136590" w:rsidP="00136590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(přeměna: Chemická energie → Elektrická energie).</w:t>
      </w:r>
    </w:p>
    <w:p w14:paraId="0939F077" w14:textId="422062B1" w:rsidR="00136590" w:rsidRPr="001439A3" w:rsidRDefault="00136590" w:rsidP="00136590">
      <w:pPr>
        <w:ind w:left="360"/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b/>
          <w:bCs/>
          <w:sz w:val="24"/>
          <w:szCs w:val="24"/>
        </w:rPr>
        <w:t>2. Při nabíjení:</w:t>
      </w:r>
      <w:r w:rsidRPr="001439A3">
        <w:rPr>
          <w:rFonts w:asciiTheme="majorHAnsi" w:hAnsiTheme="majorHAnsi"/>
          <w:sz w:val="24"/>
          <w:szCs w:val="24"/>
        </w:rPr>
        <w:t xml:space="preserve"> Chová se jako elektrolytická vana. </w:t>
      </w:r>
    </w:p>
    <w:p w14:paraId="7C835AB9" w14:textId="77777777" w:rsidR="00136590" w:rsidRPr="001439A3" w:rsidRDefault="00136590" w:rsidP="00136590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 xml:space="preserve">Připojením k vnějšímu zdroji, je dosáhnut opačný efekt a dochází k obnovení materiálu na elektrodách </w:t>
      </w:r>
    </w:p>
    <w:p w14:paraId="3AD8436F" w14:textId="4E21A9FE" w:rsidR="00136590" w:rsidRPr="001439A3" w:rsidRDefault="00136590" w:rsidP="00136590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1439A3">
        <w:rPr>
          <w:rFonts w:asciiTheme="majorHAnsi" w:hAnsiTheme="majorHAnsi"/>
          <w:sz w:val="24"/>
          <w:szCs w:val="24"/>
        </w:rPr>
        <w:t>(přeměna: Elektrická energie → Chemická energie).</w:t>
      </w:r>
    </w:p>
    <w:p w14:paraId="76B9E3A0" w14:textId="77777777" w:rsidR="00136590" w:rsidRPr="001439A3" w:rsidRDefault="00136590" w:rsidP="00136590">
      <w:pPr>
        <w:rPr>
          <w:rFonts w:asciiTheme="majorHAnsi" w:hAnsiTheme="majorHAnsi"/>
          <w:sz w:val="24"/>
          <w:szCs w:val="24"/>
        </w:rPr>
      </w:pPr>
    </w:p>
    <w:p w14:paraId="3EF2E7D8" w14:textId="77777777" w:rsidR="00136590" w:rsidRPr="001439A3" w:rsidRDefault="00136590" w:rsidP="00136590">
      <w:pPr>
        <w:rPr>
          <w:rFonts w:asciiTheme="majorHAnsi" w:hAnsiTheme="majorHAnsi"/>
          <w:sz w:val="24"/>
          <w:szCs w:val="24"/>
        </w:rPr>
      </w:pPr>
    </w:p>
    <w:sectPr w:rsidR="00136590" w:rsidRPr="001439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2E2"/>
    <w:multiLevelType w:val="hybridMultilevel"/>
    <w:tmpl w:val="E07218CC"/>
    <w:lvl w:ilvl="0" w:tplc="F5F09F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F6A11"/>
    <w:multiLevelType w:val="hybridMultilevel"/>
    <w:tmpl w:val="1A442896"/>
    <w:lvl w:ilvl="0" w:tplc="9DB495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A3847"/>
    <w:multiLevelType w:val="hybridMultilevel"/>
    <w:tmpl w:val="75B0610C"/>
    <w:lvl w:ilvl="0" w:tplc="9DB495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65B5F"/>
    <w:multiLevelType w:val="hybridMultilevel"/>
    <w:tmpl w:val="8E7A53EC"/>
    <w:lvl w:ilvl="0" w:tplc="9DB4956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C228C"/>
    <w:multiLevelType w:val="hybridMultilevel"/>
    <w:tmpl w:val="B1BADE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F4905"/>
    <w:multiLevelType w:val="hybridMultilevel"/>
    <w:tmpl w:val="22C8A23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C0808"/>
    <w:multiLevelType w:val="hybridMultilevel"/>
    <w:tmpl w:val="5E7E698A"/>
    <w:lvl w:ilvl="0" w:tplc="9DB495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A0DBE"/>
    <w:multiLevelType w:val="hybridMultilevel"/>
    <w:tmpl w:val="509AAC5A"/>
    <w:lvl w:ilvl="0" w:tplc="9DB4956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6D40D7"/>
    <w:multiLevelType w:val="hybridMultilevel"/>
    <w:tmpl w:val="4370AECE"/>
    <w:lvl w:ilvl="0" w:tplc="9DB4956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E1632E"/>
    <w:multiLevelType w:val="hybridMultilevel"/>
    <w:tmpl w:val="892CD564"/>
    <w:lvl w:ilvl="0" w:tplc="9DB4956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07440C"/>
    <w:multiLevelType w:val="hybridMultilevel"/>
    <w:tmpl w:val="9D58A0B2"/>
    <w:lvl w:ilvl="0" w:tplc="9DB4956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3F6ABF"/>
    <w:multiLevelType w:val="hybridMultilevel"/>
    <w:tmpl w:val="B9C8D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689747">
    <w:abstractNumId w:val="11"/>
  </w:num>
  <w:num w:numId="2" w16cid:durableId="55512226">
    <w:abstractNumId w:val="6"/>
  </w:num>
  <w:num w:numId="3" w16cid:durableId="2019693012">
    <w:abstractNumId w:val="2"/>
  </w:num>
  <w:num w:numId="4" w16cid:durableId="972833573">
    <w:abstractNumId w:val="4"/>
  </w:num>
  <w:num w:numId="5" w16cid:durableId="2034529130">
    <w:abstractNumId w:val="1"/>
  </w:num>
  <w:num w:numId="6" w16cid:durableId="1994948508">
    <w:abstractNumId w:val="3"/>
  </w:num>
  <w:num w:numId="7" w16cid:durableId="1795370931">
    <w:abstractNumId w:val="8"/>
  </w:num>
  <w:num w:numId="8" w16cid:durableId="964194969">
    <w:abstractNumId w:val="7"/>
  </w:num>
  <w:num w:numId="9" w16cid:durableId="784689931">
    <w:abstractNumId w:val="9"/>
  </w:num>
  <w:num w:numId="10" w16cid:durableId="725571708">
    <w:abstractNumId w:val="10"/>
  </w:num>
  <w:num w:numId="11" w16cid:durableId="331832930">
    <w:abstractNumId w:val="5"/>
  </w:num>
  <w:num w:numId="12" w16cid:durableId="960257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843"/>
    <w:rsid w:val="00136590"/>
    <w:rsid w:val="001439A3"/>
    <w:rsid w:val="00236436"/>
    <w:rsid w:val="00265B06"/>
    <w:rsid w:val="002831B4"/>
    <w:rsid w:val="002D3A50"/>
    <w:rsid w:val="0038267D"/>
    <w:rsid w:val="003A14F5"/>
    <w:rsid w:val="00630BB0"/>
    <w:rsid w:val="00632A63"/>
    <w:rsid w:val="00634093"/>
    <w:rsid w:val="00640A60"/>
    <w:rsid w:val="006573CC"/>
    <w:rsid w:val="0084103B"/>
    <w:rsid w:val="00876843"/>
    <w:rsid w:val="00955B9C"/>
    <w:rsid w:val="00A2736C"/>
    <w:rsid w:val="00A9186A"/>
    <w:rsid w:val="00BA2BAA"/>
    <w:rsid w:val="00CE2868"/>
    <w:rsid w:val="00D21B70"/>
    <w:rsid w:val="00E440BB"/>
    <w:rsid w:val="00E57864"/>
    <w:rsid w:val="00EB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70029"/>
  <w15:chartTrackingRefBased/>
  <w15:docId w15:val="{CA98B637-FDF1-4758-85C1-7EC1DCC27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76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76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76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76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76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76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76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76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76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76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76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76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7684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7684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7684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7684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7684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7684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76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76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76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76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76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7684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7684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7684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76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7684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76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4</Pages>
  <Words>704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Popov Savva</cp:lastModifiedBy>
  <cp:revision>6</cp:revision>
  <dcterms:created xsi:type="dcterms:W3CDTF">2026-04-25T09:12:00Z</dcterms:created>
  <dcterms:modified xsi:type="dcterms:W3CDTF">2026-05-17T10:58:00Z</dcterms:modified>
</cp:coreProperties>
</file>