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6B6B" w14:textId="6B2CE387" w:rsidR="003A14F5" w:rsidRPr="00163AE8" w:rsidRDefault="00232E2B" w:rsidP="00232E2B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163AE8">
        <w:rPr>
          <w:rFonts w:asciiTheme="majorHAnsi" w:hAnsiTheme="majorHAnsi"/>
          <w:b/>
          <w:bCs/>
          <w:sz w:val="40"/>
          <w:szCs w:val="40"/>
          <w:u w:val="single"/>
        </w:rPr>
        <w:t>Polovodičové součástky</w:t>
      </w:r>
    </w:p>
    <w:p w14:paraId="4EFBBA5A" w14:textId="6DC8AE9B" w:rsidR="00232E2B" w:rsidRPr="00163AE8" w:rsidRDefault="00232E2B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Polovodič a jeho vlastnosti</w:t>
      </w:r>
    </w:p>
    <w:p w14:paraId="4AD51607" w14:textId="46366673" w:rsidR="00232E2B" w:rsidRPr="00163AE8" w:rsidRDefault="00232E2B" w:rsidP="00232E2B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Látky rozdělujeme podle toho, jak dobře vedou elektrický proud</w:t>
      </w:r>
    </w:p>
    <w:p w14:paraId="2FB1B3A2" w14:textId="63EA3EA2" w:rsidR="00232E2B" w:rsidRPr="00163AE8" w:rsidRDefault="00232E2B" w:rsidP="00232E2B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vodiče, izolanty, polovodiče</w:t>
      </w:r>
    </w:p>
    <w:p w14:paraId="223C61A2" w14:textId="503AC54A" w:rsidR="00232E2B" w:rsidRPr="00163AE8" w:rsidRDefault="00232E2B" w:rsidP="00232E2B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Rozhodujícím faktorem je stavba atomu a tzv. </w:t>
      </w:r>
      <w:r w:rsidRPr="00163AE8">
        <w:rPr>
          <w:rFonts w:asciiTheme="majorHAnsi" w:hAnsiTheme="majorHAnsi"/>
          <w:b/>
          <w:bCs/>
          <w:sz w:val="24"/>
          <w:szCs w:val="24"/>
        </w:rPr>
        <w:t>pásový model pevných látek</w:t>
      </w:r>
    </w:p>
    <w:p w14:paraId="49A9255C" w14:textId="2A1A2EFE" w:rsidR="00232E2B" w:rsidRPr="00163AE8" w:rsidRDefault="00232E2B" w:rsidP="00232E2B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Polovodiče jsou </w:t>
      </w:r>
      <w:r w:rsidR="002C5952" w:rsidRPr="00163AE8">
        <w:rPr>
          <w:rFonts w:asciiTheme="majorHAnsi" w:hAnsiTheme="majorHAnsi"/>
          <w:sz w:val="24"/>
          <w:szCs w:val="24"/>
        </w:rPr>
        <w:t>látky,</w:t>
      </w:r>
      <w:r w:rsidRPr="00163AE8">
        <w:rPr>
          <w:rFonts w:asciiTheme="majorHAnsi" w:hAnsiTheme="majorHAnsi"/>
          <w:sz w:val="24"/>
          <w:szCs w:val="24"/>
        </w:rPr>
        <w:t xml:space="preserve"> které jsou schopné vést elektrický proud za určitých podmínek</w:t>
      </w:r>
    </w:p>
    <w:p w14:paraId="04AD16EA" w14:textId="77777777" w:rsidR="00232E2B" w:rsidRPr="00163AE8" w:rsidRDefault="00232E2B">
      <w:pPr>
        <w:rPr>
          <w:rFonts w:asciiTheme="majorHAnsi" w:hAnsiTheme="majorHAnsi"/>
          <w:b/>
          <w:bCs/>
          <w:sz w:val="24"/>
          <w:szCs w:val="24"/>
        </w:rPr>
      </w:pPr>
    </w:p>
    <w:p w14:paraId="7170E3D2" w14:textId="11423AC1" w:rsidR="00232E2B" w:rsidRPr="00163AE8" w:rsidRDefault="00232E2B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Pásový model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163AE8">
        <w:rPr>
          <w:rFonts w:asciiTheme="majorHAnsi" w:hAnsiTheme="majorHAnsi"/>
          <w:b/>
          <w:bCs/>
          <w:sz w:val="24"/>
          <w:szCs w:val="24"/>
        </w:rPr>
        <w:t>polovodiče</w:t>
      </w:r>
    </w:p>
    <w:p w14:paraId="21821434" w14:textId="556CF907" w:rsidR="00232E2B" w:rsidRPr="00163AE8" w:rsidRDefault="00232E2B" w:rsidP="00232E2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Valenční pás:</w:t>
      </w:r>
      <w:r w:rsidRPr="00163AE8">
        <w:rPr>
          <w:rFonts w:asciiTheme="majorHAnsi" w:hAnsiTheme="majorHAnsi"/>
          <w:sz w:val="24"/>
          <w:szCs w:val="24"/>
        </w:rPr>
        <w:t xml:space="preserve"> Obsahuje elektrony pevně vázané v atomech.</w:t>
      </w:r>
    </w:p>
    <w:p w14:paraId="12C692BD" w14:textId="58D0DC2F" w:rsidR="00232E2B" w:rsidRPr="00163AE8" w:rsidRDefault="00232E2B" w:rsidP="00232E2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Vodivostní pás:</w:t>
      </w:r>
      <w:r w:rsidRPr="00163AE8">
        <w:rPr>
          <w:rFonts w:asciiTheme="majorHAnsi" w:hAnsiTheme="majorHAnsi"/>
          <w:sz w:val="24"/>
          <w:szCs w:val="24"/>
        </w:rPr>
        <w:t xml:space="preserve"> Obsahuje volné elektrony, které se mohou pohybovat a vést proud.</w:t>
      </w:r>
    </w:p>
    <w:p w14:paraId="01D0AB45" w14:textId="26C84149" w:rsidR="00232E2B" w:rsidRPr="00163AE8" w:rsidRDefault="00232E2B" w:rsidP="00232E2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Zakázaný pás:</w:t>
      </w:r>
      <w:r w:rsidRPr="00163AE8">
        <w:rPr>
          <w:rFonts w:asciiTheme="majorHAnsi" w:hAnsiTheme="majorHAnsi"/>
          <w:sz w:val="24"/>
          <w:szCs w:val="24"/>
        </w:rPr>
        <w:t xml:space="preserve"> Prostor mezi nimi, kde elektrony nemohou existovat.</w:t>
      </w:r>
    </w:p>
    <w:p w14:paraId="543111A5" w14:textId="2F87F14A" w:rsidR="00232E2B" w:rsidRPr="00163AE8" w:rsidRDefault="00232E2B" w:rsidP="00232E2B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Při připojení napětí na valenční a vodivostní pás</w:t>
      </w:r>
      <w:r w:rsidRPr="00163AE8">
        <w:rPr>
          <w:rFonts w:asciiTheme="majorHAnsi" w:hAnsiTheme="majorHAnsi"/>
          <w:sz w:val="24"/>
          <w:szCs w:val="24"/>
        </w:rPr>
        <w:t>,</w:t>
      </w:r>
      <w:r w:rsidRPr="00163AE8">
        <w:rPr>
          <w:rFonts w:asciiTheme="majorHAnsi" w:hAnsiTheme="majorHAnsi"/>
          <w:sz w:val="24"/>
          <w:szCs w:val="24"/>
        </w:rPr>
        <w:t xml:space="preserve"> nevede polovodič elektrický proud</w:t>
      </w:r>
      <w:r w:rsidRPr="00163AE8">
        <w:rPr>
          <w:rFonts w:asciiTheme="majorHAnsi" w:hAnsiTheme="majorHAnsi"/>
          <w:sz w:val="24"/>
          <w:szCs w:val="24"/>
        </w:rPr>
        <w:t xml:space="preserve"> (zakázaný pás je příliš velký, aby byl překonán) </w:t>
      </w:r>
    </w:p>
    <w:p w14:paraId="249EDC4F" w14:textId="060903B0" w:rsidR="00232E2B" w:rsidRPr="00163AE8" w:rsidRDefault="00232E2B" w:rsidP="00232E2B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61F72EEA" wp14:editId="22DF3A00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361690" cy="1857375"/>
            <wp:effectExtent l="0" t="0" r="0" b="9525"/>
            <wp:wrapTopAndBottom/>
            <wp:docPr id="1487709057" name="Obrázek 1" descr="Elektronika - vodiče a polovodič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ktronika - vodiče a polovodič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34" b="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63AE8">
        <w:rPr>
          <w:rFonts w:asciiTheme="majorHAnsi" w:hAnsiTheme="majorHAnsi"/>
          <w:sz w:val="24"/>
          <w:szCs w:val="24"/>
        </w:rPr>
        <w:t xml:space="preserve">dodáním energie (teplo, světlo, napětí) </w:t>
      </w:r>
      <w:r w:rsidRPr="00163AE8">
        <w:rPr>
          <w:rFonts w:asciiTheme="majorHAnsi" w:hAnsiTheme="majorHAnsi"/>
          <w:sz w:val="24"/>
          <w:szCs w:val="24"/>
        </w:rPr>
        <w:t>elektrony získají dost síly zakázaný pás přeskočit do vodivostního pásu. Polovodič začne vést proud.</w:t>
      </w:r>
    </w:p>
    <w:p w14:paraId="3D8B951F" w14:textId="006F485A" w:rsidR="00232E2B" w:rsidRPr="00163AE8" w:rsidRDefault="00B32974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Vodivost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 Vlastní</w:t>
      </w:r>
    </w:p>
    <w:p w14:paraId="46DA6DCE" w14:textId="31B3C254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Vlastní vodivost polovodičů definujeme u polovodiče z jednoho prvku</w:t>
      </w:r>
      <w:r w:rsidRPr="00163AE8">
        <w:rPr>
          <w:rFonts w:asciiTheme="majorHAnsi" w:hAnsiTheme="majorHAnsi"/>
          <w:sz w:val="24"/>
          <w:szCs w:val="24"/>
        </w:rPr>
        <w:t xml:space="preserve"> např. křemík (Si)</w:t>
      </w:r>
    </w:p>
    <w:p w14:paraId="3438B806" w14:textId="364BB224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Křemík má 14 elektronů z toho 10 pevně </w:t>
      </w:r>
      <w:r w:rsidR="003762C2" w:rsidRPr="00163AE8">
        <w:rPr>
          <w:rFonts w:asciiTheme="majorHAnsi" w:hAnsiTheme="majorHAnsi"/>
          <w:sz w:val="24"/>
          <w:szCs w:val="24"/>
        </w:rPr>
        <w:t>navázáno na jádro</w:t>
      </w:r>
      <w:r w:rsidRPr="00163AE8">
        <w:rPr>
          <w:rFonts w:asciiTheme="majorHAnsi" w:hAnsiTheme="majorHAnsi"/>
          <w:sz w:val="24"/>
          <w:szCs w:val="24"/>
        </w:rPr>
        <w:t xml:space="preserve"> a 4 valenční elektrony</w:t>
      </w:r>
    </w:p>
    <w:p w14:paraId="6B8178AA" w14:textId="4571AB46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Při nízké teplotě jsou tyto elektrony v klidu a křemík nevede elektrický proud</w:t>
      </w:r>
    </w:p>
    <w:p w14:paraId="6D5F24BD" w14:textId="4F209F64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Při </w:t>
      </w:r>
      <w:r w:rsidRPr="00163AE8">
        <w:rPr>
          <w:rFonts w:asciiTheme="majorHAnsi" w:hAnsiTheme="majorHAnsi"/>
          <w:b/>
          <w:bCs/>
          <w:sz w:val="24"/>
          <w:szCs w:val="24"/>
        </w:rPr>
        <w:t>zahřátí</w:t>
      </w:r>
      <w:r w:rsidRPr="00163AE8">
        <w:rPr>
          <w:rFonts w:asciiTheme="majorHAnsi" w:hAnsiTheme="majorHAnsi"/>
          <w:sz w:val="24"/>
          <w:szCs w:val="24"/>
        </w:rPr>
        <w:t xml:space="preserve"> začnou valenční elektrony kmitat a mohou uniknout</w:t>
      </w:r>
    </w:p>
    <w:p w14:paraId="6F470239" w14:textId="757C596F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Prostor odkud elektron unikl se nazývá </w:t>
      </w:r>
      <w:r w:rsidRPr="00163AE8">
        <w:rPr>
          <w:rFonts w:asciiTheme="majorHAnsi" w:hAnsiTheme="majorHAnsi"/>
          <w:b/>
          <w:bCs/>
          <w:sz w:val="24"/>
          <w:szCs w:val="24"/>
        </w:rPr>
        <w:t>díra</w:t>
      </w:r>
      <w:r w:rsidRPr="00163AE8">
        <w:rPr>
          <w:rFonts w:asciiTheme="majorHAnsi" w:hAnsiTheme="majorHAnsi"/>
          <w:sz w:val="24"/>
          <w:szCs w:val="24"/>
        </w:rPr>
        <w:t>; tento atom je nyní kladně nabitý</w:t>
      </w:r>
    </w:p>
    <w:p w14:paraId="4DB52E4F" w14:textId="76D0DB9D" w:rsidR="00B32974" w:rsidRPr="00163AE8" w:rsidRDefault="00B32974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Krystal křemíku je tvořen </w:t>
      </w:r>
      <w:r w:rsidR="003762C2" w:rsidRPr="00163AE8">
        <w:rPr>
          <w:rFonts w:asciiTheme="majorHAnsi" w:hAnsiTheme="majorHAnsi"/>
          <w:sz w:val="24"/>
          <w:szCs w:val="24"/>
        </w:rPr>
        <w:t>množstvím atomů křemíku, a tím vznikne i velký počet děr</w:t>
      </w:r>
    </w:p>
    <w:p w14:paraId="1E716EF4" w14:textId="6CCE9EDD" w:rsidR="003762C2" w:rsidRPr="00163AE8" w:rsidRDefault="003762C2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Do díry může přijít elektron z jiného atomu křemíku, čímž se opět atom stane elektricky neutrální</w:t>
      </w:r>
      <w:r w:rsidRPr="00163AE8">
        <w:rPr>
          <w:rFonts w:asciiTheme="majorHAnsi" w:hAnsiTheme="majorHAnsi"/>
          <w:sz w:val="24"/>
          <w:szCs w:val="24"/>
        </w:rPr>
        <w:t xml:space="preserve"> tzv. </w:t>
      </w:r>
      <w:r w:rsidRPr="00163AE8">
        <w:rPr>
          <w:rFonts w:asciiTheme="majorHAnsi" w:hAnsiTheme="majorHAnsi"/>
          <w:b/>
          <w:bCs/>
          <w:sz w:val="24"/>
          <w:szCs w:val="24"/>
        </w:rPr>
        <w:t>REKOMBINACE</w:t>
      </w:r>
    </w:p>
    <w:p w14:paraId="2B0FA55F" w14:textId="03E1581F" w:rsidR="003762C2" w:rsidRPr="00163AE8" w:rsidRDefault="003762C2" w:rsidP="00B32974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Posouvání elektronů a děr docílíme toku elektrického proudu.</w:t>
      </w:r>
    </w:p>
    <w:p w14:paraId="147F4FA7" w14:textId="0FC549F0" w:rsidR="003762C2" w:rsidRPr="00163AE8" w:rsidRDefault="003762C2">
      <w:p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br w:type="page"/>
      </w:r>
    </w:p>
    <w:p w14:paraId="1EB2476B" w14:textId="427FAA8E" w:rsidR="00B32974" w:rsidRPr="00163AE8" w:rsidRDefault="003762C2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>Příměsová vodivost</w:t>
      </w:r>
    </w:p>
    <w:p w14:paraId="53EB40FC" w14:textId="58F1AE39" w:rsidR="003762C2" w:rsidRPr="00163AE8" w:rsidRDefault="003762C2" w:rsidP="003762C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Do čistého křemíku úmyslně </w:t>
      </w:r>
      <w:r w:rsidRPr="00163AE8">
        <w:rPr>
          <w:rFonts w:asciiTheme="majorHAnsi" w:hAnsiTheme="majorHAnsi"/>
          <w:sz w:val="24"/>
          <w:szCs w:val="24"/>
        </w:rPr>
        <w:t xml:space="preserve">přidáme malý počet </w:t>
      </w:r>
      <w:r w:rsidRPr="00163AE8">
        <w:rPr>
          <w:rFonts w:asciiTheme="majorHAnsi" w:hAnsiTheme="majorHAnsi"/>
          <w:sz w:val="24"/>
          <w:szCs w:val="24"/>
        </w:rPr>
        <w:t>atom</w:t>
      </w:r>
      <w:r w:rsidRPr="00163AE8">
        <w:rPr>
          <w:rFonts w:asciiTheme="majorHAnsi" w:hAnsiTheme="majorHAnsi"/>
          <w:sz w:val="24"/>
          <w:szCs w:val="24"/>
        </w:rPr>
        <w:t>ů</w:t>
      </w:r>
      <w:r w:rsidRPr="00163AE8">
        <w:rPr>
          <w:rFonts w:asciiTheme="majorHAnsi" w:hAnsiTheme="majorHAnsi"/>
          <w:sz w:val="24"/>
          <w:szCs w:val="24"/>
        </w:rPr>
        <w:t xml:space="preserve"> jiného prvku</w:t>
      </w:r>
    </w:p>
    <w:p w14:paraId="724BD2E5" w14:textId="61499432" w:rsidR="003762C2" w:rsidRPr="00163AE8" w:rsidRDefault="003762C2" w:rsidP="003762C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Podle přidaného prvku vznikají přechody N a P</w:t>
      </w:r>
    </w:p>
    <w:p w14:paraId="1A876259" w14:textId="69D77943" w:rsidR="003762C2" w:rsidRPr="00163AE8" w:rsidRDefault="003762C2" w:rsidP="003762C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Oktetové pravidlo</w:t>
      </w:r>
      <w:r w:rsidRPr="00163AE8">
        <w:rPr>
          <w:rFonts w:asciiTheme="majorHAnsi" w:hAnsiTheme="majorHAnsi"/>
          <w:sz w:val="24"/>
          <w:szCs w:val="24"/>
        </w:rPr>
        <w:t xml:space="preserve">: většina prvků </w:t>
      </w:r>
      <w:r w:rsidRPr="00163AE8">
        <w:rPr>
          <w:rFonts w:asciiTheme="majorHAnsi" w:hAnsiTheme="majorHAnsi"/>
          <w:sz w:val="24"/>
          <w:szCs w:val="24"/>
        </w:rPr>
        <w:t>tvoří vazby tak, aby ve valenční vrstvě dosáhly 8 elektronů</w:t>
      </w:r>
    </w:p>
    <w:p w14:paraId="72C9FF7E" w14:textId="75174D22" w:rsidR="003762C2" w:rsidRPr="00163AE8" w:rsidRDefault="003762C2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Vodivost typu N</w:t>
      </w:r>
    </w:p>
    <w:p w14:paraId="16F7F731" w14:textId="034A4575" w:rsidR="003762C2" w:rsidRPr="00163AE8" w:rsidRDefault="003762C2" w:rsidP="003762C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Přidáme prvek s 5 valenčními elektrony (např. fosfor, arsen)</w:t>
      </w:r>
    </w:p>
    <w:p w14:paraId="16B56675" w14:textId="43E35D36" w:rsidR="003762C2" w:rsidRPr="00163AE8" w:rsidRDefault="003762C2" w:rsidP="003762C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Čtyři elektrony se zapojí do vazeb s</w:t>
      </w:r>
      <w:r w:rsidRPr="00163AE8">
        <w:rPr>
          <w:rFonts w:asciiTheme="majorHAnsi" w:hAnsiTheme="majorHAnsi"/>
          <w:sz w:val="24"/>
          <w:szCs w:val="24"/>
        </w:rPr>
        <w:t> </w:t>
      </w:r>
      <w:r w:rsidRPr="00163AE8">
        <w:rPr>
          <w:rFonts w:asciiTheme="majorHAnsi" w:hAnsiTheme="majorHAnsi"/>
          <w:sz w:val="24"/>
          <w:szCs w:val="24"/>
        </w:rPr>
        <w:t>křemíkem</w:t>
      </w:r>
      <w:r w:rsidRPr="00163AE8">
        <w:rPr>
          <w:rFonts w:asciiTheme="majorHAnsi" w:hAnsiTheme="majorHAnsi"/>
          <w:sz w:val="24"/>
          <w:szCs w:val="24"/>
        </w:rPr>
        <w:t>; pátý přebývá a stane se volným</w:t>
      </w:r>
    </w:p>
    <w:p w14:paraId="78F08C1E" w14:textId="437831CE" w:rsidR="003762C2" w:rsidRPr="00163AE8" w:rsidRDefault="003762C2" w:rsidP="003762C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Volný elektron cestuje mřížkou; </w:t>
      </w:r>
      <w:r w:rsidRPr="00163AE8">
        <w:rPr>
          <w:rFonts w:asciiTheme="majorHAnsi" w:hAnsiTheme="majorHAnsi"/>
          <w:sz w:val="24"/>
          <w:szCs w:val="24"/>
        </w:rPr>
        <w:t>Vzniká polovodič s nadbytkem volných elektronů.</w:t>
      </w:r>
    </w:p>
    <w:p w14:paraId="5AA8453B" w14:textId="0BBBC6CA" w:rsidR="003762C2" w:rsidRPr="00163AE8" w:rsidRDefault="003762C2" w:rsidP="003762C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Elektrony jsou zde hlavním nosičem náboje</w:t>
      </w:r>
    </w:p>
    <w:p w14:paraId="0356DA6C" w14:textId="683B9BAC" w:rsidR="003762C2" w:rsidRPr="00163AE8" w:rsidRDefault="003762C2" w:rsidP="003762C2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Pětivazná příměs se nazývá donor. (donor = dárce (dárce elektronu)</w:t>
      </w:r>
      <w:r w:rsidR="005C7E14" w:rsidRPr="00163AE8">
        <w:rPr>
          <w:rFonts w:asciiTheme="majorHAnsi" w:hAnsiTheme="majorHAnsi"/>
          <w:sz w:val="24"/>
          <w:szCs w:val="24"/>
        </w:rPr>
        <w:t>)</w:t>
      </w:r>
    </w:p>
    <w:p w14:paraId="3638689B" w14:textId="23342787" w:rsidR="003762C2" w:rsidRPr="00163AE8" w:rsidRDefault="003762C2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Vodivost typu P</w:t>
      </w:r>
    </w:p>
    <w:p w14:paraId="1755F3E6" w14:textId="42731B78" w:rsidR="003762C2" w:rsidRPr="00163AE8" w:rsidRDefault="003762C2" w:rsidP="005C7E14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Přidáme prvek se 3 valenčními elektrony (např. bór, indium)</w:t>
      </w:r>
    </w:p>
    <w:p w14:paraId="2437A221" w14:textId="4BDFD3CC" w:rsidR="003762C2" w:rsidRPr="00163AE8" w:rsidRDefault="003762C2" w:rsidP="005C7E14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C</w:t>
      </w:r>
      <w:r w:rsidRPr="00163AE8">
        <w:rPr>
          <w:rFonts w:asciiTheme="majorHAnsi" w:hAnsiTheme="majorHAnsi"/>
          <w:sz w:val="24"/>
          <w:szCs w:val="24"/>
        </w:rPr>
        <w:t>hybí jeden elektron k vytvoření úplné vazby s okolním křemíkem.</w:t>
      </w:r>
    </w:p>
    <w:p w14:paraId="5C0B79A8" w14:textId="2DFF2303" w:rsidR="003762C2" w:rsidRPr="00163AE8" w:rsidRDefault="003762C2" w:rsidP="005C7E14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Vznikne trvalá "díra". Díry jsou zde majoritní nosiče.</w:t>
      </w:r>
    </w:p>
    <w:p w14:paraId="2114FF3C" w14:textId="2CFDA5E8" w:rsidR="003762C2" w:rsidRPr="00163AE8" w:rsidRDefault="003762C2" w:rsidP="005C7E14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Třívazná příměs se nazývá akceptor. (akceptor = </w:t>
      </w:r>
      <w:r w:rsidR="005C7E14" w:rsidRPr="00163AE8">
        <w:rPr>
          <w:rFonts w:asciiTheme="majorHAnsi" w:hAnsiTheme="majorHAnsi"/>
          <w:sz w:val="24"/>
          <w:szCs w:val="24"/>
        </w:rPr>
        <w:t>akceptuje (</w:t>
      </w:r>
      <w:r w:rsidRPr="00163AE8">
        <w:rPr>
          <w:rFonts w:asciiTheme="majorHAnsi" w:hAnsiTheme="majorHAnsi"/>
          <w:sz w:val="24"/>
          <w:szCs w:val="24"/>
        </w:rPr>
        <w:t>akceptuje elektron)</w:t>
      </w:r>
      <w:r w:rsidRPr="00163AE8">
        <w:rPr>
          <w:rFonts w:asciiTheme="majorHAnsi" w:hAnsiTheme="majorHAnsi"/>
          <w:sz w:val="24"/>
          <w:szCs w:val="24"/>
        </w:rPr>
        <w:t>)</w:t>
      </w:r>
    </w:p>
    <w:p w14:paraId="28772C67" w14:textId="2718AED3" w:rsidR="005C7E14" w:rsidRPr="00163AE8" w:rsidRDefault="005C7E14" w:rsidP="005C7E14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Přechod PN</w:t>
      </w:r>
    </w:p>
    <w:p w14:paraId="4FE29579" w14:textId="4EA5AB0C" w:rsidR="005C7E14" w:rsidRPr="00163AE8" w:rsidRDefault="005C7E14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Polovodiče typu P/N se samy o sobě chovají jako odpor; </w:t>
      </w:r>
      <w:r w:rsidRPr="00163AE8">
        <w:rPr>
          <w:rFonts w:asciiTheme="majorHAnsi" w:hAnsiTheme="majorHAnsi"/>
          <w:sz w:val="24"/>
          <w:szCs w:val="24"/>
        </w:rPr>
        <w:t>postrádají schopnost spínání či usměrňování.</w:t>
      </w:r>
    </w:p>
    <w:p w14:paraId="41A5975D" w14:textId="29A67E4D" w:rsidR="005C7E14" w:rsidRPr="00163AE8" w:rsidRDefault="005C7E14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Spojení dvou typů vzniká přechod PN</w:t>
      </w:r>
      <w:r w:rsidR="009A01F8" w:rsidRPr="00163AE8">
        <w:rPr>
          <w:rFonts w:asciiTheme="majorHAnsi" w:hAnsiTheme="majorHAnsi"/>
          <w:sz w:val="24"/>
          <w:szCs w:val="24"/>
        </w:rPr>
        <w:t xml:space="preserve">, v tomto přechodu </w:t>
      </w:r>
      <w:r w:rsidR="009A01F8" w:rsidRPr="00163AE8">
        <w:rPr>
          <w:rFonts w:asciiTheme="majorHAnsi" w:hAnsiTheme="majorHAnsi"/>
          <w:sz w:val="24"/>
          <w:szCs w:val="24"/>
        </w:rPr>
        <w:t>začnou elektrony z N přepadávat do děr v</w:t>
      </w:r>
      <w:r w:rsidR="009A01F8" w:rsidRPr="00163AE8">
        <w:rPr>
          <w:rFonts w:asciiTheme="majorHAnsi" w:hAnsiTheme="majorHAnsi"/>
          <w:sz w:val="24"/>
          <w:szCs w:val="24"/>
        </w:rPr>
        <w:t> </w:t>
      </w:r>
      <w:r w:rsidR="009A01F8" w:rsidRPr="00163AE8">
        <w:rPr>
          <w:rFonts w:asciiTheme="majorHAnsi" w:hAnsiTheme="majorHAnsi"/>
          <w:sz w:val="24"/>
          <w:szCs w:val="24"/>
        </w:rPr>
        <w:t>P</w:t>
      </w:r>
    </w:p>
    <w:p w14:paraId="3B5613E5" w14:textId="78DDBEBD" w:rsidR="009A01F8" w:rsidRPr="00163AE8" w:rsidRDefault="009A01F8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když z N odejde elektron, </w:t>
      </w:r>
      <w:r w:rsidRPr="00163AE8">
        <w:rPr>
          <w:rFonts w:asciiTheme="majorHAnsi" w:hAnsiTheme="majorHAnsi"/>
          <w:sz w:val="24"/>
          <w:szCs w:val="24"/>
        </w:rPr>
        <w:t>zbude</w:t>
      </w:r>
      <w:r w:rsidRPr="00163AE8">
        <w:rPr>
          <w:rFonts w:asciiTheme="majorHAnsi" w:hAnsiTheme="majorHAnsi"/>
          <w:sz w:val="24"/>
          <w:szCs w:val="24"/>
        </w:rPr>
        <w:t xml:space="preserve"> po něm pevný, nepohyblivý kladný iont.</w:t>
      </w:r>
    </w:p>
    <w:p w14:paraId="72951EBB" w14:textId="271E39C9" w:rsidR="009A01F8" w:rsidRPr="00163AE8" w:rsidRDefault="009A01F8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Když do P přibude elektron (zaplní díru), vznikne tam nepohyblivý záporný iont.</w:t>
      </w:r>
    </w:p>
    <w:p w14:paraId="0BA823A5" w14:textId="77777777" w:rsidR="009A01F8" w:rsidRPr="00163AE8" w:rsidRDefault="009A01F8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</w:p>
    <w:p w14:paraId="631F91C6" w14:textId="0959C21E" w:rsidR="009A01F8" w:rsidRPr="00163AE8" w:rsidRDefault="009A01F8" w:rsidP="009A01F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08FB6C49" wp14:editId="2B560979">
            <wp:simplePos x="0" y="0"/>
            <wp:positionH relativeFrom="margin">
              <wp:align>center</wp:align>
            </wp:positionH>
            <wp:positionV relativeFrom="paragraph">
              <wp:posOffset>539115</wp:posOffset>
            </wp:positionV>
            <wp:extent cx="3476625" cy="2647832"/>
            <wp:effectExtent l="0" t="0" r="0" b="635"/>
            <wp:wrapTopAndBottom/>
            <wp:docPr id="998130322" name="Obrázek 3" descr="PN junction depletion region, vygenerováno umělou inteligenc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N junction depletion region, vygenerováno umělou inteligencí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9" b="6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64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AE8">
        <w:rPr>
          <w:rFonts w:asciiTheme="majorHAnsi" w:hAnsiTheme="majorHAnsi"/>
          <w:sz w:val="24"/>
          <w:szCs w:val="24"/>
        </w:rPr>
        <w:t xml:space="preserve">Na samotném spoji tak vznikne tzv. </w:t>
      </w:r>
      <w:r w:rsidRPr="00163AE8">
        <w:rPr>
          <w:rFonts w:asciiTheme="majorHAnsi" w:hAnsiTheme="majorHAnsi"/>
          <w:b/>
          <w:bCs/>
          <w:sz w:val="24"/>
          <w:szCs w:val="24"/>
        </w:rPr>
        <w:t>vyprázdněná oblast</w:t>
      </w:r>
      <w:r w:rsidRPr="00163AE8">
        <w:rPr>
          <w:rFonts w:asciiTheme="majorHAnsi" w:hAnsiTheme="majorHAnsi"/>
          <w:sz w:val="24"/>
          <w:szCs w:val="24"/>
        </w:rPr>
        <w:t>, kde nejsou žádné volné nosiče náboje, ale jen tyto pevné ionty.</w:t>
      </w:r>
    </w:p>
    <w:p w14:paraId="19989B7E" w14:textId="01C774A9" w:rsidR="009A01F8" w:rsidRPr="00163AE8" w:rsidRDefault="009A01F8" w:rsidP="009A01F8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>Propustný směr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 PN</w:t>
      </w:r>
    </w:p>
    <w:p w14:paraId="5A9D8A83" w14:textId="0EAA4202" w:rsidR="009A01F8" w:rsidRPr="00163AE8" w:rsidRDefault="009A01F8" w:rsidP="00007C3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Na P připojíme plus (+), na N mínus (-)</w:t>
      </w:r>
      <w:r w:rsidRPr="00163AE8">
        <w:rPr>
          <w:rFonts w:asciiTheme="majorHAnsi" w:hAnsiTheme="majorHAnsi"/>
          <w:sz w:val="24"/>
          <w:szCs w:val="24"/>
        </w:rPr>
        <w:t xml:space="preserve"> </w:t>
      </w:r>
    </w:p>
    <w:p w14:paraId="303D3791" w14:textId="5393E285" w:rsidR="009A01F8" w:rsidRPr="00163AE8" w:rsidRDefault="009A01F8" w:rsidP="00007C3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Vnější zdroj tlačí elektrony a díry proti sobě</w:t>
      </w:r>
    </w:p>
    <w:p w14:paraId="534936A3" w14:textId="3FC6090D" w:rsidR="009A01F8" w:rsidRPr="00163AE8" w:rsidRDefault="009A01F8" w:rsidP="00007C31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Vnější napětí překoná vnitřní bariéru (u křemíku je to cca 0,6 až 0,7 V), vyprázdněná oblast zmizí a proud začne protékat</w:t>
      </w:r>
    </w:p>
    <w:p w14:paraId="6C7A9C81" w14:textId="679866E1" w:rsidR="009A01F8" w:rsidRPr="00163AE8" w:rsidRDefault="009A01F8" w:rsidP="009A01F8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Závěrný směr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 PN</w:t>
      </w:r>
    </w:p>
    <w:p w14:paraId="524D8F97" w14:textId="59EDA0E2" w:rsidR="00007C31" w:rsidRPr="00163AE8" w:rsidRDefault="00007C31" w:rsidP="00007C3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Na P dáme mínus (-), na N plus (+)</w:t>
      </w:r>
    </w:p>
    <w:p w14:paraId="3DB0BE72" w14:textId="5617599B" w:rsidR="00007C31" w:rsidRPr="00163AE8" w:rsidRDefault="00007C31" w:rsidP="00007C3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Zdroj odtahuje nosiče náboje pryč od přechodu</w:t>
      </w:r>
    </w:p>
    <w:p w14:paraId="15EF18EE" w14:textId="5D1838A8" w:rsidR="00007C31" w:rsidRPr="00163AE8" w:rsidRDefault="00007C31" w:rsidP="00007C31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Vyprázdněná oblast (izolant) se ještě více rozšíří. Přechod proud nepropouští</w:t>
      </w:r>
    </w:p>
    <w:p w14:paraId="679AB090" w14:textId="254FD70E" w:rsidR="00007C31" w:rsidRPr="00163AE8" w:rsidRDefault="00D43216" w:rsidP="00007C31">
      <w:pPr>
        <w:ind w:left="360"/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inline distT="0" distB="0" distL="0" distR="0" wp14:anchorId="02F9F308" wp14:editId="1C340E70">
            <wp:extent cx="5760720" cy="2011680"/>
            <wp:effectExtent l="0" t="0" r="0" b="7620"/>
            <wp:docPr id="12414110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1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B2F" w14:textId="4CA11258" w:rsidR="009A01F8" w:rsidRPr="00163AE8" w:rsidRDefault="00007C31" w:rsidP="00007C3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Materiály pro výrobu</w:t>
      </w:r>
    </w:p>
    <w:p w14:paraId="74A4945D" w14:textId="77777777" w:rsidR="00007C31" w:rsidRPr="00163AE8" w:rsidRDefault="00007C31" w:rsidP="00007C3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Křemík (Si)</w:t>
      </w:r>
    </w:p>
    <w:p w14:paraId="7408D3DA" w14:textId="1FFAD405" w:rsidR="00007C31" w:rsidRPr="00163AE8" w:rsidRDefault="00007C31" w:rsidP="00007C3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čtyřvazný prvek, který využíváme k výrobě polovodičů nejčastěji</w:t>
      </w:r>
    </w:p>
    <w:p w14:paraId="467DDDCE" w14:textId="14C51DE2" w:rsidR="00007C31" w:rsidRPr="00163AE8" w:rsidRDefault="00007C31" w:rsidP="00007C3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na zemi nelze najít čistý křemík, je ve formě písku či křemene = levný</w:t>
      </w:r>
    </w:p>
    <w:p w14:paraId="5F91F0FA" w14:textId="3288FB3A" w:rsidR="00007C31" w:rsidRPr="00163AE8" w:rsidRDefault="00007C31" w:rsidP="00007C3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ideální velikost zakázaného pásu</w:t>
      </w:r>
    </w:p>
    <w:p w14:paraId="6E6385B5" w14:textId="46AA4036" w:rsidR="00007C31" w:rsidRPr="00163AE8" w:rsidRDefault="00007C31" w:rsidP="00007C3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větší životnost </w:t>
      </w:r>
      <w:proofErr w:type="gramStart"/>
      <w:r w:rsidRPr="00163AE8">
        <w:rPr>
          <w:rFonts w:asciiTheme="majorHAnsi" w:hAnsiTheme="majorHAnsi"/>
          <w:sz w:val="24"/>
          <w:szCs w:val="24"/>
        </w:rPr>
        <w:t>než  „</w:t>
      </w:r>
      <w:proofErr w:type="spellStart"/>
      <w:proofErr w:type="gramEnd"/>
      <w:r w:rsidRPr="00163AE8">
        <w:rPr>
          <w:rFonts w:asciiTheme="majorHAnsi" w:hAnsiTheme="majorHAnsi"/>
          <w:sz w:val="24"/>
          <w:szCs w:val="24"/>
        </w:rPr>
        <w:t>Ge</w:t>
      </w:r>
      <w:proofErr w:type="spellEnd"/>
      <w:r w:rsidRPr="00163AE8">
        <w:rPr>
          <w:rFonts w:asciiTheme="majorHAnsi" w:hAnsiTheme="majorHAnsi"/>
          <w:sz w:val="24"/>
          <w:szCs w:val="24"/>
        </w:rPr>
        <w:t>“, lze použít ve velkých teplotách</w:t>
      </w:r>
    </w:p>
    <w:p w14:paraId="0BBEFFC9" w14:textId="0958956B" w:rsidR="00007C31" w:rsidRPr="00163AE8" w:rsidRDefault="00007C31" w:rsidP="00007C3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Germanium (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Ge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>)</w:t>
      </w:r>
    </w:p>
    <w:p w14:paraId="49E2E785" w14:textId="4E8698A6" w:rsidR="00007C31" w:rsidRPr="00163AE8" w:rsidRDefault="00007C31" w:rsidP="00007C3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Dřívější použití</w:t>
      </w:r>
    </w:p>
    <w:p w14:paraId="01D1E9E4" w14:textId="4DBBFB67" w:rsidR="00007C31" w:rsidRPr="00163AE8" w:rsidRDefault="00007C31" w:rsidP="00007C3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Menší zakázaný pás (menší potřebné napětí pro otevření přechodu)</w:t>
      </w:r>
    </w:p>
    <w:p w14:paraId="3D8788BC" w14:textId="00A76812" w:rsidR="00007C31" w:rsidRPr="00163AE8" w:rsidRDefault="00007C31" w:rsidP="00007C3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Velmi citlivé na teplotu</w:t>
      </w:r>
    </w:p>
    <w:p w14:paraId="4F38AE68" w14:textId="48E72913" w:rsidR="00007C31" w:rsidRPr="00163AE8" w:rsidRDefault="00007C31" w:rsidP="00007C3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Speciální (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GaAs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 xml:space="preserve">, 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SiC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 xml:space="preserve">, 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GaN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>):</w:t>
      </w:r>
      <w:r w:rsidRPr="00163AE8">
        <w:rPr>
          <w:rFonts w:asciiTheme="majorHAnsi" w:hAnsiTheme="majorHAnsi"/>
          <w:sz w:val="24"/>
          <w:szCs w:val="24"/>
        </w:rPr>
        <w:t xml:space="preserve"> Používají se tam, kde křemík nestačí – mikrovlnné frekvence, lasery, LED diody</w:t>
      </w:r>
    </w:p>
    <w:p w14:paraId="5E263BBC" w14:textId="4BA207B0" w:rsidR="00007C31" w:rsidRPr="00163AE8" w:rsidRDefault="00D43216" w:rsidP="00007C31">
      <w:p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br w:type="page"/>
      </w:r>
      <w:r w:rsidR="000745BA" w:rsidRPr="00163AE8">
        <w:rPr>
          <w:rFonts w:asciiTheme="majorHAnsi" w:hAnsiTheme="majorHAnsi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B315A86" wp14:editId="7AD97D81">
            <wp:simplePos x="0" y="0"/>
            <wp:positionH relativeFrom="column">
              <wp:posOffset>3780790</wp:posOffset>
            </wp:positionH>
            <wp:positionV relativeFrom="paragraph">
              <wp:posOffset>0</wp:posOffset>
            </wp:positionV>
            <wp:extent cx="2562225" cy="1656080"/>
            <wp:effectExtent l="0" t="0" r="9525" b="1270"/>
            <wp:wrapSquare wrapText="bothSides"/>
            <wp:docPr id="4242046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04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AE8">
        <w:rPr>
          <w:rFonts w:asciiTheme="majorHAnsi" w:hAnsiTheme="majorHAnsi"/>
          <w:b/>
          <w:bCs/>
          <w:sz w:val="24"/>
          <w:szCs w:val="24"/>
        </w:rPr>
        <w:t>Diody</w:t>
      </w:r>
    </w:p>
    <w:p w14:paraId="3DFBF315" w14:textId="77777777" w:rsidR="00D43216" w:rsidRPr="00163AE8" w:rsidRDefault="00D43216" w:rsidP="00007C31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Usměrňovací: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2A7185EC" w14:textId="3E513054" w:rsidR="00D43216" w:rsidRPr="00163AE8" w:rsidRDefault="00D43216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Propouští proud jen jedním směrem</w:t>
      </w:r>
    </w:p>
    <w:p w14:paraId="4A2C5953" w14:textId="6C005F7F" w:rsidR="00D43216" w:rsidRPr="00163AE8" w:rsidRDefault="00D43216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Úbytek napětí usměrňovacích křemíkových diod je běžně 0,7 V</w:t>
      </w:r>
    </w:p>
    <w:p w14:paraId="6B7B43B5" w14:textId="1859830D" w:rsidR="00D43216" w:rsidRPr="00163AE8" w:rsidRDefault="000745BA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b/>
          <w:bCs/>
        </w:rPr>
        <w:drawing>
          <wp:anchor distT="0" distB="0" distL="114300" distR="114300" simplePos="0" relativeHeight="251662336" behindDoc="0" locked="0" layoutInCell="1" allowOverlap="1" wp14:anchorId="0D36A4DD" wp14:editId="2E3ECA6E">
            <wp:simplePos x="0" y="0"/>
            <wp:positionH relativeFrom="column">
              <wp:posOffset>4043680</wp:posOffset>
            </wp:positionH>
            <wp:positionV relativeFrom="paragraph">
              <wp:posOffset>464185</wp:posOffset>
            </wp:positionV>
            <wp:extent cx="2381250" cy="1766570"/>
            <wp:effectExtent l="0" t="0" r="0" b="5080"/>
            <wp:wrapSquare wrapText="bothSides"/>
            <wp:docPr id="20421022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022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216" w:rsidRPr="00163AE8">
        <w:rPr>
          <w:rFonts w:asciiTheme="majorHAnsi" w:hAnsiTheme="majorHAnsi"/>
          <w:sz w:val="24"/>
          <w:szCs w:val="24"/>
        </w:rPr>
        <w:t>Překročení napětí v závěrném směru dojde k nevratnému zničení PN přechodu</w:t>
      </w:r>
    </w:p>
    <w:p w14:paraId="22E1F144" w14:textId="66B3BCA9" w:rsidR="000745BA" w:rsidRPr="00163AE8" w:rsidRDefault="000745BA" w:rsidP="000745BA">
      <w:pPr>
        <w:rPr>
          <w:rFonts w:asciiTheme="majorHAnsi" w:hAnsiTheme="majorHAnsi"/>
          <w:sz w:val="24"/>
          <w:szCs w:val="24"/>
        </w:rPr>
      </w:pPr>
    </w:p>
    <w:p w14:paraId="38FD1F63" w14:textId="62534FA4" w:rsidR="00D43216" w:rsidRPr="00163AE8" w:rsidRDefault="00D43216" w:rsidP="00007C31">
      <w:pPr>
        <w:rPr>
          <w:rFonts w:asciiTheme="majorHAnsi" w:hAnsiTheme="majorHAnsi"/>
          <w:b/>
          <w:bCs/>
        </w:rPr>
      </w:pP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Zenerova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>:</w:t>
      </w:r>
      <w:r w:rsidRPr="00163AE8">
        <w:rPr>
          <w:rFonts w:asciiTheme="majorHAnsi" w:hAnsiTheme="majorHAnsi"/>
          <w:b/>
          <w:bCs/>
        </w:rPr>
        <w:t xml:space="preserve"> </w:t>
      </w:r>
    </w:p>
    <w:p w14:paraId="0E76D12E" w14:textId="08223FD1" w:rsidR="00D43216" w:rsidRPr="00163AE8" w:rsidRDefault="00D43216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</w:rPr>
      </w:pPr>
      <w:r w:rsidRPr="00163AE8">
        <w:rPr>
          <w:rFonts w:asciiTheme="majorHAnsi" w:hAnsiTheme="majorHAnsi"/>
        </w:rPr>
        <w:t>Pracuje primárně v závěrném směru.</w:t>
      </w:r>
    </w:p>
    <w:p w14:paraId="37380325" w14:textId="556B29D3" w:rsidR="00D43216" w:rsidRPr="00163AE8" w:rsidRDefault="00D43216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</w:rPr>
      </w:pPr>
      <w:r w:rsidRPr="00163AE8">
        <w:rPr>
          <w:rFonts w:asciiTheme="majorHAnsi" w:hAnsiTheme="majorHAnsi"/>
        </w:rPr>
        <w:t xml:space="preserve">Při dosažení tzv. </w:t>
      </w:r>
      <w:proofErr w:type="spellStart"/>
      <w:r w:rsidRPr="00163AE8">
        <w:rPr>
          <w:rFonts w:asciiTheme="majorHAnsi" w:hAnsiTheme="majorHAnsi"/>
        </w:rPr>
        <w:t>Zenerova</w:t>
      </w:r>
      <w:proofErr w:type="spellEnd"/>
      <w:r w:rsidRPr="00163AE8">
        <w:rPr>
          <w:rFonts w:asciiTheme="majorHAnsi" w:hAnsiTheme="majorHAnsi"/>
        </w:rPr>
        <w:t xml:space="preserve"> napětí dojde k nedestruktivnímu průrazu a dioda začne vést.</w:t>
      </w:r>
    </w:p>
    <w:p w14:paraId="2648C870" w14:textId="2C75F8C0" w:rsidR="00D43216" w:rsidRPr="00163AE8" w:rsidRDefault="00D43216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</w:rPr>
      </w:pPr>
      <w:r w:rsidRPr="00163AE8">
        <w:rPr>
          <w:rFonts w:asciiTheme="majorHAnsi" w:hAnsiTheme="majorHAnsi"/>
        </w:rPr>
        <w:t xml:space="preserve">Po dosažení </w:t>
      </w:r>
      <w:proofErr w:type="spellStart"/>
      <w:r w:rsidRPr="00163AE8">
        <w:rPr>
          <w:rFonts w:asciiTheme="majorHAnsi" w:hAnsiTheme="majorHAnsi"/>
        </w:rPr>
        <w:t>Zenerova</w:t>
      </w:r>
      <w:proofErr w:type="spellEnd"/>
      <w:r w:rsidRPr="00163AE8">
        <w:rPr>
          <w:rFonts w:asciiTheme="majorHAnsi" w:hAnsiTheme="majorHAnsi"/>
        </w:rPr>
        <w:t xml:space="preserve"> napětí</w:t>
      </w:r>
      <w:r w:rsidR="00306EE8" w:rsidRPr="00163AE8">
        <w:rPr>
          <w:rFonts w:asciiTheme="majorHAnsi" w:hAnsiTheme="majorHAnsi"/>
        </w:rPr>
        <w:t xml:space="preserve"> je propuštěna pouze tato hodnota, přebytek je </w:t>
      </w:r>
      <w:r w:rsidR="000745BA" w:rsidRPr="00163AE8">
        <w:rPr>
          <w:rFonts w:asciiTheme="majorHAnsi" w:hAnsiTheme="majorHAnsi"/>
        </w:rPr>
        <w:t>převeden na teplo</w:t>
      </w:r>
    </w:p>
    <w:p w14:paraId="50DF7DF1" w14:textId="3FBFD532" w:rsidR="00306EE8" w:rsidRPr="00163AE8" w:rsidRDefault="000745BA" w:rsidP="00306EE8">
      <w:pPr>
        <w:pStyle w:val="Odstavecseseznamem"/>
        <w:numPr>
          <w:ilvl w:val="0"/>
          <w:numId w:val="12"/>
        </w:numPr>
        <w:rPr>
          <w:rFonts w:asciiTheme="majorHAnsi" w:hAnsiTheme="majorHAnsi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B6637F" wp14:editId="3766C2B3">
            <wp:simplePos x="0" y="0"/>
            <wp:positionH relativeFrom="column">
              <wp:posOffset>3855720</wp:posOffset>
            </wp:positionH>
            <wp:positionV relativeFrom="paragraph">
              <wp:posOffset>146050</wp:posOffset>
            </wp:positionV>
            <wp:extent cx="2489835" cy="1676400"/>
            <wp:effectExtent l="0" t="0" r="5715" b="0"/>
            <wp:wrapSquare wrapText="bothSides"/>
            <wp:docPr id="13862603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603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E8" w:rsidRPr="00163AE8">
        <w:rPr>
          <w:rFonts w:asciiTheme="majorHAnsi" w:hAnsiTheme="majorHAnsi"/>
        </w:rPr>
        <w:t>Použití pro stabilizaci</w:t>
      </w:r>
    </w:p>
    <w:p w14:paraId="184EF4B9" w14:textId="77777777" w:rsidR="000745BA" w:rsidRPr="00163AE8" w:rsidRDefault="000745BA" w:rsidP="000745BA">
      <w:pPr>
        <w:ind w:left="360"/>
        <w:rPr>
          <w:rFonts w:asciiTheme="majorHAnsi" w:hAnsiTheme="majorHAnsi"/>
        </w:rPr>
      </w:pPr>
    </w:p>
    <w:p w14:paraId="3292433D" w14:textId="7F429939" w:rsidR="00D43216" w:rsidRPr="00163AE8" w:rsidRDefault="00D43216" w:rsidP="00007C31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Schottkyho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>:</w:t>
      </w:r>
    </w:p>
    <w:p w14:paraId="56FF0C06" w14:textId="64237802" w:rsidR="00306EE8" w:rsidRPr="00163AE8" w:rsidRDefault="00306EE8" w:rsidP="000745BA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Nemá PN přechod, ale přechod Kov-Polovodič (N)</w:t>
      </w:r>
      <w:r w:rsidR="000745BA" w:rsidRPr="00163AE8">
        <w:rPr>
          <w:rFonts w:asciiTheme="majorHAnsi" w:hAnsiTheme="majorHAnsi"/>
          <w:noProof/>
        </w:rPr>
        <w:t xml:space="preserve"> </w:t>
      </w:r>
    </w:p>
    <w:p w14:paraId="3287C6E7" w14:textId="3D193280" w:rsidR="00306EE8" w:rsidRPr="00163AE8" w:rsidRDefault="00306EE8" w:rsidP="000745BA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Nízký úbytek napětí 0,2-0,4 V</w:t>
      </w:r>
      <w:r w:rsidR="000745BA" w:rsidRPr="00163AE8">
        <w:rPr>
          <w:rFonts w:asciiTheme="majorHAnsi" w:hAnsiTheme="majorHAnsi"/>
          <w:sz w:val="24"/>
          <w:szCs w:val="24"/>
        </w:rPr>
        <w:t>; menší průrazné napětí</w:t>
      </w:r>
    </w:p>
    <w:p w14:paraId="1DB1D5D6" w14:textId="0690A466" w:rsidR="00306EE8" w:rsidRPr="00163AE8" w:rsidRDefault="00306EE8" w:rsidP="000745BA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Rychlé spínání</w:t>
      </w:r>
      <w:r w:rsidR="000745BA" w:rsidRPr="00163AE8">
        <w:rPr>
          <w:rFonts w:asciiTheme="majorHAnsi" w:hAnsiTheme="majorHAnsi"/>
          <w:sz w:val="24"/>
          <w:szCs w:val="24"/>
        </w:rPr>
        <w:t>; stejné využití jako usměrňovací</w:t>
      </w:r>
    </w:p>
    <w:p w14:paraId="63417E5B" w14:textId="77777777" w:rsidR="000745BA" w:rsidRPr="00163AE8" w:rsidRDefault="000745BA" w:rsidP="000745BA">
      <w:pPr>
        <w:rPr>
          <w:rFonts w:asciiTheme="majorHAnsi" w:hAnsiTheme="majorHAnsi"/>
          <w:sz w:val="24"/>
          <w:szCs w:val="24"/>
        </w:rPr>
      </w:pPr>
    </w:p>
    <w:p w14:paraId="073DF395" w14:textId="522C603E" w:rsidR="00D43216" w:rsidRPr="00163AE8" w:rsidRDefault="00D43216" w:rsidP="00007C31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Varikap:</w:t>
      </w:r>
    </w:p>
    <w:p w14:paraId="69107ACD" w14:textId="7A1AC387" w:rsidR="000745BA" w:rsidRPr="00163AE8" w:rsidRDefault="000745BA" w:rsidP="000745BA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kapacitní dioda se využívá jako proměnný kondenzátor</w:t>
      </w:r>
    </w:p>
    <w:p w14:paraId="13541134" w14:textId="1B24C392" w:rsidR="000745BA" w:rsidRPr="00163AE8" w:rsidRDefault="000745BA" w:rsidP="000745BA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s větším záporným napětím se zvětší hradlová vrstva mezi P a N přechodem</w:t>
      </w:r>
    </w:p>
    <w:p w14:paraId="0C1D1A5E" w14:textId="50D35BB0" w:rsidR="000745BA" w:rsidRPr="00163AE8" w:rsidRDefault="000745BA" w:rsidP="000745BA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oddálí se vodivé elektrody a klesne kapacita diody</w:t>
      </w:r>
    </w:p>
    <w:p w14:paraId="30F406F8" w14:textId="08487AD3" w:rsidR="000745BA" w:rsidRPr="00163AE8" w:rsidRDefault="000745BA" w:rsidP="000745BA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91618C1" wp14:editId="0A8637A9">
            <wp:simplePos x="0" y="0"/>
            <wp:positionH relativeFrom="margin">
              <wp:posOffset>184785</wp:posOffset>
            </wp:positionH>
            <wp:positionV relativeFrom="paragraph">
              <wp:posOffset>353060</wp:posOffset>
            </wp:positionV>
            <wp:extent cx="5006975" cy="1819275"/>
            <wp:effectExtent l="0" t="0" r="3175" b="9525"/>
            <wp:wrapTopAndBottom/>
            <wp:docPr id="17925225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25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AE8">
        <w:rPr>
          <w:rFonts w:asciiTheme="majorHAnsi" w:hAnsiTheme="majorHAnsi"/>
          <w:sz w:val="24"/>
          <w:szCs w:val="24"/>
        </w:rPr>
        <w:t>Pracuje v závěrném směru</w:t>
      </w:r>
    </w:p>
    <w:p w14:paraId="6814A8B7" w14:textId="3777D3FE" w:rsidR="000745BA" w:rsidRPr="00163AE8" w:rsidRDefault="000745BA" w:rsidP="000745BA">
      <w:p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br w:type="page"/>
      </w:r>
    </w:p>
    <w:p w14:paraId="6EEE2887" w14:textId="1C7D26DC" w:rsidR="00D43216" w:rsidRPr="00163AE8" w:rsidRDefault="00D43216" w:rsidP="00007C31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>Fotodioda:</w:t>
      </w:r>
    </w:p>
    <w:p w14:paraId="106238AA" w14:textId="40FB8973" w:rsidR="000745BA" w:rsidRPr="00163AE8" w:rsidRDefault="000745BA" w:rsidP="00BB2E57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dioda s otevřeným pouzdrem a čočkou, která směřuje dopadající světlo na PN přechod</w:t>
      </w:r>
    </w:p>
    <w:p w14:paraId="25233DDA" w14:textId="77777777" w:rsidR="00BB2E57" w:rsidRPr="00163AE8" w:rsidRDefault="000745BA" w:rsidP="00BB2E57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dopad foton</w:t>
      </w:r>
      <w:r w:rsidR="00BB2E57" w:rsidRPr="00163AE8">
        <w:rPr>
          <w:rFonts w:asciiTheme="majorHAnsi" w:hAnsiTheme="majorHAnsi"/>
          <w:sz w:val="24"/>
          <w:szCs w:val="24"/>
        </w:rPr>
        <w:t xml:space="preserve">u, </w:t>
      </w:r>
      <w:r w:rsidR="00BB2E57" w:rsidRPr="00163AE8">
        <w:rPr>
          <w:rFonts w:asciiTheme="majorHAnsi" w:hAnsiTheme="majorHAnsi"/>
          <w:sz w:val="24"/>
          <w:szCs w:val="24"/>
        </w:rPr>
        <w:t>dodá energii</w:t>
      </w:r>
      <w:r w:rsidR="00BB2E57" w:rsidRPr="00163AE8">
        <w:rPr>
          <w:rFonts w:asciiTheme="majorHAnsi" w:hAnsiTheme="majorHAnsi"/>
          <w:sz w:val="24"/>
          <w:szCs w:val="24"/>
        </w:rPr>
        <w:t xml:space="preserve">, </w:t>
      </w:r>
      <w:r w:rsidR="00BB2E57" w:rsidRPr="00163AE8">
        <w:rPr>
          <w:rFonts w:asciiTheme="majorHAnsi" w:hAnsiTheme="majorHAnsi"/>
          <w:sz w:val="24"/>
          <w:szCs w:val="24"/>
        </w:rPr>
        <w:t>vytrhne elektron a vznikne pár elektron-díra</w:t>
      </w:r>
      <w:r w:rsidR="00BB2E57" w:rsidRPr="00163AE8">
        <w:rPr>
          <w:rFonts w:asciiTheme="majorHAnsi" w:hAnsiTheme="majorHAnsi"/>
          <w:sz w:val="24"/>
          <w:szCs w:val="24"/>
        </w:rPr>
        <w:t xml:space="preserve">, </w:t>
      </w:r>
    </w:p>
    <w:p w14:paraId="48758473" w14:textId="1A160E86" w:rsidR="000745BA" w:rsidRPr="00163AE8" w:rsidRDefault="00BB2E57" w:rsidP="00BB2E57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obvodem poteče proud úměrný osvětlení</w:t>
      </w:r>
      <w:r w:rsidR="000745BA" w:rsidRPr="00163AE8">
        <w:rPr>
          <w:rFonts w:asciiTheme="majorHAnsi" w:hAnsiTheme="majorHAnsi"/>
          <w:sz w:val="24"/>
          <w:szCs w:val="24"/>
        </w:rPr>
        <w:t xml:space="preserve"> </w:t>
      </w:r>
    </w:p>
    <w:p w14:paraId="69FB589B" w14:textId="38CD5AF4" w:rsidR="00BB2E57" w:rsidRPr="00163AE8" w:rsidRDefault="00BB2E57" w:rsidP="00BB2E57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Pokud dioda není připojena ke zdroji napětí, </w:t>
      </w:r>
      <w:r w:rsidRPr="00163AE8">
        <w:rPr>
          <w:rFonts w:asciiTheme="majorHAnsi" w:hAnsiTheme="majorHAnsi"/>
          <w:sz w:val="24"/>
          <w:szCs w:val="24"/>
        </w:rPr>
        <w:t>uvolněný pár je vytlačen difuzním napětím</w:t>
      </w:r>
    </w:p>
    <w:p w14:paraId="2B76EF21" w14:textId="0DA06E9D" w:rsidR="00BB2E57" w:rsidRPr="00163AE8" w:rsidRDefault="00BB2E57" w:rsidP="00BB2E57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Fotodioda v tuto chvíli vyrábí elektrický proud</w:t>
      </w:r>
    </w:p>
    <w:p w14:paraId="489D6572" w14:textId="421DAD48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Fotodiody využíváme na výrobu fotovoltaických článků pro solární elektrárny.</w:t>
      </w:r>
    </w:p>
    <w:p w14:paraId="41429EFE" w14:textId="65A1E132" w:rsidR="00D43216" w:rsidRPr="00163AE8" w:rsidRDefault="00BB2E57" w:rsidP="00007C31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1F0E955" wp14:editId="24CE9801">
            <wp:simplePos x="0" y="0"/>
            <wp:positionH relativeFrom="column">
              <wp:posOffset>3710305</wp:posOffset>
            </wp:positionH>
            <wp:positionV relativeFrom="paragraph">
              <wp:posOffset>13335</wp:posOffset>
            </wp:positionV>
            <wp:extent cx="2714625" cy="1809750"/>
            <wp:effectExtent l="0" t="0" r="9525" b="0"/>
            <wp:wrapSquare wrapText="bothSides"/>
            <wp:docPr id="16207861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615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216" w:rsidRPr="00163AE8">
        <w:rPr>
          <w:rFonts w:asciiTheme="majorHAnsi" w:hAnsiTheme="majorHAnsi"/>
          <w:b/>
          <w:bCs/>
          <w:sz w:val="24"/>
          <w:szCs w:val="24"/>
        </w:rPr>
        <w:t>LED</w:t>
      </w:r>
      <w:r w:rsidR="00D43216" w:rsidRPr="00163AE8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="00D43216" w:rsidRPr="00163AE8">
        <w:rPr>
          <w:rFonts w:asciiTheme="majorHAnsi" w:hAnsiTheme="majorHAnsi"/>
          <w:b/>
          <w:bCs/>
          <w:sz w:val="24"/>
          <w:szCs w:val="24"/>
        </w:rPr>
        <w:t>light</w:t>
      </w:r>
      <w:proofErr w:type="spellEnd"/>
      <w:r w:rsidR="00D43216" w:rsidRPr="00163AE8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="00D43216" w:rsidRPr="00163AE8">
        <w:rPr>
          <w:rFonts w:asciiTheme="majorHAnsi" w:hAnsiTheme="majorHAnsi"/>
          <w:b/>
          <w:bCs/>
          <w:sz w:val="24"/>
          <w:szCs w:val="24"/>
        </w:rPr>
        <w:t>emitting</w:t>
      </w:r>
      <w:proofErr w:type="spellEnd"/>
      <w:r w:rsidR="00D43216" w:rsidRPr="00163AE8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="00D43216" w:rsidRPr="00163AE8">
        <w:rPr>
          <w:rFonts w:asciiTheme="majorHAnsi" w:hAnsiTheme="majorHAnsi"/>
          <w:b/>
          <w:bCs/>
          <w:sz w:val="24"/>
          <w:szCs w:val="24"/>
        </w:rPr>
        <w:t>diode</w:t>
      </w:r>
      <w:proofErr w:type="spellEnd"/>
      <w:r w:rsidR="00D43216" w:rsidRPr="00163AE8">
        <w:rPr>
          <w:rFonts w:asciiTheme="majorHAnsi" w:hAnsiTheme="majorHAnsi"/>
          <w:b/>
          <w:bCs/>
          <w:sz w:val="24"/>
          <w:szCs w:val="24"/>
        </w:rPr>
        <w:t>)</w:t>
      </w:r>
      <w:r w:rsidR="00D43216" w:rsidRPr="00163AE8">
        <w:rPr>
          <w:rFonts w:asciiTheme="majorHAnsi" w:hAnsiTheme="majorHAnsi"/>
          <w:b/>
          <w:bCs/>
          <w:sz w:val="24"/>
          <w:szCs w:val="24"/>
        </w:rPr>
        <w:t>:</w:t>
      </w:r>
    </w:p>
    <w:p w14:paraId="3E30430E" w14:textId="61D388EA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D</w:t>
      </w:r>
      <w:r w:rsidRPr="00163AE8">
        <w:rPr>
          <w:rFonts w:asciiTheme="majorHAnsi" w:hAnsiTheme="majorHAnsi"/>
          <w:sz w:val="24"/>
          <w:szCs w:val="24"/>
        </w:rPr>
        <w:t>ioda vyzařující světlo</w:t>
      </w:r>
    </w:p>
    <w:p w14:paraId="53AF5795" w14:textId="0031E695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Elektrony, co se rekombinují ztrácí energii, tuto energii některé materiály vyzáří jako světlo</w:t>
      </w:r>
    </w:p>
    <w:p w14:paraId="4433C886" w14:textId="4A6C8FCB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Pracuje v propustném směru</w:t>
      </w:r>
    </w:p>
    <w:p w14:paraId="017EC8FC" w14:textId="1338050D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Barva led je dána druhem polovodičového materiálu</w:t>
      </w:r>
    </w:p>
    <w:p w14:paraId="50FF33FA" w14:textId="0D375886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Vyrábí se taktéž ultrafialové či infračervené diody</w:t>
      </w:r>
    </w:p>
    <w:p w14:paraId="7D2026AF" w14:textId="1E324470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LED se využívá jako indikace stavu či jako přenos informace (ovladač TV)</w:t>
      </w:r>
    </w:p>
    <w:p w14:paraId="33C4E3D3" w14:textId="2D3350C8" w:rsidR="00BB2E57" w:rsidRPr="00163AE8" w:rsidRDefault="00BB2E57" w:rsidP="00BB2E5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Dle barvy diody se řídí </w:t>
      </w:r>
      <w:r w:rsidRPr="00163AE8">
        <w:rPr>
          <w:rFonts w:asciiTheme="majorHAnsi" w:hAnsiTheme="majorHAnsi"/>
          <w:sz w:val="24"/>
          <w:szCs w:val="24"/>
        </w:rPr>
        <w:t>maximální propustné napětí</w:t>
      </w:r>
    </w:p>
    <w:p w14:paraId="3900DC38" w14:textId="2D735A27" w:rsidR="00BB2E57" w:rsidRPr="00163AE8" w:rsidRDefault="00BB2E57" w:rsidP="00BB2E57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Tranzistor</w:t>
      </w:r>
    </w:p>
    <w:p w14:paraId="17BEBC0A" w14:textId="4C3578DB" w:rsidR="00BB2E57" w:rsidRPr="00163AE8" w:rsidRDefault="00266497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Slouží jako zesilovač nebo elektronický spínač</w:t>
      </w:r>
    </w:p>
    <w:p w14:paraId="37FE9702" w14:textId="22F07453" w:rsidR="00266497" w:rsidRPr="00163AE8" w:rsidRDefault="00266497" w:rsidP="00B809B0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Bipolární (NPN, PNP)</w:t>
      </w:r>
    </w:p>
    <w:p w14:paraId="27053083" w14:textId="6D185803" w:rsidR="00266497" w:rsidRPr="00163AE8" w:rsidRDefault="00266497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</w:t>
      </w:r>
      <w:r w:rsidRPr="00163AE8">
        <w:rPr>
          <w:rFonts w:asciiTheme="majorHAnsi" w:hAnsiTheme="majorHAnsi"/>
          <w:sz w:val="24"/>
          <w:szCs w:val="24"/>
        </w:rPr>
        <w:t>ranzistory s přechodem NPN či PNP</w:t>
      </w:r>
    </w:p>
    <w:p w14:paraId="6019D2A9" w14:textId="73C6E36D" w:rsidR="00B809B0" w:rsidRPr="00163AE8" w:rsidRDefault="00B809B0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Tři vývody Emitor (E), Kolektor (C), Báze (B); (B – ovládání)</w:t>
      </w:r>
    </w:p>
    <w:p w14:paraId="0E2C4190" w14:textId="2B59BB63" w:rsidR="00266497" w:rsidRPr="00163AE8" w:rsidRDefault="00D42152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K vedení proudu se využív</w:t>
      </w:r>
      <w:r w:rsidRPr="00163AE8">
        <w:rPr>
          <w:rFonts w:asciiTheme="majorHAnsi" w:hAnsiTheme="majorHAnsi"/>
          <w:sz w:val="24"/>
          <w:szCs w:val="24"/>
        </w:rPr>
        <w:t>ají</w:t>
      </w:r>
      <w:r w:rsidRPr="00163AE8">
        <w:rPr>
          <w:rFonts w:asciiTheme="majorHAnsi" w:hAnsiTheme="majorHAnsi"/>
          <w:sz w:val="24"/>
          <w:szCs w:val="24"/>
        </w:rPr>
        <w:t xml:space="preserve"> </w:t>
      </w:r>
      <w:r w:rsidR="00266497" w:rsidRPr="00163AE8">
        <w:rPr>
          <w:rFonts w:asciiTheme="majorHAnsi" w:hAnsiTheme="majorHAnsi"/>
          <w:sz w:val="24"/>
          <w:szCs w:val="24"/>
        </w:rPr>
        <w:t>ob</w:t>
      </w:r>
      <w:r w:rsidRPr="00163AE8">
        <w:rPr>
          <w:rFonts w:asciiTheme="majorHAnsi" w:hAnsiTheme="majorHAnsi"/>
          <w:sz w:val="24"/>
          <w:szCs w:val="24"/>
        </w:rPr>
        <w:t>a</w:t>
      </w:r>
      <w:r w:rsidR="00266497" w:rsidRPr="00163AE8">
        <w:rPr>
          <w:rFonts w:asciiTheme="majorHAnsi" w:hAnsiTheme="majorHAnsi"/>
          <w:sz w:val="24"/>
          <w:szCs w:val="24"/>
        </w:rPr>
        <w:t xml:space="preserve"> typy nosičů – donor, akceptor, proto bipolární</w:t>
      </w:r>
    </w:p>
    <w:p w14:paraId="71EE70A2" w14:textId="6894590D" w:rsidR="00266497" w:rsidRPr="00163AE8" w:rsidRDefault="00266497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Ř</w:t>
      </w:r>
      <w:r w:rsidRPr="00163AE8">
        <w:rPr>
          <w:rFonts w:asciiTheme="majorHAnsi" w:hAnsiTheme="majorHAnsi"/>
          <w:sz w:val="24"/>
          <w:szCs w:val="24"/>
        </w:rPr>
        <w:t>ídíme pomocí proudu tekoucího do báze.</w:t>
      </w:r>
    </w:p>
    <w:p w14:paraId="363CA663" w14:textId="2183A791" w:rsidR="00266497" w:rsidRPr="00163AE8" w:rsidRDefault="00266497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PNP – pro ovládání musí mít na bázi vždy </w:t>
      </w:r>
      <w:r w:rsidR="002611FA" w:rsidRPr="00163AE8">
        <w:rPr>
          <w:rFonts w:asciiTheme="majorHAnsi" w:hAnsiTheme="majorHAnsi"/>
          <w:b/>
          <w:bCs/>
          <w:sz w:val="24"/>
          <w:szCs w:val="24"/>
        </w:rPr>
        <w:t>záporné</w:t>
      </w:r>
      <w:r w:rsidRPr="00163AE8">
        <w:rPr>
          <w:rFonts w:asciiTheme="majorHAnsi" w:hAnsiTheme="majorHAnsi"/>
          <w:sz w:val="24"/>
          <w:szCs w:val="24"/>
        </w:rPr>
        <w:t xml:space="preserve"> napětí. Proud od </w:t>
      </w:r>
      <w:r w:rsidR="002611FA" w:rsidRPr="00163AE8">
        <w:rPr>
          <w:rFonts w:asciiTheme="majorHAnsi" w:hAnsiTheme="majorHAnsi"/>
          <w:sz w:val="24"/>
          <w:szCs w:val="24"/>
        </w:rPr>
        <w:t>E</w:t>
      </w:r>
      <w:r w:rsidRPr="00163AE8">
        <w:rPr>
          <w:rFonts w:asciiTheme="majorHAnsi" w:hAnsiTheme="majorHAnsi"/>
          <w:sz w:val="24"/>
          <w:szCs w:val="24"/>
        </w:rPr>
        <w:t xml:space="preserve"> do </w:t>
      </w:r>
      <w:r w:rsidR="002611FA" w:rsidRPr="00163AE8">
        <w:rPr>
          <w:rFonts w:asciiTheme="majorHAnsi" w:hAnsiTheme="majorHAnsi"/>
          <w:sz w:val="24"/>
          <w:szCs w:val="24"/>
        </w:rPr>
        <w:t>C</w:t>
      </w:r>
    </w:p>
    <w:p w14:paraId="2C63BA4E" w14:textId="07D66BD5" w:rsidR="002611FA" w:rsidRPr="00163AE8" w:rsidRDefault="002611FA" w:rsidP="002611FA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Hlavní nosič náboje </w:t>
      </w:r>
      <w:r w:rsidRPr="00163AE8">
        <w:rPr>
          <w:rFonts w:asciiTheme="majorHAnsi" w:hAnsiTheme="majorHAnsi"/>
          <w:sz w:val="24"/>
          <w:szCs w:val="24"/>
        </w:rPr>
        <w:t>Díry</w:t>
      </w:r>
    </w:p>
    <w:p w14:paraId="66469CAC" w14:textId="45C13D47" w:rsidR="00266497" w:rsidRPr="00163AE8" w:rsidRDefault="00266497" w:rsidP="00B809B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NPN – pro</w:t>
      </w:r>
      <w:r w:rsidRPr="00163AE8">
        <w:rPr>
          <w:rFonts w:asciiTheme="majorHAnsi" w:hAnsiTheme="majorHAnsi"/>
          <w:sz w:val="24"/>
          <w:szCs w:val="24"/>
        </w:rPr>
        <w:t xml:space="preserve"> ovládání musí mít na bázi vždy </w:t>
      </w:r>
      <w:r w:rsidR="002611FA" w:rsidRPr="00163AE8">
        <w:rPr>
          <w:rFonts w:asciiTheme="majorHAnsi" w:hAnsiTheme="majorHAnsi"/>
          <w:b/>
          <w:bCs/>
          <w:sz w:val="24"/>
          <w:szCs w:val="24"/>
        </w:rPr>
        <w:t>kladné</w:t>
      </w:r>
      <w:r w:rsidR="002611FA" w:rsidRPr="00163AE8">
        <w:rPr>
          <w:rFonts w:asciiTheme="majorHAnsi" w:hAnsiTheme="majorHAnsi"/>
          <w:sz w:val="24"/>
          <w:szCs w:val="24"/>
        </w:rPr>
        <w:t xml:space="preserve"> </w:t>
      </w:r>
      <w:r w:rsidRPr="00163AE8">
        <w:rPr>
          <w:rFonts w:asciiTheme="majorHAnsi" w:hAnsiTheme="majorHAnsi"/>
          <w:sz w:val="24"/>
          <w:szCs w:val="24"/>
        </w:rPr>
        <w:t>napětí</w:t>
      </w:r>
      <w:r w:rsidRPr="00163AE8">
        <w:rPr>
          <w:rFonts w:asciiTheme="majorHAnsi" w:hAnsiTheme="majorHAnsi"/>
          <w:sz w:val="24"/>
          <w:szCs w:val="24"/>
        </w:rPr>
        <w:t xml:space="preserve">. Proud </w:t>
      </w:r>
      <w:r w:rsidR="002611FA" w:rsidRPr="00163AE8">
        <w:rPr>
          <w:rFonts w:asciiTheme="majorHAnsi" w:hAnsiTheme="majorHAnsi"/>
          <w:sz w:val="24"/>
          <w:szCs w:val="24"/>
        </w:rPr>
        <w:t>z C</w:t>
      </w:r>
      <w:r w:rsidRPr="00163AE8">
        <w:rPr>
          <w:rFonts w:asciiTheme="majorHAnsi" w:hAnsiTheme="majorHAnsi"/>
          <w:sz w:val="24"/>
          <w:szCs w:val="24"/>
        </w:rPr>
        <w:t xml:space="preserve"> do </w:t>
      </w:r>
      <w:r w:rsidR="002611FA" w:rsidRPr="00163AE8">
        <w:rPr>
          <w:rFonts w:asciiTheme="majorHAnsi" w:hAnsiTheme="majorHAnsi"/>
          <w:sz w:val="24"/>
          <w:szCs w:val="24"/>
        </w:rPr>
        <w:t>E</w:t>
      </w:r>
    </w:p>
    <w:p w14:paraId="5450079A" w14:textId="1CEEA47E" w:rsidR="002611FA" w:rsidRPr="00163AE8" w:rsidRDefault="00D42152" w:rsidP="002611FA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84B03EA" wp14:editId="0A293637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4505954" cy="1781424"/>
            <wp:effectExtent l="0" t="0" r="0" b="9525"/>
            <wp:wrapTopAndBottom/>
            <wp:docPr id="5307600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00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1FA" w:rsidRPr="00163AE8">
        <w:rPr>
          <w:rFonts w:asciiTheme="majorHAnsi" w:hAnsiTheme="majorHAnsi"/>
          <w:sz w:val="24"/>
          <w:szCs w:val="24"/>
        </w:rPr>
        <w:t xml:space="preserve">Hlavní nosič náboje </w:t>
      </w:r>
      <w:r w:rsidR="002611FA" w:rsidRPr="00163AE8">
        <w:rPr>
          <w:rFonts w:asciiTheme="majorHAnsi" w:hAnsiTheme="majorHAnsi"/>
          <w:sz w:val="24"/>
          <w:szCs w:val="24"/>
        </w:rPr>
        <w:t>Elektrony</w:t>
      </w:r>
    </w:p>
    <w:p w14:paraId="55C8A389" w14:textId="6321A61D" w:rsidR="00B809B0" w:rsidRPr="00163AE8" w:rsidRDefault="00B809B0" w:rsidP="00B809B0">
      <w:pPr>
        <w:rPr>
          <w:rFonts w:asciiTheme="majorHAnsi" w:hAnsiTheme="majorHAnsi"/>
          <w:sz w:val="24"/>
          <w:szCs w:val="24"/>
        </w:rPr>
      </w:pPr>
    </w:p>
    <w:p w14:paraId="6936B10D" w14:textId="0A0D6790" w:rsidR="00266497" w:rsidRPr="00163AE8" w:rsidRDefault="00B809B0" w:rsidP="00B809B0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>Princip funkce NPN</w:t>
      </w:r>
    </w:p>
    <w:p w14:paraId="2FFD99E4" w14:textId="77777777" w:rsidR="002611FA" w:rsidRPr="00163AE8" w:rsidRDefault="002611FA" w:rsidP="00B809B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Tři vrstvy (N-P-N). Emitor (E) a Kolektor (C) jsou typu N, tenká Báze (B) je typu P.</w:t>
      </w:r>
    </w:p>
    <w:p w14:paraId="08CF138B" w14:textId="6B08143F" w:rsidR="00B809B0" w:rsidRPr="00163AE8" w:rsidRDefault="00B809B0" w:rsidP="00B809B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Bez připojeného proudu na bázi se chová tranzistor jako nevodič</w:t>
      </w:r>
    </w:p>
    <w:p w14:paraId="417494AC" w14:textId="2B137463" w:rsidR="00B809B0" w:rsidRPr="00163AE8" w:rsidRDefault="00B809B0" w:rsidP="00B809B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Připojením proudu na bázi se zvýší počet děr; </w:t>
      </w:r>
      <w:r w:rsidRPr="00163AE8">
        <w:rPr>
          <w:rFonts w:asciiTheme="majorHAnsi" w:hAnsiTheme="majorHAnsi"/>
          <w:sz w:val="24"/>
          <w:szCs w:val="24"/>
        </w:rPr>
        <w:t>na bázi je kladný náboj</w:t>
      </w:r>
    </w:p>
    <w:p w14:paraId="1ABF7D6B" w14:textId="181FB8BC" w:rsidR="00B809B0" w:rsidRPr="00163AE8" w:rsidRDefault="00B809B0" w:rsidP="00B809B0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Elektrony na </w:t>
      </w:r>
      <w:r w:rsidR="005462EA" w:rsidRPr="00163AE8">
        <w:rPr>
          <w:rFonts w:asciiTheme="majorHAnsi" w:hAnsiTheme="majorHAnsi"/>
          <w:sz w:val="24"/>
          <w:szCs w:val="24"/>
        </w:rPr>
        <w:t>emitoru</w:t>
      </w:r>
      <w:r w:rsidRPr="00163AE8">
        <w:rPr>
          <w:rFonts w:asciiTheme="majorHAnsi" w:hAnsiTheme="majorHAnsi"/>
          <w:sz w:val="24"/>
          <w:szCs w:val="24"/>
        </w:rPr>
        <w:t xml:space="preserve"> jsou přitahovány k</w:t>
      </w:r>
      <w:r w:rsidRPr="00163AE8">
        <w:rPr>
          <w:rFonts w:asciiTheme="majorHAnsi" w:hAnsiTheme="majorHAnsi"/>
          <w:sz w:val="24"/>
          <w:szCs w:val="24"/>
        </w:rPr>
        <w:t> </w:t>
      </w:r>
      <w:r w:rsidRPr="00163AE8">
        <w:rPr>
          <w:rFonts w:asciiTheme="majorHAnsi" w:hAnsiTheme="majorHAnsi"/>
          <w:sz w:val="24"/>
          <w:szCs w:val="24"/>
        </w:rPr>
        <w:t>bázi</w:t>
      </w:r>
      <w:r w:rsidRPr="00163AE8">
        <w:rPr>
          <w:rFonts w:asciiTheme="majorHAnsi" w:hAnsiTheme="majorHAnsi"/>
          <w:sz w:val="24"/>
          <w:szCs w:val="24"/>
        </w:rPr>
        <w:t>,</w:t>
      </w:r>
      <w:r w:rsidRPr="00163AE8">
        <w:rPr>
          <w:rFonts w:asciiTheme="majorHAnsi" w:hAnsiTheme="majorHAnsi"/>
          <w:sz w:val="24"/>
          <w:szCs w:val="24"/>
        </w:rPr>
        <w:t xml:space="preserve"> poté jsou dále přitahovány </w:t>
      </w:r>
      <w:r w:rsidR="005462EA" w:rsidRPr="00163AE8">
        <w:rPr>
          <w:rFonts w:asciiTheme="majorHAnsi" w:hAnsiTheme="majorHAnsi"/>
          <w:sz w:val="24"/>
          <w:szCs w:val="24"/>
        </w:rPr>
        <w:t>kolektorem</w:t>
      </w:r>
      <w:r w:rsidRPr="00163AE8">
        <w:rPr>
          <w:rFonts w:asciiTheme="majorHAnsi" w:hAnsiTheme="majorHAnsi"/>
          <w:sz w:val="24"/>
          <w:szCs w:val="24"/>
        </w:rPr>
        <w:t xml:space="preserve"> do obvodu</w:t>
      </w:r>
      <w:r w:rsidR="005462EA" w:rsidRPr="00163AE8">
        <w:rPr>
          <w:rFonts w:asciiTheme="majorHAnsi" w:hAnsiTheme="majorHAnsi"/>
          <w:sz w:val="24"/>
          <w:szCs w:val="24"/>
        </w:rPr>
        <w:t>; proud teče opačným směrem z C do E</w:t>
      </w:r>
    </w:p>
    <w:p w14:paraId="6E5B4FBA" w14:textId="27E1B8F5" w:rsidR="00B809B0" w:rsidRPr="00163AE8" w:rsidRDefault="00B809B0" w:rsidP="00B809B0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Princip funkce PNP</w:t>
      </w:r>
    </w:p>
    <w:p w14:paraId="1058E06C" w14:textId="5FEC2E1E" w:rsidR="00B809B0" w:rsidRPr="00163AE8" w:rsidRDefault="00B809B0" w:rsidP="00D4215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Princip PNP je stejný jako u NPN s invertovanou logikou </w:t>
      </w:r>
    </w:p>
    <w:p w14:paraId="1EA755A7" w14:textId="43FEA550" w:rsidR="00D42152" w:rsidRPr="00163AE8" w:rsidRDefault="00D42152" w:rsidP="00D4215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Tři vrstvy (P-N-P). Emitor (E) a Kolektor (C) jsou typu P, velmi tenká Báze (B) je typu N</w:t>
      </w:r>
    </w:p>
    <w:p w14:paraId="703CDFF1" w14:textId="66EF88DD" w:rsidR="00D42152" w:rsidRPr="00163AE8" w:rsidRDefault="00D42152" w:rsidP="00D4215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Přivedením záporného napětí na bázi (vůči emitoru) začne z báze vytékat proud</w:t>
      </w:r>
      <w:r w:rsidRPr="00163AE8">
        <w:rPr>
          <w:rFonts w:asciiTheme="majorHAnsi" w:hAnsiTheme="majorHAnsi"/>
          <w:sz w:val="24"/>
          <w:szCs w:val="24"/>
        </w:rPr>
        <w:t xml:space="preserve">; </w:t>
      </w:r>
      <w:r w:rsidRPr="00163AE8">
        <w:rPr>
          <w:rFonts w:asciiTheme="majorHAnsi" w:hAnsiTheme="majorHAnsi"/>
          <w:sz w:val="24"/>
          <w:szCs w:val="24"/>
        </w:rPr>
        <w:t>Tím se v bázi sníží počet volných elektronů</w:t>
      </w:r>
    </w:p>
    <w:p w14:paraId="3AAE9FAB" w14:textId="10F6B0D5" w:rsidR="00D42152" w:rsidRPr="00163AE8" w:rsidRDefault="00D42152" w:rsidP="00D4215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Kladně nabité díry na emitoru jsou přitahovány k bázi. Protože je báze tenká, většina děr jí proletí a jsou dále přitahovány záporným napětím kolektoru dál do obvodu</w:t>
      </w:r>
    </w:p>
    <w:p w14:paraId="5B26BCDA" w14:textId="29990C15" w:rsidR="00D42152" w:rsidRPr="00163AE8" w:rsidRDefault="00D42152" w:rsidP="00D4215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Protože se pohybují kladné díry, technický proud teče ve stejném směru jako ony, tedy z E do C</w:t>
      </w:r>
    </w:p>
    <w:p w14:paraId="29933169" w14:textId="74DAB4C7" w:rsidR="00266497" w:rsidRPr="00163AE8" w:rsidRDefault="00266497" w:rsidP="00BB2E57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Unipolární (MOSFET</w:t>
      </w:r>
      <w:r w:rsidR="00E4449E" w:rsidRPr="00163AE8">
        <w:rPr>
          <w:rFonts w:asciiTheme="majorHAnsi" w:hAnsiTheme="majorHAnsi"/>
          <w:b/>
          <w:bCs/>
          <w:sz w:val="24"/>
          <w:szCs w:val="24"/>
        </w:rPr>
        <w:t>, JFET</w:t>
      </w:r>
      <w:r w:rsidRPr="00163AE8">
        <w:rPr>
          <w:rFonts w:asciiTheme="majorHAnsi" w:hAnsiTheme="majorHAnsi"/>
          <w:b/>
          <w:bCs/>
          <w:sz w:val="24"/>
          <w:szCs w:val="24"/>
        </w:rPr>
        <w:t>)</w:t>
      </w:r>
    </w:p>
    <w:p w14:paraId="0C0E5822" w14:textId="69002737" w:rsidR="00D42152" w:rsidRPr="00163AE8" w:rsidRDefault="006332A6" w:rsidP="006332A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Tranzistory řízené elektrickým polem (</w:t>
      </w:r>
      <w:proofErr w:type="spellStart"/>
      <w:r w:rsidRPr="00163AE8">
        <w:rPr>
          <w:rFonts w:asciiTheme="majorHAnsi" w:hAnsiTheme="majorHAnsi"/>
          <w:sz w:val="24"/>
          <w:szCs w:val="24"/>
        </w:rPr>
        <w:t>Field-Effect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</w:t>
      </w:r>
      <w:r w:rsidRPr="00163AE8">
        <w:rPr>
          <w:rFonts w:asciiTheme="majorHAnsi" w:hAnsiTheme="majorHAnsi"/>
          <w:sz w:val="24"/>
          <w:szCs w:val="24"/>
        </w:rPr>
        <w:t>Tranzistor</w:t>
      </w:r>
      <w:r w:rsidRPr="00163AE8">
        <w:rPr>
          <w:rFonts w:asciiTheme="majorHAnsi" w:hAnsiTheme="majorHAnsi"/>
          <w:sz w:val="24"/>
          <w:szCs w:val="24"/>
        </w:rPr>
        <w:t>).</w:t>
      </w:r>
    </w:p>
    <w:p w14:paraId="0C006038" w14:textId="3D8D6901" w:rsidR="006332A6" w:rsidRPr="00163AE8" w:rsidRDefault="006332A6" w:rsidP="006332A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Tři vývody Source (</w:t>
      </w:r>
      <w:r w:rsidRPr="00163AE8">
        <w:rPr>
          <w:rFonts w:asciiTheme="majorHAnsi" w:hAnsiTheme="majorHAnsi"/>
          <w:b/>
          <w:bCs/>
          <w:sz w:val="24"/>
          <w:szCs w:val="24"/>
        </w:rPr>
        <w:t>S</w:t>
      </w:r>
      <w:r w:rsidRPr="00163AE8">
        <w:rPr>
          <w:rFonts w:asciiTheme="majorHAnsi" w:hAnsiTheme="majorHAnsi"/>
          <w:sz w:val="24"/>
          <w:szCs w:val="24"/>
        </w:rPr>
        <w:t xml:space="preserve"> – emitor nosičů), </w:t>
      </w:r>
      <w:proofErr w:type="spellStart"/>
      <w:r w:rsidRPr="00163AE8">
        <w:rPr>
          <w:rFonts w:asciiTheme="majorHAnsi" w:hAnsiTheme="majorHAnsi"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(</w:t>
      </w:r>
      <w:r w:rsidRPr="00163AE8">
        <w:rPr>
          <w:rFonts w:asciiTheme="majorHAnsi" w:hAnsiTheme="majorHAnsi"/>
          <w:b/>
          <w:bCs/>
          <w:sz w:val="24"/>
          <w:szCs w:val="24"/>
        </w:rPr>
        <w:t>D</w:t>
      </w:r>
      <w:r w:rsidRPr="00163AE8">
        <w:rPr>
          <w:rFonts w:asciiTheme="majorHAnsi" w:hAnsiTheme="majorHAnsi"/>
          <w:sz w:val="24"/>
          <w:szCs w:val="24"/>
        </w:rPr>
        <w:t xml:space="preserve"> – kolektor nosičů),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(</w:t>
      </w:r>
      <w:r w:rsidRPr="00163AE8">
        <w:rPr>
          <w:rFonts w:asciiTheme="majorHAnsi" w:hAnsiTheme="majorHAnsi"/>
          <w:b/>
          <w:bCs/>
          <w:sz w:val="24"/>
          <w:szCs w:val="24"/>
        </w:rPr>
        <w:t>G</w:t>
      </w:r>
      <w:r w:rsidRPr="00163AE8">
        <w:rPr>
          <w:rFonts w:asciiTheme="majorHAnsi" w:hAnsiTheme="majorHAnsi"/>
          <w:sz w:val="24"/>
          <w:szCs w:val="24"/>
        </w:rPr>
        <w:t xml:space="preserve"> – hradlo/brána; ovládací elektroda)</w:t>
      </w:r>
    </w:p>
    <w:p w14:paraId="6B0733D7" w14:textId="780B5FFA" w:rsidR="006332A6" w:rsidRPr="00163AE8" w:rsidRDefault="006332A6" w:rsidP="006332A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Unipolární K vedení proudu se využívá pouze jeden typ nosičů náboje</w:t>
      </w:r>
    </w:p>
    <w:p w14:paraId="7EB215C1" w14:textId="3967AD8E" w:rsidR="006332A6" w:rsidRPr="00163AE8" w:rsidRDefault="006332A6" w:rsidP="006332A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Na rozdíl od bipolárních tranzistorů se FET řídí napětím přivedeným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>; vysoký vstupní odpor</w:t>
      </w:r>
    </w:p>
    <w:p w14:paraId="37639AF4" w14:textId="19035A06" w:rsidR="006332A6" w:rsidRPr="00163AE8" w:rsidRDefault="006332A6" w:rsidP="006332A6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Princip funkce MOSFET (N-kanál</w:t>
      </w:r>
      <w:r w:rsidRPr="00163AE8">
        <w:rPr>
          <w:rFonts w:asciiTheme="majorHAnsi" w:hAnsiTheme="majorHAnsi"/>
          <w:b/>
          <w:bCs/>
          <w:sz w:val="24"/>
          <w:szCs w:val="24"/>
        </w:rPr>
        <w:t>)</w:t>
      </w:r>
    </w:p>
    <w:p w14:paraId="7C9364C2" w14:textId="2ED18DAB" w:rsidR="006332A6" w:rsidRPr="00163AE8" w:rsidRDefault="006332A6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Základem je polovodič typu P (substrát), ve kterém </w:t>
      </w:r>
      <w:r w:rsidRPr="00163AE8">
        <w:rPr>
          <w:rFonts w:asciiTheme="majorHAnsi" w:hAnsiTheme="majorHAnsi"/>
          <w:sz w:val="24"/>
          <w:szCs w:val="24"/>
        </w:rPr>
        <w:t>jsou vytvořeny dvě oblasti typu N</w:t>
      </w:r>
    </w:p>
    <w:p w14:paraId="377FC73A" w14:textId="26CA33D4" w:rsidR="006332A6" w:rsidRPr="00163AE8" w:rsidRDefault="006332A6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Nad prostorem mezi nimi je vrstva izolantu</w:t>
      </w:r>
      <w:r w:rsidRPr="00163AE8">
        <w:rPr>
          <w:rFonts w:asciiTheme="majorHAnsi" w:hAnsiTheme="majorHAnsi"/>
          <w:sz w:val="24"/>
          <w:szCs w:val="24"/>
        </w:rPr>
        <w:t xml:space="preserve"> a </w:t>
      </w:r>
      <w:r w:rsidRPr="00163AE8">
        <w:rPr>
          <w:rFonts w:asciiTheme="majorHAnsi" w:hAnsiTheme="majorHAnsi"/>
          <w:sz w:val="24"/>
          <w:szCs w:val="24"/>
        </w:rPr>
        <w:t xml:space="preserve">na ní kovová elektroda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</w:p>
    <w:p w14:paraId="612F2C06" w14:textId="249B02BB" w:rsidR="006332A6" w:rsidRPr="00163AE8" w:rsidRDefault="006332A6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Bez napětí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je cesta mezi Source a </w:t>
      </w:r>
      <w:proofErr w:type="spellStart"/>
      <w:r w:rsidRPr="00163AE8">
        <w:rPr>
          <w:rFonts w:asciiTheme="majorHAnsi" w:hAnsiTheme="majorHAnsi"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nevodivá</w:t>
      </w:r>
    </w:p>
    <w:p w14:paraId="11ECB002" w14:textId="43985956" w:rsidR="006332A6" w:rsidRPr="00163AE8" w:rsidRDefault="006332A6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Přivedením kladného napětí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začne elektrické pole přitahovat volné elektrony ze substrátu směrem k hradlu a odpuzovat díry</w:t>
      </w:r>
    </w:p>
    <w:p w14:paraId="4215EDEF" w14:textId="0701DEED" w:rsidR="00E4449E" w:rsidRPr="00163AE8" w:rsidRDefault="00E4449E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Pod izolační vrstvou se vytvoří tenká vrstva bohatá na elektrony, tzv. </w:t>
      </w:r>
      <w:r w:rsidRPr="00163AE8">
        <w:rPr>
          <w:rFonts w:asciiTheme="majorHAnsi" w:hAnsiTheme="majorHAnsi"/>
          <w:b/>
          <w:bCs/>
          <w:sz w:val="24"/>
          <w:szCs w:val="24"/>
        </w:rPr>
        <w:t>inverzní kanál</w:t>
      </w:r>
      <w:r w:rsidRPr="00163AE8">
        <w:rPr>
          <w:rFonts w:asciiTheme="majorHAnsi" w:hAnsiTheme="majorHAnsi"/>
          <w:sz w:val="24"/>
          <w:szCs w:val="24"/>
        </w:rPr>
        <w:t xml:space="preserve">. Ten propojí Source a </w:t>
      </w:r>
      <w:proofErr w:type="spellStart"/>
      <w:r w:rsidRPr="00163AE8">
        <w:rPr>
          <w:rFonts w:asciiTheme="majorHAnsi" w:hAnsiTheme="majorHAnsi"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sz w:val="24"/>
          <w:szCs w:val="24"/>
        </w:rPr>
        <w:t>, čímž umožní průtok proudu</w:t>
      </w:r>
    </w:p>
    <w:p w14:paraId="062BCBD3" w14:textId="6DD1E896" w:rsidR="00E4449E" w:rsidRPr="00163AE8" w:rsidRDefault="00E4449E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CDA6CD4" wp14:editId="36EDF3BC">
            <wp:simplePos x="0" y="0"/>
            <wp:positionH relativeFrom="margin">
              <wp:posOffset>1043305</wp:posOffset>
            </wp:positionH>
            <wp:positionV relativeFrom="paragraph">
              <wp:posOffset>248920</wp:posOffset>
            </wp:positionV>
            <wp:extent cx="3543300" cy="1716405"/>
            <wp:effectExtent l="0" t="0" r="0" b="0"/>
            <wp:wrapTopAndBottom/>
            <wp:docPr id="16949557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57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AE8">
        <w:rPr>
          <w:rFonts w:asciiTheme="majorHAnsi" w:hAnsiTheme="majorHAnsi"/>
          <w:sz w:val="24"/>
          <w:szCs w:val="24"/>
        </w:rPr>
        <w:t xml:space="preserve">Čím vyšší je napětí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>, tím "širší" je kanál a tím větší proud může mezi D a S</w:t>
      </w:r>
      <w:r w:rsidRPr="00163AE8">
        <w:rPr>
          <w:rFonts w:asciiTheme="majorHAnsi" w:hAnsiTheme="majorHAnsi"/>
          <w:sz w:val="24"/>
          <w:szCs w:val="24"/>
        </w:rPr>
        <w:t> </w:t>
      </w:r>
      <w:r w:rsidRPr="00163AE8">
        <w:rPr>
          <w:rFonts w:asciiTheme="majorHAnsi" w:hAnsiTheme="majorHAnsi"/>
          <w:sz w:val="24"/>
          <w:szCs w:val="24"/>
        </w:rPr>
        <w:t>téct</w:t>
      </w:r>
    </w:p>
    <w:p w14:paraId="02F42C91" w14:textId="172CA7BA" w:rsidR="00E4449E" w:rsidRPr="00163AE8" w:rsidRDefault="00E4449E" w:rsidP="00E4449E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 xml:space="preserve">Rozdělení 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MOSFET </w:t>
      </w:r>
      <w:r w:rsidRPr="00163AE8">
        <w:rPr>
          <w:rFonts w:asciiTheme="majorHAnsi" w:hAnsiTheme="majorHAnsi"/>
          <w:b/>
          <w:bCs/>
          <w:sz w:val="24"/>
          <w:szCs w:val="24"/>
        </w:rPr>
        <w:t>podle typu kanálu</w:t>
      </w:r>
    </w:p>
    <w:p w14:paraId="454232A1" w14:textId="220D3D1C" w:rsidR="00E4449E" w:rsidRPr="00163AE8" w:rsidRDefault="00E4449E" w:rsidP="00E4449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N-kanál (NMOS)</w:t>
      </w:r>
    </w:p>
    <w:p w14:paraId="739A4F07" w14:textId="45F539D9" w:rsidR="00E4449E" w:rsidRPr="00163AE8" w:rsidRDefault="00E4449E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Pro sepnutí vyžaduje </w:t>
      </w:r>
      <w:r w:rsidRPr="00163AE8">
        <w:rPr>
          <w:rFonts w:asciiTheme="majorHAnsi" w:hAnsiTheme="majorHAnsi"/>
          <w:b/>
          <w:bCs/>
          <w:sz w:val="24"/>
          <w:szCs w:val="24"/>
        </w:rPr>
        <w:t>kladné napětí</w:t>
      </w:r>
      <w:r w:rsidRPr="00163AE8">
        <w:rPr>
          <w:rFonts w:asciiTheme="majorHAnsi" w:hAnsiTheme="majorHAnsi"/>
          <w:sz w:val="24"/>
          <w:szCs w:val="24"/>
        </w:rPr>
        <w:t xml:space="preserve">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(vůči Source).</w:t>
      </w:r>
    </w:p>
    <w:p w14:paraId="01D6A766" w14:textId="7AD33A81" w:rsidR="00E4449E" w:rsidRPr="00163AE8" w:rsidRDefault="00E4449E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Hlavní nosiče náboje: </w:t>
      </w:r>
      <w:r w:rsidRPr="00163AE8">
        <w:rPr>
          <w:rFonts w:asciiTheme="majorHAnsi" w:hAnsiTheme="majorHAnsi"/>
          <w:b/>
          <w:bCs/>
          <w:sz w:val="24"/>
          <w:szCs w:val="24"/>
        </w:rPr>
        <w:t>Elektrony</w:t>
      </w:r>
      <w:r w:rsidRPr="00163AE8">
        <w:rPr>
          <w:rFonts w:asciiTheme="majorHAnsi" w:hAnsiTheme="majorHAnsi"/>
          <w:sz w:val="24"/>
          <w:szCs w:val="24"/>
        </w:rPr>
        <w:t>.</w:t>
      </w:r>
    </w:p>
    <w:p w14:paraId="3457002B" w14:textId="78E35828" w:rsidR="00E4449E" w:rsidRPr="00163AE8" w:rsidRDefault="00E4449E" w:rsidP="00E4449E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Proud teče z 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 xml:space="preserve"> (D) do Source (S)</w:t>
      </w:r>
      <w:r w:rsidRPr="00163AE8">
        <w:rPr>
          <w:rFonts w:asciiTheme="majorHAnsi" w:hAnsiTheme="majorHAnsi"/>
          <w:sz w:val="24"/>
          <w:szCs w:val="24"/>
        </w:rPr>
        <w:t>.</w:t>
      </w:r>
    </w:p>
    <w:p w14:paraId="0E4338D8" w14:textId="7696EF0E" w:rsidR="00E4449E" w:rsidRPr="00163AE8" w:rsidRDefault="00E4449E" w:rsidP="00E4449E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P-kanál (PMOS)</w:t>
      </w:r>
    </w:p>
    <w:p w14:paraId="1C1CCCCF" w14:textId="2CFA236E" w:rsidR="00E4449E" w:rsidRPr="00163AE8" w:rsidRDefault="00E4449E" w:rsidP="00E4449E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Pro sepnutí vyžaduje </w:t>
      </w:r>
      <w:r w:rsidRPr="00163AE8">
        <w:rPr>
          <w:rFonts w:asciiTheme="majorHAnsi" w:hAnsiTheme="majorHAnsi"/>
          <w:b/>
          <w:bCs/>
          <w:sz w:val="24"/>
          <w:szCs w:val="24"/>
        </w:rPr>
        <w:t>záporné napětí</w:t>
      </w:r>
      <w:r w:rsidRPr="00163AE8">
        <w:rPr>
          <w:rFonts w:asciiTheme="majorHAnsi" w:hAnsiTheme="majorHAnsi"/>
          <w:sz w:val="24"/>
          <w:szCs w:val="24"/>
        </w:rPr>
        <w:t xml:space="preserve">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(vůči Source).</w:t>
      </w:r>
    </w:p>
    <w:p w14:paraId="17E9F127" w14:textId="6AA84577" w:rsidR="00E4449E" w:rsidRPr="00163AE8" w:rsidRDefault="00E4449E" w:rsidP="00E4449E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Hlavní nosiče náboje: </w:t>
      </w:r>
      <w:r w:rsidRPr="00163AE8">
        <w:rPr>
          <w:rFonts w:asciiTheme="majorHAnsi" w:hAnsiTheme="majorHAnsi"/>
          <w:b/>
          <w:bCs/>
          <w:sz w:val="24"/>
          <w:szCs w:val="24"/>
        </w:rPr>
        <w:t>Díry</w:t>
      </w:r>
      <w:r w:rsidRPr="00163AE8">
        <w:rPr>
          <w:rFonts w:asciiTheme="majorHAnsi" w:hAnsiTheme="majorHAnsi"/>
          <w:sz w:val="24"/>
          <w:szCs w:val="24"/>
        </w:rPr>
        <w:t>.</w:t>
      </w:r>
    </w:p>
    <w:p w14:paraId="04D51161" w14:textId="592BB52E" w:rsidR="00E4449E" w:rsidRPr="00163AE8" w:rsidRDefault="00E4449E" w:rsidP="00E4449E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Proud teče ze </w:t>
      </w:r>
      <w:r w:rsidRPr="00163AE8">
        <w:rPr>
          <w:rFonts w:asciiTheme="majorHAnsi" w:hAnsiTheme="majorHAnsi"/>
          <w:b/>
          <w:bCs/>
          <w:sz w:val="24"/>
          <w:szCs w:val="24"/>
        </w:rPr>
        <w:t xml:space="preserve">Source (S) do 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 xml:space="preserve"> (D)</w:t>
      </w:r>
      <w:r w:rsidRPr="00163AE8">
        <w:rPr>
          <w:rFonts w:asciiTheme="majorHAnsi" w:hAnsiTheme="majorHAnsi"/>
          <w:sz w:val="24"/>
          <w:szCs w:val="24"/>
        </w:rPr>
        <w:t>.</w:t>
      </w:r>
    </w:p>
    <w:p w14:paraId="59A30A81" w14:textId="656B1FE4" w:rsidR="00E4449E" w:rsidRPr="00163AE8" w:rsidRDefault="00E4449E" w:rsidP="00E4449E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t>JFET (</w:t>
      </w:r>
      <w:proofErr w:type="spellStart"/>
      <w:r w:rsidRPr="00163AE8">
        <w:rPr>
          <w:rFonts w:asciiTheme="majorHAnsi" w:hAnsiTheme="majorHAnsi"/>
          <w:b/>
          <w:bCs/>
          <w:sz w:val="24"/>
          <w:szCs w:val="24"/>
        </w:rPr>
        <w:t>Junction</w:t>
      </w:r>
      <w:proofErr w:type="spellEnd"/>
      <w:r w:rsidRPr="00163AE8">
        <w:rPr>
          <w:rFonts w:asciiTheme="majorHAnsi" w:hAnsiTheme="majorHAnsi"/>
          <w:b/>
          <w:bCs/>
          <w:sz w:val="24"/>
          <w:szCs w:val="24"/>
        </w:rPr>
        <w:t xml:space="preserve"> FET)</w:t>
      </w:r>
    </w:p>
    <w:p w14:paraId="39EBA566" w14:textId="43B5E813" w:rsidR="00163AE8" w:rsidRPr="00163AE8" w:rsidRDefault="00163AE8" w:rsidP="00163AE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</w:t>
      </w:r>
      <w:r w:rsidRPr="00163AE8">
        <w:rPr>
          <w:rFonts w:asciiTheme="majorHAnsi" w:hAnsiTheme="majorHAnsi"/>
          <w:sz w:val="24"/>
          <w:szCs w:val="24"/>
        </w:rPr>
        <w:t xml:space="preserve">olovodičový hran typu N, </w:t>
      </w:r>
      <w:r w:rsidRPr="00163AE8">
        <w:rPr>
          <w:rFonts w:asciiTheme="majorHAnsi" w:hAnsiTheme="majorHAnsi"/>
          <w:sz w:val="24"/>
          <w:szCs w:val="24"/>
        </w:rPr>
        <w:t xml:space="preserve">spojuje Source a </w:t>
      </w:r>
      <w:proofErr w:type="spellStart"/>
      <w:r w:rsidRPr="00163AE8">
        <w:rPr>
          <w:rFonts w:asciiTheme="majorHAnsi" w:hAnsiTheme="majorHAnsi"/>
          <w:sz w:val="24"/>
          <w:szCs w:val="24"/>
        </w:rPr>
        <w:t>Drain</w:t>
      </w:r>
      <w:proofErr w:type="spellEnd"/>
    </w:p>
    <w:p w14:paraId="5F1DC4B3" w14:textId="0BEC4209" w:rsidR="00163AE8" w:rsidRPr="00163AE8" w:rsidRDefault="00163AE8" w:rsidP="00163AE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Po stranách jsou oblasti typu P, které jsou propojeny a tvoří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</w:p>
    <w:p w14:paraId="0C70BD1F" w14:textId="6477F45F" w:rsidR="00163AE8" w:rsidRPr="00163AE8" w:rsidRDefault="00163AE8" w:rsidP="00163AE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V klidovém stavu </w:t>
      </w:r>
      <w:r w:rsidRPr="00163AE8">
        <w:rPr>
          <w:rFonts w:asciiTheme="majorHAnsi" w:hAnsiTheme="majorHAnsi"/>
          <w:sz w:val="24"/>
          <w:szCs w:val="24"/>
        </w:rPr>
        <w:t xml:space="preserve">Kanál je plně otevřený. Mezi </w:t>
      </w:r>
      <w:proofErr w:type="spellStart"/>
      <w:r w:rsidRPr="00163AE8">
        <w:rPr>
          <w:rFonts w:asciiTheme="majorHAnsi" w:hAnsiTheme="majorHAnsi"/>
          <w:sz w:val="24"/>
          <w:szCs w:val="24"/>
        </w:rPr>
        <w:t>Drain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a Source protéká maximální proud</w:t>
      </w:r>
    </w:p>
    <w:p w14:paraId="02226201" w14:textId="210B4DAA" w:rsidR="00163AE8" w:rsidRPr="00163AE8" w:rsidRDefault="00163AE8" w:rsidP="00163AE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přivedeme </w:t>
      </w:r>
      <w:r w:rsidRPr="00163AE8">
        <w:rPr>
          <w:rFonts w:asciiTheme="majorHAnsi" w:hAnsiTheme="majorHAnsi"/>
          <w:b/>
          <w:bCs/>
          <w:sz w:val="24"/>
          <w:szCs w:val="24"/>
        </w:rPr>
        <w:t>záporné napětí</w:t>
      </w:r>
      <w:r w:rsidRPr="00163AE8">
        <w:rPr>
          <w:rFonts w:asciiTheme="majorHAnsi" w:hAnsiTheme="majorHAnsi"/>
          <w:sz w:val="24"/>
          <w:szCs w:val="24"/>
        </w:rPr>
        <w:t xml:space="preserve"> (vůči Source). Tím se PN přechod mezi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a kanálem polarizuje v závěrném směru</w:t>
      </w:r>
    </w:p>
    <w:p w14:paraId="60CF7948" w14:textId="20781D6D" w:rsidR="00163AE8" w:rsidRPr="00163AE8" w:rsidRDefault="00163AE8" w:rsidP="00163AE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Kolem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se začne tvořit oblast bez volných nosičů náboje</w:t>
      </w:r>
    </w:p>
    <w:p w14:paraId="5490F150" w14:textId="77777777" w:rsidR="00163AE8" w:rsidRDefault="00163AE8" w:rsidP="00163AE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Tato oblast se s rostoucím záporným napětím rozšiřuje do středu kanálu</w:t>
      </w:r>
    </w:p>
    <w:p w14:paraId="53388EF5" w14:textId="14D3ED24" w:rsidR="00163AE8" w:rsidRPr="00163AE8" w:rsidRDefault="00163AE8" w:rsidP="00163AE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93BB674" wp14:editId="213D420A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5314950" cy="2868295"/>
            <wp:effectExtent l="0" t="0" r="0" b="8255"/>
            <wp:wrapTopAndBottom/>
            <wp:docPr id="404538009" name="Obrázek 5" descr="JFET or Junction Field Effect Transi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FET or Junction Field Effect Transis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1" t="5935" r="4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63AE8">
        <w:rPr>
          <w:rFonts w:asciiTheme="majorHAnsi" w:hAnsiTheme="majorHAnsi" w:cs="Arial"/>
          <w:sz w:val="24"/>
          <w:szCs w:val="24"/>
        </w:rPr>
        <w:t>Při určitém napětí se tyto oblasti uprostřed spojí, kanál se zcela uzavře a proud přestane téct.</w:t>
      </w:r>
    </w:p>
    <w:p w14:paraId="1FEB4B50" w14:textId="3339C54D" w:rsidR="00163AE8" w:rsidRPr="00163AE8" w:rsidRDefault="00163AE8" w:rsidP="00163AE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49515A43" w14:textId="7E5736D0" w:rsidR="00163AE8" w:rsidRPr="00163AE8" w:rsidRDefault="00163AE8" w:rsidP="00163AE8">
      <w:pPr>
        <w:rPr>
          <w:rFonts w:asciiTheme="majorHAnsi" w:hAnsiTheme="majorHAnsi"/>
          <w:b/>
          <w:bCs/>
          <w:sz w:val="24"/>
          <w:szCs w:val="24"/>
        </w:rPr>
      </w:pPr>
      <w:r w:rsidRPr="00163AE8">
        <w:rPr>
          <w:rFonts w:asciiTheme="majorHAnsi" w:hAnsiTheme="majorHAnsi"/>
          <w:b/>
          <w:bCs/>
          <w:sz w:val="24"/>
          <w:szCs w:val="24"/>
        </w:rPr>
        <w:lastRenderedPageBreak/>
        <w:t>Tyristor</w:t>
      </w:r>
    </w:p>
    <w:p w14:paraId="7AD29B2E" w14:textId="10A46313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C51AAE6" wp14:editId="36D245DF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2966085" cy="2019300"/>
            <wp:effectExtent l="0" t="0" r="5715" b="0"/>
            <wp:wrapSquare wrapText="bothSides"/>
            <wp:docPr id="9094991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91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AE8">
        <w:rPr>
          <w:rFonts w:asciiTheme="majorHAnsi" w:hAnsiTheme="majorHAnsi"/>
          <w:sz w:val="24"/>
          <w:szCs w:val="24"/>
        </w:rPr>
        <w:t>E</w:t>
      </w:r>
      <w:r w:rsidRPr="00163AE8">
        <w:rPr>
          <w:rFonts w:asciiTheme="majorHAnsi" w:hAnsiTheme="majorHAnsi"/>
          <w:sz w:val="24"/>
          <w:szCs w:val="24"/>
        </w:rPr>
        <w:t>lektronický spínač velkých výkonů</w:t>
      </w:r>
      <w:r w:rsidR="00CF5751">
        <w:rPr>
          <w:rFonts w:asciiTheme="majorHAnsi" w:hAnsiTheme="majorHAnsi"/>
          <w:sz w:val="24"/>
          <w:szCs w:val="24"/>
        </w:rPr>
        <w:t xml:space="preserve"> nebo bezztrátové usměrnění</w:t>
      </w:r>
    </w:p>
    <w:p w14:paraId="5DE0C3BA" w14:textId="43D1B176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Má Anodu, Katodu a řídicí elektrodu (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>)</w:t>
      </w:r>
    </w:p>
    <w:p w14:paraId="7DE9B1AB" w14:textId="3CB3CBBE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Z</w:t>
      </w:r>
      <w:r w:rsidRPr="00163AE8">
        <w:rPr>
          <w:rFonts w:asciiTheme="majorHAnsi" w:hAnsiTheme="majorHAnsi"/>
          <w:sz w:val="24"/>
          <w:szCs w:val="24"/>
        </w:rPr>
        <w:t>vládne i proudy v řádech tisíců ampér</w:t>
      </w:r>
    </w:p>
    <w:p w14:paraId="6F1B0F32" w14:textId="2206CFE7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čtyřvrstv</w:t>
      </w:r>
      <w:r w:rsidRPr="00163AE8">
        <w:rPr>
          <w:rFonts w:asciiTheme="majorHAnsi" w:hAnsiTheme="majorHAnsi"/>
          <w:sz w:val="24"/>
          <w:szCs w:val="24"/>
        </w:rPr>
        <w:t>á</w:t>
      </w:r>
      <w:r w:rsidRPr="00163AE8">
        <w:rPr>
          <w:rFonts w:asciiTheme="majorHAnsi" w:hAnsiTheme="majorHAnsi"/>
          <w:sz w:val="24"/>
          <w:szCs w:val="24"/>
        </w:rPr>
        <w:t xml:space="preserve"> součástku se třemi PN přechody</w:t>
      </w:r>
    </w:p>
    <w:p w14:paraId="30C81150" w14:textId="297C5749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do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pošleme krátký proudový impulz, tyristor sepne a vede proud mezi Anodou a Katodou</w:t>
      </w:r>
    </w:p>
    <w:p w14:paraId="1C812F34" w14:textId="580CD4DA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 xml:space="preserve">zůstane sepnutý i poté, co impulz na </w:t>
      </w:r>
      <w:proofErr w:type="spellStart"/>
      <w:r w:rsidRPr="00163AE8">
        <w:rPr>
          <w:rFonts w:asciiTheme="majorHAnsi" w:hAnsiTheme="majorHAnsi"/>
          <w:sz w:val="24"/>
          <w:szCs w:val="24"/>
        </w:rPr>
        <w:t>Gate</w:t>
      </w:r>
      <w:proofErr w:type="spellEnd"/>
      <w:r w:rsidRPr="00163AE8">
        <w:rPr>
          <w:rFonts w:asciiTheme="majorHAnsi" w:hAnsiTheme="majorHAnsi"/>
          <w:sz w:val="24"/>
          <w:szCs w:val="24"/>
        </w:rPr>
        <w:t xml:space="preserve"> zmizí</w:t>
      </w:r>
    </w:p>
    <w:p w14:paraId="0BA76293" w14:textId="3F62DCCF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Vypne se až ve chvíli, kdy hlavní proud klesne pod tzv. přídržnou hodnotu</w:t>
      </w:r>
    </w:p>
    <w:p w14:paraId="6B3624DA" w14:textId="7703278E" w:rsidR="00163AE8" w:rsidRPr="00163AE8" w:rsidRDefault="00163AE8" w:rsidP="00163AE8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63AE8">
        <w:rPr>
          <w:rFonts w:asciiTheme="majorHAnsi" w:hAnsiTheme="majorHAnsi"/>
          <w:sz w:val="24"/>
          <w:szCs w:val="24"/>
        </w:rPr>
        <w:t>nelze vypnout řídící elektrodou</w:t>
      </w:r>
    </w:p>
    <w:p w14:paraId="61966F8A" w14:textId="414C4D3E" w:rsidR="00163AE8" w:rsidRPr="00CF5751" w:rsidRDefault="00163AE8" w:rsidP="00163AE8">
      <w:pPr>
        <w:rPr>
          <w:b/>
          <w:bCs/>
          <w:noProof/>
        </w:rPr>
      </w:pPr>
      <w:proofErr w:type="spellStart"/>
      <w:r w:rsidRPr="00CF5751">
        <w:rPr>
          <w:rFonts w:asciiTheme="majorHAnsi" w:hAnsiTheme="majorHAnsi"/>
          <w:b/>
          <w:bCs/>
          <w:sz w:val="24"/>
          <w:szCs w:val="24"/>
        </w:rPr>
        <w:t>Diak</w:t>
      </w:r>
      <w:proofErr w:type="spellEnd"/>
      <w:r w:rsidRPr="00CF5751">
        <w:rPr>
          <w:b/>
          <w:bCs/>
          <w:noProof/>
        </w:rPr>
        <w:t xml:space="preserve"> </w:t>
      </w:r>
    </w:p>
    <w:p w14:paraId="7AE28F1C" w14:textId="3C29E13C" w:rsidR="00CF5751" w:rsidRPr="00CF5751" w:rsidRDefault="00CF5751" w:rsidP="00CF5751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D</w:t>
      </w:r>
      <w:r w:rsidRPr="00CF5751">
        <w:rPr>
          <w:rFonts w:asciiTheme="majorHAnsi" w:hAnsiTheme="majorHAnsi"/>
          <w:sz w:val="24"/>
          <w:szCs w:val="24"/>
        </w:rPr>
        <w:t xml:space="preserve">vě </w:t>
      </w:r>
      <w:proofErr w:type="spellStart"/>
      <w:r w:rsidRPr="00CF5751">
        <w:rPr>
          <w:rFonts w:asciiTheme="majorHAnsi" w:hAnsiTheme="majorHAnsi"/>
          <w:sz w:val="24"/>
          <w:szCs w:val="24"/>
        </w:rPr>
        <w:t>Zenerovy</w:t>
      </w:r>
      <w:proofErr w:type="spellEnd"/>
      <w:r w:rsidRPr="00CF5751">
        <w:rPr>
          <w:rFonts w:asciiTheme="majorHAnsi" w:hAnsiTheme="majorHAnsi"/>
          <w:sz w:val="24"/>
          <w:szCs w:val="24"/>
        </w:rPr>
        <w:t xml:space="preserve"> diody spojené proti sobě (bez řídicí elektrody)</w:t>
      </w:r>
    </w:p>
    <w:p w14:paraId="06328003" w14:textId="7992442B" w:rsidR="00CF5751" w:rsidRPr="00CF5751" w:rsidRDefault="00CF5751" w:rsidP="00CF5751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Pokud na ni přivedeme napětí (z libovolné strany) a překročíme tzv. spínací napětí</w:t>
      </w:r>
      <w:r w:rsidRPr="00CF575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CF5751">
        <w:rPr>
          <w:rFonts w:asciiTheme="majorHAnsi" w:hAnsiTheme="majorHAnsi"/>
          <w:sz w:val="24"/>
          <w:szCs w:val="24"/>
        </w:rPr>
        <w:t>Diak</w:t>
      </w:r>
      <w:proofErr w:type="spellEnd"/>
      <w:r w:rsidRPr="00CF5751">
        <w:rPr>
          <w:rFonts w:asciiTheme="majorHAnsi" w:hAnsiTheme="majorHAnsi"/>
          <w:sz w:val="24"/>
          <w:szCs w:val="24"/>
        </w:rPr>
        <w:t xml:space="preserve"> prudce ztratí svůj odpor a sepne</w:t>
      </w:r>
    </w:p>
    <w:p w14:paraId="23F9CB34" w14:textId="39E025F7" w:rsidR="00CF5751" w:rsidRPr="00CF5751" w:rsidRDefault="00CF5751" w:rsidP="00CF5751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 xml:space="preserve">Slouží téměř výhradně jako "spouštěč" pro </w:t>
      </w:r>
      <w:proofErr w:type="spellStart"/>
      <w:r w:rsidRPr="00CF5751">
        <w:rPr>
          <w:rFonts w:asciiTheme="majorHAnsi" w:hAnsiTheme="majorHAnsi"/>
          <w:sz w:val="24"/>
          <w:szCs w:val="24"/>
        </w:rPr>
        <w:t>Triaky</w:t>
      </w:r>
      <w:proofErr w:type="spellEnd"/>
    </w:p>
    <w:p w14:paraId="3B0562EC" w14:textId="6F399464" w:rsidR="00163AE8" w:rsidRPr="00CF5751" w:rsidRDefault="00163AE8" w:rsidP="00163AE8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CF5751">
        <w:rPr>
          <w:rFonts w:asciiTheme="majorHAnsi" w:hAnsiTheme="majorHAnsi"/>
          <w:b/>
          <w:bCs/>
          <w:sz w:val="24"/>
          <w:szCs w:val="24"/>
        </w:rPr>
        <w:t>Triak</w:t>
      </w:r>
      <w:proofErr w:type="spellEnd"/>
    </w:p>
    <w:p w14:paraId="031BD513" w14:textId="26E88C22" w:rsidR="00CF5751" w:rsidRPr="00CF5751" w:rsidRDefault="00CF5751" w:rsidP="00CF5751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varianta obousměrného tyristoru pro střídavý proud</w:t>
      </w:r>
    </w:p>
    <w:p w14:paraId="7D2C96EC" w14:textId="0D78088B" w:rsidR="00CF5751" w:rsidRPr="00CF5751" w:rsidRDefault="00CF5751" w:rsidP="00CF5751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 xml:space="preserve">zvládá </w:t>
      </w:r>
      <w:r w:rsidRPr="00CF5751">
        <w:rPr>
          <w:rFonts w:asciiTheme="majorHAnsi" w:hAnsiTheme="majorHAnsi"/>
          <w:sz w:val="24"/>
          <w:szCs w:val="24"/>
        </w:rPr>
        <w:t>menší výkony než tyristor</w:t>
      </w:r>
    </w:p>
    <w:p w14:paraId="1C4DD593" w14:textId="458B5DAB" w:rsidR="00CF5751" w:rsidRPr="00CF5751" w:rsidRDefault="00CF5751" w:rsidP="00CF5751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proofErr w:type="spellStart"/>
      <w:r w:rsidRPr="00CF5751">
        <w:rPr>
          <w:rFonts w:asciiTheme="majorHAnsi" w:hAnsiTheme="majorHAnsi"/>
          <w:sz w:val="24"/>
          <w:szCs w:val="24"/>
        </w:rPr>
        <w:t>Triaky</w:t>
      </w:r>
      <w:proofErr w:type="spellEnd"/>
      <w:r w:rsidRPr="00CF5751">
        <w:rPr>
          <w:rFonts w:asciiTheme="majorHAnsi" w:hAnsiTheme="majorHAnsi"/>
          <w:sz w:val="24"/>
          <w:szCs w:val="24"/>
        </w:rPr>
        <w:t xml:space="preserve"> se využívají pro regulaci motorů s nízkým výkonem</w:t>
      </w:r>
    </w:p>
    <w:p w14:paraId="7036F1C6" w14:textId="76BA4382" w:rsidR="00163AE8" w:rsidRPr="00CF5751" w:rsidRDefault="00163AE8" w:rsidP="00163AE8">
      <w:pPr>
        <w:rPr>
          <w:rFonts w:asciiTheme="majorHAnsi" w:hAnsiTheme="majorHAnsi"/>
          <w:b/>
          <w:bCs/>
          <w:sz w:val="24"/>
          <w:szCs w:val="24"/>
        </w:rPr>
      </w:pPr>
      <w:r w:rsidRPr="00CF5751">
        <w:rPr>
          <w:rFonts w:asciiTheme="majorHAnsi" w:hAnsiTheme="majorHAnsi"/>
          <w:b/>
          <w:bCs/>
          <w:sz w:val="24"/>
          <w:szCs w:val="24"/>
        </w:rPr>
        <w:t>Varistor</w:t>
      </w:r>
    </w:p>
    <w:p w14:paraId="41BB3BA1" w14:textId="7E3E274F" w:rsidR="00CF5751" w:rsidRPr="00CF5751" w:rsidRDefault="00CF5751" w:rsidP="00CF5751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Nelineární rezistor</w:t>
      </w:r>
    </w:p>
    <w:p w14:paraId="0A86A858" w14:textId="189917C6" w:rsidR="00CF5751" w:rsidRPr="00CF5751" w:rsidRDefault="00CF5751" w:rsidP="00CF5751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polovodičová součástka, která slouží jako ochrana proti přepětí</w:t>
      </w:r>
    </w:p>
    <w:p w14:paraId="457DBA49" w14:textId="6234DCF6" w:rsidR="00CF5751" w:rsidRPr="00CF5751" w:rsidRDefault="00CF5751" w:rsidP="00CF5751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CF5751">
        <w:rPr>
          <w:rFonts w:asciiTheme="majorHAnsi" w:hAnsiTheme="majorHAnsi"/>
          <w:sz w:val="24"/>
          <w:szCs w:val="24"/>
        </w:rPr>
        <w:t>Při přepětí sníží varistor svůj odpor a nedovolí zvýšit napětí</w:t>
      </w:r>
    </w:p>
    <w:p w14:paraId="1CD79603" w14:textId="77777777" w:rsidR="00163AE8" w:rsidRPr="00163AE8" w:rsidRDefault="00163AE8" w:rsidP="00163AE8">
      <w:pPr>
        <w:rPr>
          <w:rFonts w:asciiTheme="majorHAnsi" w:hAnsiTheme="majorHAnsi"/>
          <w:sz w:val="24"/>
          <w:szCs w:val="24"/>
        </w:rPr>
      </w:pPr>
    </w:p>
    <w:sectPr w:rsidR="00163AE8" w:rsidRPr="00163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D82"/>
    <w:multiLevelType w:val="hybridMultilevel"/>
    <w:tmpl w:val="29DE79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92F52"/>
    <w:multiLevelType w:val="hybridMultilevel"/>
    <w:tmpl w:val="08982C08"/>
    <w:lvl w:ilvl="0" w:tplc="96CEE45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4872"/>
    <w:multiLevelType w:val="hybridMultilevel"/>
    <w:tmpl w:val="0EE825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55B28"/>
    <w:multiLevelType w:val="hybridMultilevel"/>
    <w:tmpl w:val="91DC37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B04A2"/>
    <w:multiLevelType w:val="hybridMultilevel"/>
    <w:tmpl w:val="F9AA8F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540"/>
    <w:multiLevelType w:val="hybridMultilevel"/>
    <w:tmpl w:val="8C94A6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C14E5"/>
    <w:multiLevelType w:val="hybridMultilevel"/>
    <w:tmpl w:val="7E3E86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259B"/>
    <w:multiLevelType w:val="hybridMultilevel"/>
    <w:tmpl w:val="B2E0EB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D626F"/>
    <w:multiLevelType w:val="hybridMultilevel"/>
    <w:tmpl w:val="225A51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02D85"/>
    <w:multiLevelType w:val="hybridMultilevel"/>
    <w:tmpl w:val="96F846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83BBB"/>
    <w:multiLevelType w:val="multilevel"/>
    <w:tmpl w:val="812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03474"/>
    <w:multiLevelType w:val="hybridMultilevel"/>
    <w:tmpl w:val="01FEEE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D44FC"/>
    <w:multiLevelType w:val="hybridMultilevel"/>
    <w:tmpl w:val="7782252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A9781F"/>
    <w:multiLevelType w:val="hybridMultilevel"/>
    <w:tmpl w:val="3640AF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47F9A"/>
    <w:multiLevelType w:val="hybridMultilevel"/>
    <w:tmpl w:val="0AE8A4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A5502"/>
    <w:multiLevelType w:val="hybridMultilevel"/>
    <w:tmpl w:val="3CD2C6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30E12"/>
    <w:multiLevelType w:val="hybridMultilevel"/>
    <w:tmpl w:val="2200B444"/>
    <w:lvl w:ilvl="0" w:tplc="96CEE45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82005"/>
    <w:multiLevelType w:val="hybridMultilevel"/>
    <w:tmpl w:val="43F435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5401B"/>
    <w:multiLevelType w:val="hybridMultilevel"/>
    <w:tmpl w:val="868040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A0D4C"/>
    <w:multiLevelType w:val="hybridMultilevel"/>
    <w:tmpl w:val="B4D84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A7B94"/>
    <w:multiLevelType w:val="hybridMultilevel"/>
    <w:tmpl w:val="2724E0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67ABE"/>
    <w:multiLevelType w:val="hybridMultilevel"/>
    <w:tmpl w:val="4AA03A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959C2"/>
    <w:multiLevelType w:val="hybridMultilevel"/>
    <w:tmpl w:val="7D2806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37191"/>
    <w:multiLevelType w:val="hybridMultilevel"/>
    <w:tmpl w:val="4880E0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30BE9"/>
    <w:multiLevelType w:val="hybridMultilevel"/>
    <w:tmpl w:val="11C65E9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BA5E8F"/>
    <w:multiLevelType w:val="hybridMultilevel"/>
    <w:tmpl w:val="AC9EC4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42BB3"/>
    <w:multiLevelType w:val="hybridMultilevel"/>
    <w:tmpl w:val="DE9489AA"/>
    <w:lvl w:ilvl="0" w:tplc="96CEE45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81B21"/>
    <w:multiLevelType w:val="hybridMultilevel"/>
    <w:tmpl w:val="104CA5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DE434E"/>
    <w:multiLevelType w:val="hybridMultilevel"/>
    <w:tmpl w:val="EFA41BCA"/>
    <w:lvl w:ilvl="0" w:tplc="96CEE45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A6DEE"/>
    <w:multiLevelType w:val="hybridMultilevel"/>
    <w:tmpl w:val="3104D2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E52A0"/>
    <w:multiLevelType w:val="hybridMultilevel"/>
    <w:tmpl w:val="2C60D2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F7EFF"/>
    <w:multiLevelType w:val="hybridMultilevel"/>
    <w:tmpl w:val="B2446D2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BF4DF0"/>
    <w:multiLevelType w:val="hybridMultilevel"/>
    <w:tmpl w:val="86947A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64BB9"/>
    <w:multiLevelType w:val="hybridMultilevel"/>
    <w:tmpl w:val="8E0E38D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D733A5"/>
    <w:multiLevelType w:val="hybridMultilevel"/>
    <w:tmpl w:val="2A1CE2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490484">
    <w:abstractNumId w:val="18"/>
  </w:num>
  <w:num w:numId="2" w16cid:durableId="757554267">
    <w:abstractNumId w:val="27"/>
  </w:num>
  <w:num w:numId="3" w16cid:durableId="330179667">
    <w:abstractNumId w:val="26"/>
  </w:num>
  <w:num w:numId="4" w16cid:durableId="1272394251">
    <w:abstractNumId w:val="0"/>
  </w:num>
  <w:num w:numId="5" w16cid:durableId="279144064">
    <w:abstractNumId w:val="7"/>
  </w:num>
  <w:num w:numId="6" w16cid:durableId="666327792">
    <w:abstractNumId w:val="32"/>
  </w:num>
  <w:num w:numId="7" w16cid:durableId="6568728">
    <w:abstractNumId w:val="22"/>
  </w:num>
  <w:num w:numId="8" w16cid:durableId="294456795">
    <w:abstractNumId w:val="13"/>
  </w:num>
  <w:num w:numId="9" w16cid:durableId="330135789">
    <w:abstractNumId w:val="31"/>
  </w:num>
  <w:num w:numId="10" w16cid:durableId="2061008263">
    <w:abstractNumId w:val="30"/>
  </w:num>
  <w:num w:numId="11" w16cid:durableId="651565114">
    <w:abstractNumId w:val="12"/>
  </w:num>
  <w:num w:numId="12" w16cid:durableId="687944410">
    <w:abstractNumId w:val="9"/>
  </w:num>
  <w:num w:numId="13" w16cid:durableId="2091196931">
    <w:abstractNumId w:val="33"/>
  </w:num>
  <w:num w:numId="14" w16cid:durableId="379280445">
    <w:abstractNumId w:val="24"/>
  </w:num>
  <w:num w:numId="15" w16cid:durableId="249970703">
    <w:abstractNumId w:val="11"/>
  </w:num>
  <w:num w:numId="16" w16cid:durableId="452985587">
    <w:abstractNumId w:val="29"/>
  </w:num>
  <w:num w:numId="17" w16cid:durableId="998507933">
    <w:abstractNumId w:val="28"/>
  </w:num>
  <w:num w:numId="18" w16cid:durableId="340161887">
    <w:abstractNumId w:val="8"/>
  </w:num>
  <w:num w:numId="19" w16cid:durableId="289239667">
    <w:abstractNumId w:val="2"/>
  </w:num>
  <w:num w:numId="20" w16cid:durableId="588736442">
    <w:abstractNumId w:val="20"/>
  </w:num>
  <w:num w:numId="21" w16cid:durableId="590049720">
    <w:abstractNumId w:val="34"/>
  </w:num>
  <w:num w:numId="22" w16cid:durableId="1395742723">
    <w:abstractNumId w:val="14"/>
  </w:num>
  <w:num w:numId="23" w16cid:durableId="1362971480">
    <w:abstractNumId w:val="21"/>
  </w:num>
  <w:num w:numId="24" w16cid:durableId="549348279">
    <w:abstractNumId w:val="1"/>
  </w:num>
  <w:num w:numId="25" w16cid:durableId="1839692911">
    <w:abstractNumId w:val="16"/>
  </w:num>
  <w:num w:numId="26" w16cid:durableId="616447758">
    <w:abstractNumId w:val="5"/>
  </w:num>
  <w:num w:numId="27" w16cid:durableId="219445562">
    <w:abstractNumId w:val="3"/>
  </w:num>
  <w:num w:numId="28" w16cid:durableId="545681813">
    <w:abstractNumId w:val="15"/>
  </w:num>
  <w:num w:numId="29" w16cid:durableId="949123380">
    <w:abstractNumId w:val="4"/>
  </w:num>
  <w:num w:numId="30" w16cid:durableId="1470900514">
    <w:abstractNumId w:val="10"/>
  </w:num>
  <w:num w:numId="31" w16cid:durableId="1356997361">
    <w:abstractNumId w:val="6"/>
  </w:num>
  <w:num w:numId="32" w16cid:durableId="1080448477">
    <w:abstractNumId w:val="23"/>
  </w:num>
  <w:num w:numId="33" w16cid:durableId="2106267760">
    <w:abstractNumId w:val="17"/>
  </w:num>
  <w:num w:numId="34" w16cid:durableId="1771467898">
    <w:abstractNumId w:val="19"/>
  </w:num>
  <w:num w:numId="35" w16cid:durableId="15062883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33"/>
    <w:rsid w:val="00007C31"/>
    <w:rsid w:val="000745BA"/>
    <w:rsid w:val="00163AE8"/>
    <w:rsid w:val="00232E2B"/>
    <w:rsid w:val="002611FA"/>
    <w:rsid w:val="00266497"/>
    <w:rsid w:val="002C5952"/>
    <w:rsid w:val="002E69EF"/>
    <w:rsid w:val="00306EE8"/>
    <w:rsid w:val="003762C2"/>
    <w:rsid w:val="003A14F5"/>
    <w:rsid w:val="003C543A"/>
    <w:rsid w:val="00414C33"/>
    <w:rsid w:val="005462EA"/>
    <w:rsid w:val="005C7E14"/>
    <w:rsid w:val="006332A6"/>
    <w:rsid w:val="009A01F8"/>
    <w:rsid w:val="00A4533D"/>
    <w:rsid w:val="00B32974"/>
    <w:rsid w:val="00B809B0"/>
    <w:rsid w:val="00BB2E57"/>
    <w:rsid w:val="00CF5751"/>
    <w:rsid w:val="00D42152"/>
    <w:rsid w:val="00D43216"/>
    <w:rsid w:val="00E4449E"/>
    <w:rsid w:val="00E5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4BE99"/>
  <w15:chartTrackingRefBased/>
  <w15:docId w15:val="{D9841D0A-CBB8-4122-93F6-F6AD2DCE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1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1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1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1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4C3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4C3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4C3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4C3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4C3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4C3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4C3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4C3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4C3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4C3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4C33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163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math-inline">
    <w:name w:val="math-inline"/>
    <w:basedOn w:val="Standardnpsmoodstavce"/>
    <w:rsid w:val="0016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1389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7</cp:revision>
  <dcterms:created xsi:type="dcterms:W3CDTF">2026-04-30T13:07:00Z</dcterms:created>
  <dcterms:modified xsi:type="dcterms:W3CDTF">2026-04-30T16:33:00Z</dcterms:modified>
</cp:coreProperties>
</file>