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A5DF" w14:textId="2A75D866" w:rsidR="003A14F5" w:rsidRPr="0009212F" w:rsidRDefault="0009212F" w:rsidP="0009212F">
      <w:pPr>
        <w:jc w:val="center"/>
        <w:rPr>
          <w:b/>
          <w:bCs/>
          <w:sz w:val="40"/>
          <w:szCs w:val="40"/>
          <w:u w:val="single"/>
        </w:rPr>
      </w:pPr>
      <w:r w:rsidRPr="0009212F">
        <w:rPr>
          <w:b/>
          <w:bCs/>
          <w:sz w:val="40"/>
          <w:szCs w:val="40"/>
          <w:u w:val="single"/>
        </w:rPr>
        <w:t>Operační zesilovače</w:t>
      </w:r>
    </w:p>
    <w:p w14:paraId="1C479720" w14:textId="42B77795" w:rsidR="0009212F" w:rsidRPr="0009212F" w:rsidRDefault="0009212F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09D7C0" wp14:editId="3B0D307D">
            <wp:simplePos x="0" y="0"/>
            <wp:positionH relativeFrom="margin">
              <wp:posOffset>4244886</wp:posOffset>
            </wp:positionH>
            <wp:positionV relativeFrom="paragraph">
              <wp:posOffset>120015</wp:posOffset>
            </wp:positionV>
            <wp:extent cx="1955800" cy="1477645"/>
            <wp:effectExtent l="0" t="0" r="6350" b="8255"/>
            <wp:wrapSquare wrapText="bothSides"/>
            <wp:docPr id="1598440285" name="Obrázek 1" descr="operational amplifier schematic symbol, vygenerováno umělou inteligenc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rational amplifier schematic symbol, vygenerováno umělou inteligencí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2" t="16798" r="5663" b="14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212F">
        <w:rPr>
          <w:b/>
          <w:bCs/>
          <w:sz w:val="24"/>
          <w:szCs w:val="24"/>
        </w:rPr>
        <w:t>Základ</w:t>
      </w:r>
    </w:p>
    <w:p w14:paraId="657E3351" w14:textId="018D2EB5" w:rsidR="0009212F" w:rsidRPr="0009212F" w:rsidRDefault="0009212F" w:rsidP="0009212F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09212F">
        <w:rPr>
          <w:sz w:val="24"/>
          <w:szCs w:val="24"/>
        </w:rPr>
        <w:t>Operační zesilovač je elektronická součástka, která umožňuje realizaci různých matematických operací.</w:t>
      </w:r>
    </w:p>
    <w:p w14:paraId="5562F278" w14:textId="47AC9406" w:rsidR="0009212F" w:rsidRDefault="0009212F" w:rsidP="0009212F">
      <w:pPr>
        <w:pStyle w:val="Odstavecseseznamem"/>
        <w:numPr>
          <w:ilvl w:val="0"/>
          <w:numId w:val="1"/>
        </w:numPr>
        <w:rPr>
          <w:noProof/>
        </w:rPr>
      </w:pPr>
      <w:r w:rsidRPr="0009212F">
        <w:rPr>
          <w:b/>
          <w:bCs/>
          <w:sz w:val="24"/>
          <w:szCs w:val="24"/>
        </w:rPr>
        <w:t>Vstupy a výstupy:</w:t>
      </w:r>
      <w:r w:rsidRPr="0009212F">
        <w:rPr>
          <w:sz w:val="24"/>
          <w:szCs w:val="24"/>
        </w:rPr>
        <w:t xml:space="preserve"> </w:t>
      </w:r>
      <w:r w:rsidRPr="0009212F">
        <w:rPr>
          <w:sz w:val="24"/>
          <w:szCs w:val="24"/>
        </w:rPr>
        <w:t>D</w:t>
      </w:r>
      <w:r w:rsidRPr="0009212F">
        <w:rPr>
          <w:sz w:val="24"/>
          <w:szCs w:val="24"/>
        </w:rPr>
        <w:t xml:space="preserve">va vstupy (invertující </w:t>
      </w:r>
      <w:r w:rsidRPr="0009212F">
        <w:rPr>
          <w:sz w:val="24"/>
          <w:szCs w:val="24"/>
        </w:rPr>
        <w:t>označený „-“ a</w:t>
      </w:r>
      <w:r w:rsidRPr="0009212F">
        <w:rPr>
          <w:sz w:val="24"/>
          <w:szCs w:val="24"/>
        </w:rPr>
        <w:t xml:space="preserve"> neinvertující označený </w:t>
      </w:r>
      <w:r w:rsidRPr="0009212F">
        <w:rPr>
          <w:sz w:val="24"/>
          <w:szCs w:val="24"/>
        </w:rPr>
        <w:t>„+“</w:t>
      </w:r>
      <w:r w:rsidRPr="0009212F">
        <w:rPr>
          <w:sz w:val="24"/>
          <w:szCs w:val="24"/>
        </w:rPr>
        <w:t>) a jeden výstup.</w:t>
      </w:r>
      <w:r w:rsidRPr="0009212F">
        <w:rPr>
          <w:sz w:val="24"/>
          <w:szCs w:val="24"/>
        </w:rPr>
        <w:t xml:space="preserve"> A oddělené napájení.</w:t>
      </w:r>
      <w:r w:rsidRPr="0009212F">
        <w:t xml:space="preserve"> </w:t>
      </w:r>
    </w:p>
    <w:p w14:paraId="6C014FDC" w14:textId="77777777" w:rsidR="00A537FA" w:rsidRDefault="00A537FA" w:rsidP="0009212F">
      <w:pPr>
        <w:pStyle w:val="Odstavecseseznamem"/>
        <w:numPr>
          <w:ilvl w:val="0"/>
          <w:numId w:val="1"/>
        </w:numPr>
        <w:rPr>
          <w:noProof/>
        </w:rPr>
      </w:pPr>
      <w:r>
        <w:rPr>
          <w:b/>
          <w:bCs/>
          <w:sz w:val="24"/>
          <w:szCs w:val="24"/>
        </w:rPr>
        <w:t>Použití:</w:t>
      </w:r>
    </w:p>
    <w:p w14:paraId="61DE23F0" w14:textId="704D995C" w:rsidR="00A537FA" w:rsidRPr="00A537FA" w:rsidRDefault="00A537FA" w:rsidP="00A537FA">
      <w:pPr>
        <w:pStyle w:val="Odstavecseseznamem"/>
        <w:numPr>
          <w:ilvl w:val="0"/>
          <w:numId w:val="5"/>
        </w:numPr>
        <w:rPr>
          <w:noProof/>
        </w:rPr>
      </w:pPr>
      <w:r w:rsidRPr="00A537FA">
        <w:rPr>
          <w:noProof/>
          <w:sz w:val="24"/>
          <w:szCs w:val="24"/>
        </w:rPr>
        <w:t>k úpravě signálů (zesílení, filtrace)</w:t>
      </w:r>
    </w:p>
    <w:p w14:paraId="0A16EDB0" w14:textId="77777777" w:rsidR="00A537FA" w:rsidRPr="00A537FA" w:rsidRDefault="00A537FA" w:rsidP="00A537FA">
      <w:pPr>
        <w:pStyle w:val="Odstavecseseznamem"/>
        <w:numPr>
          <w:ilvl w:val="0"/>
          <w:numId w:val="5"/>
        </w:numPr>
        <w:rPr>
          <w:noProof/>
          <w:sz w:val="24"/>
          <w:szCs w:val="24"/>
        </w:rPr>
      </w:pPr>
      <w:r w:rsidRPr="00A537FA">
        <w:rPr>
          <w:noProof/>
          <w:sz w:val="24"/>
          <w:szCs w:val="24"/>
        </w:rPr>
        <w:t>Převodníky signálů</w:t>
      </w:r>
      <w:r w:rsidRPr="00A537FA">
        <w:rPr>
          <w:b/>
          <w:bCs/>
          <w:noProof/>
          <w:sz w:val="24"/>
          <w:szCs w:val="24"/>
        </w:rPr>
        <w:t xml:space="preserve"> </w:t>
      </w:r>
    </w:p>
    <w:p w14:paraId="2D2C5A5B" w14:textId="28D83932" w:rsidR="00A537FA" w:rsidRPr="00A537FA" w:rsidRDefault="00A537FA" w:rsidP="00A537FA">
      <w:pPr>
        <w:pStyle w:val="Odstavecseseznamem"/>
        <w:numPr>
          <w:ilvl w:val="0"/>
          <w:numId w:val="5"/>
        </w:numPr>
        <w:rPr>
          <w:noProof/>
          <w:sz w:val="24"/>
          <w:szCs w:val="24"/>
        </w:rPr>
      </w:pPr>
      <w:r w:rsidRPr="00A537FA">
        <w:rPr>
          <w:noProof/>
          <w:sz w:val="24"/>
          <w:szCs w:val="24"/>
        </w:rPr>
        <w:t>Matematické operace: Podle typu zapojení</w:t>
      </w:r>
    </w:p>
    <w:p w14:paraId="40EDC981" w14:textId="01ACF5CD" w:rsidR="0009212F" w:rsidRDefault="0009212F">
      <w:pPr>
        <w:rPr>
          <w:b/>
          <w:bCs/>
          <w:sz w:val="24"/>
          <w:szCs w:val="24"/>
        </w:rPr>
      </w:pPr>
      <w:r w:rsidRPr="0009212F">
        <w:rPr>
          <w:b/>
          <w:bCs/>
          <w:sz w:val="24"/>
          <w:szCs w:val="24"/>
        </w:rPr>
        <w:t>Ideální operační zesilovač</w:t>
      </w:r>
    </w:p>
    <w:p w14:paraId="13077B27" w14:textId="01057A96" w:rsidR="0009212F" w:rsidRPr="00A537FA" w:rsidRDefault="0009212F" w:rsidP="00A537FA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A537FA">
        <w:rPr>
          <w:b/>
          <w:bCs/>
          <w:sz w:val="24"/>
          <w:szCs w:val="24"/>
        </w:rPr>
        <w:t>Vstupní odpor (R</w:t>
      </w:r>
      <w:r w:rsidRPr="00A537FA">
        <w:rPr>
          <w:b/>
          <w:bCs/>
          <w:sz w:val="24"/>
          <w:szCs w:val="24"/>
          <w:vertAlign w:val="subscript"/>
        </w:rPr>
        <w:t>in</w:t>
      </w:r>
      <w:r w:rsidRPr="00A537FA">
        <w:rPr>
          <w:b/>
          <w:bCs/>
          <w:sz w:val="24"/>
          <w:szCs w:val="24"/>
        </w:rPr>
        <w:t>)</w:t>
      </w:r>
      <w:r w:rsidRPr="00A537FA">
        <w:rPr>
          <w:sz w:val="24"/>
          <w:szCs w:val="24"/>
        </w:rPr>
        <w:t xml:space="preserve"> je ideálně nekonečný </w:t>
      </w:r>
      <w:r w:rsidRPr="00A537FA">
        <w:rPr>
          <w:sz w:val="24"/>
          <w:szCs w:val="24"/>
        </w:rPr>
        <w:t>(</w:t>
      </w:r>
      <w:r w:rsidR="00A537FA" w:rsidRPr="00A537FA">
        <w:rPr>
          <w:sz w:val="24"/>
          <w:szCs w:val="24"/>
        </w:rPr>
        <w:t>neteče</w:t>
      </w:r>
      <w:r w:rsidRPr="00A537FA">
        <w:rPr>
          <w:sz w:val="24"/>
          <w:szCs w:val="24"/>
        </w:rPr>
        <w:t xml:space="preserve"> tam žádný proud)</w:t>
      </w:r>
    </w:p>
    <w:p w14:paraId="35CED740" w14:textId="0C1145A1" w:rsidR="00A537FA" w:rsidRPr="00A537FA" w:rsidRDefault="00A537FA" w:rsidP="00A537FA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A537FA">
        <w:rPr>
          <w:b/>
          <w:bCs/>
          <w:sz w:val="24"/>
          <w:szCs w:val="24"/>
        </w:rPr>
        <w:t>Výstupní</w:t>
      </w:r>
      <w:r>
        <w:rPr>
          <w:b/>
          <w:bCs/>
          <w:sz w:val="24"/>
          <w:szCs w:val="24"/>
        </w:rPr>
        <w:t xml:space="preserve"> odpor</w:t>
      </w:r>
      <w:r w:rsidRPr="00A537FA">
        <w:rPr>
          <w:sz w:val="24"/>
          <w:szCs w:val="24"/>
        </w:rPr>
        <w:t xml:space="preserve"> </w:t>
      </w:r>
      <w:r w:rsidRPr="00A537FA">
        <w:rPr>
          <w:b/>
          <w:bCs/>
          <w:sz w:val="24"/>
          <w:szCs w:val="24"/>
        </w:rPr>
        <w:t>(R</w:t>
      </w:r>
      <w:r w:rsidRPr="00A537FA">
        <w:rPr>
          <w:b/>
          <w:bCs/>
          <w:sz w:val="24"/>
          <w:szCs w:val="24"/>
          <w:vertAlign w:val="subscript"/>
        </w:rPr>
        <w:t>out</w:t>
      </w:r>
      <w:r w:rsidRPr="00A537FA">
        <w:rPr>
          <w:b/>
          <w:bCs/>
          <w:sz w:val="24"/>
          <w:szCs w:val="24"/>
        </w:rPr>
        <w:t>):</w:t>
      </w:r>
      <w:r>
        <w:rPr>
          <w:b/>
          <w:bCs/>
          <w:sz w:val="24"/>
          <w:szCs w:val="24"/>
        </w:rPr>
        <w:t xml:space="preserve"> </w:t>
      </w:r>
      <w:r w:rsidRPr="00A537FA">
        <w:rPr>
          <w:sz w:val="24"/>
          <w:szCs w:val="24"/>
        </w:rPr>
        <w:t xml:space="preserve">Nulový </w:t>
      </w:r>
      <w:r w:rsidRPr="00A537FA">
        <w:rPr>
          <w:sz w:val="24"/>
          <w:szCs w:val="24"/>
        </w:rPr>
        <w:t>(můžeme tedy odebírat nekonečný proud)</w:t>
      </w:r>
    </w:p>
    <w:p w14:paraId="1B94351E" w14:textId="7CB49342" w:rsidR="00A537FA" w:rsidRDefault="00A537FA" w:rsidP="00A537FA">
      <w:pPr>
        <w:pStyle w:val="Odstavecseseznamem"/>
        <w:numPr>
          <w:ilvl w:val="0"/>
          <w:numId w:val="2"/>
        </w:numPr>
        <w:rPr>
          <w:b/>
          <w:bCs/>
          <w:sz w:val="24"/>
          <w:szCs w:val="24"/>
        </w:rPr>
      </w:pPr>
      <w:r w:rsidRPr="00A537FA">
        <w:rPr>
          <w:b/>
          <w:bCs/>
          <w:sz w:val="24"/>
          <w:szCs w:val="24"/>
        </w:rPr>
        <w:t>Nekonečné zesílení</w:t>
      </w:r>
    </w:p>
    <w:p w14:paraId="7179D84D" w14:textId="7D1C81CF" w:rsidR="00A537FA" w:rsidRDefault="00A537FA" w:rsidP="00A537F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Reálný</w:t>
      </w:r>
      <w:r w:rsidRPr="00A537FA">
        <w:rPr>
          <w:b/>
          <w:bCs/>
          <w:sz w:val="24"/>
          <w:szCs w:val="24"/>
        </w:rPr>
        <w:t xml:space="preserve"> operační zesilovač</w:t>
      </w:r>
    </w:p>
    <w:p w14:paraId="07E0E1E5" w14:textId="3595F7CC" w:rsidR="00A537FA" w:rsidRDefault="00A537FA" w:rsidP="00A537FA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A537FA">
        <w:rPr>
          <w:b/>
          <w:bCs/>
          <w:sz w:val="24"/>
          <w:szCs w:val="24"/>
        </w:rPr>
        <w:t>Vstupní odpor (R</w:t>
      </w:r>
      <w:r w:rsidRPr="00A537FA">
        <w:rPr>
          <w:b/>
          <w:bCs/>
          <w:sz w:val="24"/>
          <w:szCs w:val="24"/>
          <w:vertAlign w:val="subscript"/>
        </w:rPr>
        <w:t>in</w:t>
      </w:r>
      <w:r w:rsidRPr="00A537FA">
        <w:rPr>
          <w:b/>
          <w:bCs/>
          <w:sz w:val="24"/>
          <w:szCs w:val="24"/>
        </w:rPr>
        <w:t>)</w:t>
      </w:r>
      <w:r w:rsidRPr="00A537FA">
        <w:rPr>
          <w:b/>
          <w:bCs/>
          <w:sz w:val="24"/>
          <w:szCs w:val="24"/>
        </w:rPr>
        <w:t>:</w:t>
      </w:r>
      <w:r w:rsidRPr="00A537FA">
        <w:rPr>
          <w:sz w:val="24"/>
          <w:szCs w:val="24"/>
        </w:rPr>
        <w:t xml:space="preserve"> vstupní impedanci až TΩ</w:t>
      </w:r>
    </w:p>
    <w:p w14:paraId="1DE49711" w14:textId="198B9D91" w:rsidR="00A537FA" w:rsidRPr="00A537FA" w:rsidRDefault="00A537FA" w:rsidP="00A537FA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A537FA">
        <w:rPr>
          <w:sz w:val="24"/>
          <w:szCs w:val="24"/>
        </w:rPr>
        <w:t>(</w:t>
      </w:r>
      <w:r w:rsidRPr="00A537FA">
        <w:rPr>
          <w:sz w:val="24"/>
          <w:szCs w:val="24"/>
        </w:rPr>
        <w:t>Vstupní impedance operačního zesilovače záleží na použitém tranzistoru</w:t>
      </w:r>
      <w:r w:rsidRPr="00A537FA">
        <w:rPr>
          <w:sz w:val="24"/>
          <w:szCs w:val="24"/>
        </w:rPr>
        <w:t>)</w:t>
      </w:r>
    </w:p>
    <w:p w14:paraId="7D3E17B8" w14:textId="16FE35F5" w:rsidR="00A537FA" w:rsidRPr="00A537FA" w:rsidRDefault="00A537FA" w:rsidP="00A537FA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A537FA">
        <w:rPr>
          <w:b/>
          <w:bCs/>
          <w:sz w:val="24"/>
          <w:szCs w:val="24"/>
        </w:rPr>
        <w:t>Výstupní odpor</w:t>
      </w:r>
      <w:r w:rsidRPr="00A537FA">
        <w:rPr>
          <w:sz w:val="24"/>
          <w:szCs w:val="24"/>
        </w:rPr>
        <w:t xml:space="preserve"> </w:t>
      </w:r>
      <w:r w:rsidRPr="00A537FA">
        <w:rPr>
          <w:b/>
          <w:bCs/>
          <w:sz w:val="24"/>
          <w:szCs w:val="24"/>
        </w:rPr>
        <w:t>(R</w:t>
      </w:r>
      <w:r w:rsidRPr="00A537FA">
        <w:rPr>
          <w:b/>
          <w:bCs/>
          <w:sz w:val="24"/>
          <w:szCs w:val="24"/>
          <w:vertAlign w:val="subscript"/>
        </w:rPr>
        <w:t>out</w:t>
      </w:r>
      <w:r w:rsidRPr="00A537FA">
        <w:rPr>
          <w:b/>
          <w:bCs/>
          <w:sz w:val="24"/>
          <w:szCs w:val="24"/>
        </w:rPr>
        <w:t xml:space="preserve">): </w:t>
      </w:r>
      <w:r w:rsidRPr="00A537FA">
        <w:rPr>
          <w:sz w:val="24"/>
          <w:szCs w:val="24"/>
        </w:rPr>
        <w:t>v desítkách Ω</w:t>
      </w:r>
    </w:p>
    <w:p w14:paraId="6E899234" w14:textId="4A3BCD00" w:rsidR="00A537FA" w:rsidRPr="00A537FA" w:rsidRDefault="00A537FA" w:rsidP="00A537FA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A537FA">
        <w:rPr>
          <w:b/>
          <w:bCs/>
          <w:sz w:val="24"/>
          <w:szCs w:val="24"/>
        </w:rPr>
        <w:t>Z</w:t>
      </w:r>
      <w:r w:rsidRPr="00A537FA">
        <w:rPr>
          <w:b/>
          <w:bCs/>
          <w:sz w:val="24"/>
          <w:szCs w:val="24"/>
        </w:rPr>
        <w:t>esílení</w:t>
      </w:r>
      <w:r w:rsidRPr="00A537FA">
        <w:rPr>
          <w:b/>
          <w:bCs/>
          <w:sz w:val="24"/>
          <w:szCs w:val="24"/>
        </w:rPr>
        <w:t xml:space="preserve">: </w:t>
      </w:r>
      <w:r w:rsidRPr="00A537FA">
        <w:rPr>
          <w:sz w:val="24"/>
          <w:szCs w:val="24"/>
        </w:rPr>
        <w:t>80 dB až 120 dB</w:t>
      </w:r>
    </w:p>
    <w:p w14:paraId="360DD8CE" w14:textId="591E3CF3" w:rsidR="00D56269" w:rsidRPr="00D56269" w:rsidRDefault="00D56269" w:rsidP="00A537FA">
      <w:pPr>
        <w:rPr>
          <w:b/>
          <w:bCs/>
          <w:sz w:val="24"/>
          <w:szCs w:val="24"/>
        </w:rPr>
      </w:pPr>
      <w:r w:rsidRPr="00D56269">
        <w:rPr>
          <w:b/>
          <w:bCs/>
          <w:sz w:val="24"/>
          <w:szCs w:val="24"/>
        </w:rPr>
        <w:t>Zapojení OZ</w:t>
      </w:r>
    </w:p>
    <w:p w14:paraId="76345693" w14:textId="52E6D5E1" w:rsidR="00A537FA" w:rsidRDefault="00D56269" w:rsidP="00A537FA">
      <w:pPr>
        <w:rPr>
          <w:b/>
          <w:bCs/>
          <w:sz w:val="24"/>
          <w:szCs w:val="24"/>
        </w:rPr>
      </w:pPr>
      <w:r w:rsidRPr="00D56269">
        <w:rPr>
          <w:b/>
          <w:bCs/>
          <w:sz w:val="24"/>
          <w:szCs w:val="24"/>
        </w:rPr>
        <w:t>Invertující zesilovač</w:t>
      </w:r>
    </w:p>
    <w:p w14:paraId="1911799E" w14:textId="00D3820B" w:rsidR="00D56269" w:rsidRDefault="00D56269" w:rsidP="00D56269">
      <w:pPr>
        <w:rPr>
          <w:sz w:val="24"/>
          <w:szCs w:val="24"/>
        </w:rPr>
      </w:pPr>
      <w:r w:rsidRPr="00D56269">
        <w:rPr>
          <w:sz w:val="24"/>
          <w:szCs w:val="24"/>
        </w:rPr>
        <w:t xml:space="preserve">Vstupní signál jde přes rezistor R1 na invertující vstup. Zpětnovazební rezistor </w:t>
      </w:r>
      <w:proofErr w:type="spellStart"/>
      <w:r w:rsidRPr="00D56269">
        <w:rPr>
          <w:sz w:val="24"/>
          <w:szCs w:val="24"/>
        </w:rPr>
        <w:t>R</w:t>
      </w:r>
      <w:r>
        <w:rPr>
          <w:sz w:val="24"/>
          <w:szCs w:val="24"/>
        </w:rPr>
        <w:t>zp</w:t>
      </w:r>
      <w:proofErr w:type="spellEnd"/>
      <w:r w:rsidRPr="00D56269">
        <w:rPr>
          <w:sz w:val="24"/>
          <w:szCs w:val="24"/>
        </w:rPr>
        <w:t xml:space="preserve"> spojuje výstup s invertujícím vstupem. Neinvertující vstup je uzemněn. Fáze signálu se na výstupu otáčí o 180°</w:t>
      </w:r>
      <w:r>
        <w:rPr>
          <w:sz w:val="24"/>
          <w:szCs w:val="24"/>
        </w:rPr>
        <w:t xml:space="preserve"> </w:t>
      </w:r>
    </w:p>
    <w:p w14:paraId="052F6F05" w14:textId="5D8AFEA7" w:rsidR="00D56269" w:rsidRPr="006E6246" w:rsidRDefault="00D56269" w:rsidP="00D56269">
      <w:pPr>
        <w:rPr>
          <w:b/>
          <w:bCs/>
          <w:sz w:val="24"/>
          <w:szCs w:val="24"/>
        </w:rPr>
      </w:pPr>
      <w:r w:rsidRPr="00D56269">
        <w:rPr>
          <w:b/>
          <w:bCs/>
          <w:sz w:val="24"/>
          <w:szCs w:val="24"/>
        </w:rPr>
        <w:t xml:space="preserve"> A = </w:t>
      </w:r>
      <w:r w:rsidR="006E6246">
        <w:rPr>
          <w:b/>
          <w:bCs/>
          <w:sz w:val="24"/>
          <w:szCs w:val="24"/>
        </w:rPr>
        <w:t>- (</w:t>
      </w:r>
      <w:r w:rsidRPr="00D56269">
        <w:rPr>
          <w:b/>
          <w:bCs/>
          <w:sz w:val="24"/>
          <w:szCs w:val="24"/>
        </w:rPr>
        <w:t>R</w:t>
      </w:r>
      <w:r w:rsidR="00886105" w:rsidRPr="00886105">
        <w:rPr>
          <w:b/>
          <w:bCs/>
          <w:sz w:val="24"/>
          <w:szCs w:val="24"/>
          <w:vertAlign w:val="subscript"/>
        </w:rPr>
        <w:t>ZP</w:t>
      </w:r>
      <w:r w:rsidRPr="00D56269">
        <w:rPr>
          <w:b/>
          <w:bCs/>
          <w:sz w:val="24"/>
          <w:szCs w:val="24"/>
        </w:rPr>
        <w:t>/R</w:t>
      </w:r>
      <w:r w:rsidRPr="00886105">
        <w:rPr>
          <w:b/>
          <w:bCs/>
          <w:sz w:val="24"/>
          <w:szCs w:val="24"/>
          <w:vertAlign w:val="subscript"/>
        </w:rPr>
        <w:t>1</w:t>
      </w:r>
      <w:r w:rsidR="006E6246">
        <w:rPr>
          <w:b/>
          <w:bCs/>
          <w:sz w:val="24"/>
          <w:szCs w:val="24"/>
        </w:rPr>
        <w:t>)</w:t>
      </w:r>
    </w:p>
    <w:p w14:paraId="76E9D43C" w14:textId="1BDE8463" w:rsidR="00886105" w:rsidRPr="006E6246" w:rsidRDefault="00886105" w:rsidP="00D56269">
      <w:pPr>
        <w:rPr>
          <w:b/>
          <w:bCs/>
          <w:sz w:val="24"/>
          <w:szCs w:val="24"/>
        </w:rPr>
      </w:pPr>
      <w:r w:rsidRPr="00D56269">
        <w:rPr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C83DAFE" wp14:editId="3EAE2D7A">
            <wp:simplePos x="0" y="0"/>
            <wp:positionH relativeFrom="margin">
              <wp:align>center</wp:align>
            </wp:positionH>
            <wp:positionV relativeFrom="paragraph">
              <wp:posOffset>334645</wp:posOffset>
            </wp:positionV>
            <wp:extent cx="2623820" cy="1995805"/>
            <wp:effectExtent l="0" t="0" r="5080" b="4445"/>
            <wp:wrapTopAndBottom/>
            <wp:docPr id="17673840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840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269">
        <w:rPr>
          <w:b/>
          <w:bCs/>
          <w:sz w:val="24"/>
          <w:szCs w:val="24"/>
        </w:rPr>
        <w:t>U</w:t>
      </w:r>
      <w:r w:rsidRPr="00886105">
        <w:rPr>
          <w:b/>
          <w:bCs/>
          <w:sz w:val="24"/>
          <w:szCs w:val="24"/>
          <w:vertAlign w:val="subscript"/>
        </w:rPr>
        <w:t>VÝST</w:t>
      </w:r>
      <w:r w:rsidR="00D56269">
        <w:rPr>
          <w:b/>
          <w:bCs/>
          <w:sz w:val="24"/>
          <w:szCs w:val="24"/>
        </w:rPr>
        <w:t xml:space="preserve"> = </w:t>
      </w:r>
      <w:r w:rsidR="006E6246">
        <w:rPr>
          <w:b/>
          <w:bCs/>
          <w:sz w:val="24"/>
          <w:szCs w:val="24"/>
        </w:rPr>
        <w:t>- (</w:t>
      </w:r>
      <w:r w:rsidR="00D56269">
        <w:rPr>
          <w:b/>
          <w:bCs/>
          <w:sz w:val="24"/>
          <w:szCs w:val="24"/>
        </w:rPr>
        <w:t>R</w:t>
      </w:r>
      <w:r w:rsidR="00D56269" w:rsidRPr="00886105">
        <w:rPr>
          <w:b/>
          <w:bCs/>
          <w:sz w:val="24"/>
          <w:szCs w:val="24"/>
          <w:vertAlign w:val="subscript"/>
        </w:rPr>
        <w:t>1</w:t>
      </w:r>
      <w:r w:rsidR="00D56269">
        <w:rPr>
          <w:b/>
          <w:bCs/>
          <w:sz w:val="24"/>
          <w:szCs w:val="24"/>
        </w:rPr>
        <w:t>/R</w:t>
      </w:r>
      <w:r>
        <w:rPr>
          <w:b/>
          <w:bCs/>
          <w:sz w:val="24"/>
          <w:szCs w:val="24"/>
          <w:vertAlign w:val="subscript"/>
        </w:rPr>
        <w:t>ZP</w:t>
      </w:r>
      <w:r w:rsidR="006E6246">
        <w:rPr>
          <w:b/>
          <w:bCs/>
          <w:sz w:val="24"/>
          <w:szCs w:val="24"/>
        </w:rPr>
        <w:t xml:space="preserve">) </w:t>
      </w:r>
      <w:r w:rsidR="00D56269">
        <w:rPr>
          <w:b/>
          <w:bCs/>
          <w:sz w:val="24"/>
          <w:szCs w:val="24"/>
        </w:rPr>
        <w:t>*</w:t>
      </w:r>
      <w:r w:rsidR="006E6246">
        <w:rPr>
          <w:b/>
          <w:bCs/>
          <w:sz w:val="24"/>
          <w:szCs w:val="24"/>
        </w:rPr>
        <w:t xml:space="preserve"> </w:t>
      </w:r>
      <w:r w:rsidR="00D56269">
        <w:rPr>
          <w:b/>
          <w:bCs/>
          <w:sz w:val="24"/>
          <w:szCs w:val="24"/>
        </w:rPr>
        <w:t>U</w:t>
      </w:r>
      <w:r>
        <w:rPr>
          <w:b/>
          <w:bCs/>
          <w:sz w:val="24"/>
          <w:szCs w:val="24"/>
          <w:vertAlign w:val="subscript"/>
        </w:rPr>
        <w:t>VST</w:t>
      </w:r>
    </w:p>
    <w:p w14:paraId="38FC547F" w14:textId="4E6722EC" w:rsidR="00886105" w:rsidRDefault="00A40F47" w:rsidP="00D56269">
      <w:pPr>
        <w:rPr>
          <w:b/>
          <w:bCs/>
          <w:sz w:val="24"/>
          <w:szCs w:val="24"/>
        </w:rPr>
      </w:pPr>
      <w:r w:rsidRPr="00A40F47">
        <w:rPr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49CCC95E" wp14:editId="12E4D823">
            <wp:simplePos x="0" y="0"/>
            <wp:positionH relativeFrom="column">
              <wp:posOffset>2750515</wp:posOffset>
            </wp:positionH>
            <wp:positionV relativeFrom="paragraph">
              <wp:posOffset>7086</wp:posOffset>
            </wp:positionV>
            <wp:extent cx="3572374" cy="1829055"/>
            <wp:effectExtent l="0" t="0" r="9525" b="0"/>
            <wp:wrapSquare wrapText="bothSides"/>
            <wp:docPr id="7383669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669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6105" w:rsidRPr="00886105">
        <w:rPr>
          <w:b/>
          <w:bCs/>
          <w:sz w:val="24"/>
          <w:szCs w:val="24"/>
        </w:rPr>
        <w:t>Neinvertující zesilovač</w:t>
      </w:r>
    </w:p>
    <w:p w14:paraId="4B5E6C04" w14:textId="30EFA9CC" w:rsidR="00886105" w:rsidRDefault="00886105" w:rsidP="00886105">
      <w:pPr>
        <w:rPr>
          <w:sz w:val="24"/>
          <w:szCs w:val="24"/>
        </w:rPr>
      </w:pPr>
      <w:r w:rsidRPr="00886105">
        <w:rPr>
          <w:sz w:val="24"/>
          <w:szCs w:val="24"/>
        </w:rPr>
        <w:t xml:space="preserve">Vstupní signál jde přímo na neinvertující vstup. Zpětná vazba (dělič napětí R1 a </w:t>
      </w:r>
      <w:proofErr w:type="spellStart"/>
      <w:r w:rsidRPr="00886105">
        <w:rPr>
          <w:sz w:val="24"/>
          <w:szCs w:val="24"/>
        </w:rPr>
        <w:t>R</w:t>
      </w:r>
      <w:r>
        <w:rPr>
          <w:sz w:val="24"/>
          <w:szCs w:val="24"/>
        </w:rPr>
        <w:t>zp</w:t>
      </w:r>
      <w:proofErr w:type="spellEnd"/>
      <w:r w:rsidRPr="00886105">
        <w:rPr>
          <w:sz w:val="24"/>
          <w:szCs w:val="24"/>
        </w:rPr>
        <w:t>) je zapojena na invertující vstup. Fáze signálu se nemění.</w:t>
      </w:r>
    </w:p>
    <w:p w14:paraId="2006CCE3" w14:textId="1E3F76DD" w:rsidR="00886105" w:rsidRPr="00886105" w:rsidRDefault="00886105" w:rsidP="00886105">
      <w:pPr>
        <w:rPr>
          <w:b/>
          <w:bCs/>
          <w:sz w:val="24"/>
          <w:szCs w:val="24"/>
          <w:vertAlign w:val="subscript"/>
        </w:rPr>
      </w:pPr>
      <w:r w:rsidRPr="00886105">
        <w:rPr>
          <w:b/>
          <w:bCs/>
          <w:sz w:val="24"/>
          <w:szCs w:val="24"/>
        </w:rPr>
        <w:t>U</w:t>
      </w:r>
      <w:r w:rsidRPr="00886105">
        <w:rPr>
          <w:b/>
          <w:bCs/>
          <w:sz w:val="24"/>
          <w:szCs w:val="24"/>
          <w:vertAlign w:val="subscript"/>
        </w:rPr>
        <w:t>VÝST</w:t>
      </w:r>
      <w:r w:rsidRPr="00886105">
        <w:rPr>
          <w:b/>
          <w:bCs/>
          <w:sz w:val="24"/>
          <w:szCs w:val="24"/>
        </w:rPr>
        <w:t xml:space="preserve"> = (R</w:t>
      </w:r>
      <w:r w:rsidRPr="00886105">
        <w:rPr>
          <w:b/>
          <w:bCs/>
          <w:sz w:val="24"/>
          <w:szCs w:val="24"/>
          <w:vertAlign w:val="subscript"/>
        </w:rPr>
        <w:t>ZP</w:t>
      </w:r>
      <w:r w:rsidRPr="00886105">
        <w:rPr>
          <w:b/>
          <w:bCs/>
          <w:sz w:val="24"/>
          <w:szCs w:val="24"/>
        </w:rPr>
        <w:t>/R</w:t>
      </w:r>
      <w:r w:rsidRPr="00886105">
        <w:rPr>
          <w:b/>
          <w:bCs/>
          <w:sz w:val="24"/>
          <w:szCs w:val="24"/>
          <w:vertAlign w:val="subscript"/>
        </w:rPr>
        <w:t>1</w:t>
      </w:r>
      <w:r w:rsidRPr="00886105">
        <w:rPr>
          <w:b/>
          <w:bCs/>
          <w:sz w:val="24"/>
          <w:szCs w:val="24"/>
        </w:rPr>
        <w:t>+1) * U</w:t>
      </w:r>
      <w:r w:rsidRPr="00886105">
        <w:rPr>
          <w:b/>
          <w:bCs/>
          <w:sz w:val="24"/>
          <w:szCs w:val="24"/>
          <w:vertAlign w:val="subscript"/>
        </w:rPr>
        <w:t>VST</w:t>
      </w:r>
    </w:p>
    <w:p w14:paraId="700C822E" w14:textId="775CB932" w:rsidR="00886105" w:rsidRPr="00886105" w:rsidRDefault="00886105" w:rsidP="00886105">
      <w:pPr>
        <w:rPr>
          <w:b/>
          <w:bCs/>
          <w:sz w:val="24"/>
          <w:szCs w:val="24"/>
        </w:rPr>
      </w:pPr>
      <w:r w:rsidRPr="00886105">
        <w:rPr>
          <w:b/>
          <w:bCs/>
          <w:sz w:val="24"/>
          <w:szCs w:val="24"/>
        </w:rPr>
        <w:t xml:space="preserve">A = </w:t>
      </w:r>
      <w:r w:rsidRPr="00886105">
        <w:rPr>
          <w:b/>
          <w:bCs/>
          <w:sz w:val="24"/>
          <w:szCs w:val="24"/>
        </w:rPr>
        <w:t>R</w:t>
      </w:r>
      <w:r w:rsidRPr="00886105">
        <w:rPr>
          <w:b/>
          <w:bCs/>
          <w:sz w:val="24"/>
          <w:szCs w:val="24"/>
          <w:vertAlign w:val="subscript"/>
        </w:rPr>
        <w:t>ZP</w:t>
      </w:r>
      <w:r w:rsidRPr="00886105">
        <w:rPr>
          <w:b/>
          <w:bCs/>
          <w:sz w:val="24"/>
          <w:szCs w:val="24"/>
        </w:rPr>
        <w:t>/R</w:t>
      </w:r>
      <w:r w:rsidRPr="00886105">
        <w:rPr>
          <w:b/>
          <w:bCs/>
          <w:sz w:val="24"/>
          <w:szCs w:val="24"/>
          <w:vertAlign w:val="subscript"/>
        </w:rPr>
        <w:t>1</w:t>
      </w:r>
      <w:r w:rsidRPr="00886105">
        <w:rPr>
          <w:b/>
          <w:bCs/>
          <w:sz w:val="24"/>
          <w:szCs w:val="24"/>
        </w:rPr>
        <w:t>+1</w:t>
      </w:r>
    </w:p>
    <w:p w14:paraId="0CE80776" w14:textId="4A5A42CC" w:rsidR="00D56269" w:rsidRPr="00A537FA" w:rsidRDefault="00D56269" w:rsidP="00A537FA">
      <w:pPr>
        <w:rPr>
          <w:b/>
          <w:bCs/>
          <w:sz w:val="24"/>
          <w:szCs w:val="24"/>
        </w:rPr>
      </w:pPr>
    </w:p>
    <w:p w14:paraId="40514C76" w14:textId="30EEA7DE" w:rsidR="00A537FA" w:rsidRDefault="00A40F47">
      <w:pPr>
        <w:rPr>
          <w:b/>
          <w:bCs/>
          <w:sz w:val="24"/>
          <w:szCs w:val="24"/>
        </w:rPr>
      </w:pPr>
      <w:r w:rsidRPr="00A40F47"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109BF31" wp14:editId="271CEE13">
            <wp:simplePos x="0" y="0"/>
            <wp:positionH relativeFrom="column">
              <wp:posOffset>3313150</wp:posOffset>
            </wp:positionH>
            <wp:positionV relativeFrom="paragraph">
              <wp:posOffset>6528</wp:posOffset>
            </wp:positionV>
            <wp:extent cx="2896004" cy="2305372"/>
            <wp:effectExtent l="0" t="0" r="0" b="0"/>
            <wp:wrapSquare wrapText="bothSides"/>
            <wp:docPr id="21440461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461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0F47">
        <w:rPr>
          <w:b/>
          <w:bCs/>
          <w:sz w:val="24"/>
          <w:szCs w:val="24"/>
        </w:rPr>
        <w:t xml:space="preserve">Sumační zapojení </w:t>
      </w:r>
    </w:p>
    <w:p w14:paraId="23D7573A" w14:textId="6077C6A0" w:rsidR="00A40F47" w:rsidRDefault="00A40F47">
      <w:pPr>
        <w:rPr>
          <w:sz w:val="24"/>
          <w:szCs w:val="24"/>
        </w:rPr>
      </w:pPr>
      <w:r w:rsidRPr="00A40F47">
        <w:rPr>
          <w:sz w:val="24"/>
          <w:szCs w:val="24"/>
        </w:rPr>
        <w:t>neboli sumátor</w:t>
      </w:r>
      <w:r>
        <w:rPr>
          <w:sz w:val="24"/>
          <w:szCs w:val="24"/>
        </w:rPr>
        <w:t xml:space="preserve"> </w:t>
      </w:r>
      <w:r w:rsidRPr="00A40F47">
        <w:rPr>
          <w:sz w:val="24"/>
          <w:szCs w:val="24"/>
        </w:rPr>
        <w:t>sčítá napětí všech přivedených signálů přes rezistory R1, R2, RN</w:t>
      </w:r>
      <w:r>
        <w:rPr>
          <w:sz w:val="24"/>
          <w:szCs w:val="24"/>
        </w:rPr>
        <w:t xml:space="preserve"> </w:t>
      </w:r>
      <w:r w:rsidRPr="00A40F47">
        <w:rPr>
          <w:sz w:val="24"/>
          <w:szCs w:val="24"/>
        </w:rPr>
        <w:t xml:space="preserve">na invertujícím vstupu a zesiluje jej dle zpětnovazebního rezistoru </w:t>
      </w:r>
      <w:proofErr w:type="spellStart"/>
      <w:r w:rsidRPr="00A40F47">
        <w:rPr>
          <w:sz w:val="24"/>
          <w:szCs w:val="24"/>
        </w:rPr>
        <w:t>Rzp</w:t>
      </w:r>
      <w:proofErr w:type="spellEnd"/>
      <w:r w:rsidRPr="00A40F47">
        <w:rPr>
          <w:sz w:val="24"/>
          <w:szCs w:val="24"/>
        </w:rPr>
        <w:t>. Jedná se tedy o operační zesilovač v invertující zapojení s několika signály na invertujícím vstupu</w:t>
      </w:r>
    </w:p>
    <w:p w14:paraId="5850DE42" w14:textId="7E03CB3A" w:rsidR="00A40F47" w:rsidRDefault="00A66B2C">
      <w:pPr>
        <w:rPr>
          <w:b/>
          <w:bCs/>
          <w:sz w:val="24"/>
          <w:szCs w:val="24"/>
        </w:rPr>
      </w:pPr>
      <w:r w:rsidRPr="00A66B2C">
        <w:rPr>
          <w:b/>
          <w:bCs/>
          <w:sz w:val="24"/>
          <w:szCs w:val="24"/>
        </w:rPr>
        <w:t>U</w:t>
      </w:r>
      <w:r w:rsidRPr="00A66B2C">
        <w:rPr>
          <w:b/>
          <w:bCs/>
          <w:sz w:val="24"/>
          <w:szCs w:val="24"/>
          <w:vertAlign w:val="subscript"/>
        </w:rPr>
        <w:t>VÝST</w:t>
      </w:r>
      <w:r w:rsidRPr="00A66B2C">
        <w:rPr>
          <w:b/>
          <w:bCs/>
          <w:sz w:val="24"/>
          <w:szCs w:val="24"/>
        </w:rPr>
        <w:t xml:space="preserve"> = - (I</w:t>
      </w:r>
      <w:r w:rsidRPr="00A66B2C">
        <w:rPr>
          <w:b/>
          <w:bCs/>
          <w:sz w:val="24"/>
          <w:szCs w:val="24"/>
          <w:vertAlign w:val="subscript"/>
        </w:rPr>
        <w:t>CELK</w:t>
      </w:r>
      <w:r w:rsidRPr="00A66B2C">
        <w:rPr>
          <w:b/>
          <w:bCs/>
          <w:sz w:val="24"/>
          <w:szCs w:val="24"/>
        </w:rPr>
        <w:t xml:space="preserve"> * R</w:t>
      </w:r>
      <w:r w:rsidRPr="00A66B2C">
        <w:rPr>
          <w:b/>
          <w:bCs/>
          <w:sz w:val="24"/>
          <w:szCs w:val="24"/>
          <w:vertAlign w:val="subscript"/>
        </w:rPr>
        <w:t>ZP</w:t>
      </w:r>
      <w:r w:rsidRPr="00A66B2C">
        <w:rPr>
          <w:b/>
          <w:bCs/>
          <w:sz w:val="24"/>
          <w:szCs w:val="24"/>
        </w:rPr>
        <w:t>)</w:t>
      </w:r>
    </w:p>
    <w:p w14:paraId="0DD7A374" w14:textId="77777777" w:rsidR="00A66B2C" w:rsidRDefault="00A66B2C">
      <w:pPr>
        <w:rPr>
          <w:b/>
          <w:bCs/>
          <w:sz w:val="24"/>
          <w:szCs w:val="24"/>
        </w:rPr>
      </w:pPr>
    </w:p>
    <w:p w14:paraId="2D5C9CBA" w14:textId="77777777" w:rsidR="00606BC0" w:rsidRDefault="00606BC0">
      <w:pPr>
        <w:rPr>
          <w:b/>
          <w:bCs/>
          <w:sz w:val="24"/>
          <w:szCs w:val="24"/>
        </w:rPr>
      </w:pPr>
    </w:p>
    <w:p w14:paraId="0F916D7D" w14:textId="4B99B885" w:rsidR="00A66B2C" w:rsidRDefault="00A66B2C">
      <w:pPr>
        <w:rPr>
          <w:b/>
          <w:bCs/>
          <w:sz w:val="24"/>
          <w:szCs w:val="24"/>
        </w:rPr>
      </w:pPr>
      <w:r w:rsidRPr="00A66B2C">
        <w:rPr>
          <w:b/>
          <w:bCs/>
          <w:sz w:val="24"/>
          <w:szCs w:val="24"/>
        </w:rPr>
        <w:t>Diferenční zapojení</w:t>
      </w:r>
      <w:r>
        <w:rPr>
          <w:b/>
          <w:bCs/>
          <w:sz w:val="24"/>
          <w:szCs w:val="24"/>
        </w:rPr>
        <w:t xml:space="preserve"> </w:t>
      </w:r>
      <w:r w:rsidRPr="00A66B2C">
        <w:rPr>
          <w:b/>
          <w:bCs/>
          <w:sz w:val="24"/>
          <w:szCs w:val="24"/>
        </w:rPr>
        <w:t>(Rozdílový zesilovač)</w:t>
      </w:r>
    </w:p>
    <w:p w14:paraId="2B3C96F5" w14:textId="1F096D80" w:rsidR="00A66B2C" w:rsidRDefault="00A66B2C">
      <w:pPr>
        <w:rPr>
          <w:sz w:val="24"/>
          <w:szCs w:val="24"/>
        </w:rPr>
      </w:pPr>
      <w:r w:rsidRPr="00A66B2C">
        <w:rPr>
          <w:sz w:val="24"/>
          <w:szCs w:val="24"/>
        </w:rPr>
        <w:t>OZ zesiluje striktně jen rozdíl napětí mezi těmito dvěma vstupy. Pokud na oba vstupy přivedeš úplně stejný signál</w:t>
      </w:r>
      <w:r>
        <w:rPr>
          <w:sz w:val="24"/>
          <w:szCs w:val="24"/>
        </w:rPr>
        <w:t xml:space="preserve">, </w:t>
      </w:r>
      <w:r w:rsidRPr="00A66B2C">
        <w:rPr>
          <w:sz w:val="24"/>
          <w:szCs w:val="24"/>
        </w:rPr>
        <w:t>rozdíl je nula</w:t>
      </w:r>
      <w:r>
        <w:rPr>
          <w:sz w:val="24"/>
          <w:szCs w:val="24"/>
        </w:rPr>
        <w:t>.</w:t>
      </w:r>
    </w:p>
    <w:p w14:paraId="3A1E9A89" w14:textId="68DFB011" w:rsidR="00844E95" w:rsidRPr="00A66B2C" w:rsidRDefault="00844E95">
      <w:pPr>
        <w:rPr>
          <w:sz w:val="24"/>
          <w:szCs w:val="24"/>
        </w:rPr>
      </w:pPr>
      <w:r w:rsidRPr="00844E95">
        <w:rPr>
          <w:b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CCBACA2" wp14:editId="7FAAFBC0">
            <wp:simplePos x="0" y="0"/>
            <wp:positionH relativeFrom="column">
              <wp:posOffset>3847414</wp:posOffset>
            </wp:positionH>
            <wp:positionV relativeFrom="paragraph">
              <wp:posOffset>7391</wp:posOffset>
            </wp:positionV>
            <wp:extent cx="2514600" cy="2133600"/>
            <wp:effectExtent l="0" t="0" r="0" b="0"/>
            <wp:wrapSquare wrapText="bothSides"/>
            <wp:docPr id="45296791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679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4E95">
        <w:rPr>
          <w:sz w:val="24"/>
          <w:szCs w:val="24"/>
        </w:rPr>
        <w:t xml:space="preserve">Aby obvod skutečně zesiloval pouze </w:t>
      </w:r>
      <w:r w:rsidRPr="00844E95">
        <w:rPr>
          <w:i/>
          <w:iCs/>
          <w:sz w:val="24"/>
          <w:szCs w:val="24"/>
        </w:rPr>
        <w:t>rozdíl</w:t>
      </w:r>
      <w:r w:rsidRPr="00844E95">
        <w:rPr>
          <w:sz w:val="24"/>
          <w:szCs w:val="24"/>
        </w:rPr>
        <w:t xml:space="preserve"> napětí a choval se vyváženě, musí být splněna podmínka symetrie: </w:t>
      </w:r>
      <w:r w:rsidRPr="00844E95">
        <w:rPr>
          <w:b/>
          <w:bCs/>
          <w:sz w:val="24"/>
          <w:szCs w:val="24"/>
        </w:rPr>
        <w:t>poměr rezistorů na obou větvích musí být shodný</w:t>
      </w:r>
      <w:r w:rsidRPr="00844E95">
        <w:rPr>
          <w:sz w:val="24"/>
          <w:szCs w:val="24"/>
        </w:rPr>
        <w:t>.</w:t>
      </w:r>
      <w:r>
        <w:rPr>
          <w:sz w:val="24"/>
          <w:szCs w:val="24"/>
        </w:rPr>
        <w:br/>
        <w:t>R1 = R</w:t>
      </w:r>
      <w:proofErr w:type="gramStart"/>
      <w:r>
        <w:rPr>
          <w:sz w:val="24"/>
          <w:szCs w:val="24"/>
        </w:rPr>
        <w:t>3 ;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Rzp</w:t>
      </w:r>
      <w:proofErr w:type="spellEnd"/>
      <w:r>
        <w:rPr>
          <w:sz w:val="24"/>
          <w:szCs w:val="24"/>
        </w:rPr>
        <w:t xml:space="preserve"> = R2</w:t>
      </w:r>
    </w:p>
    <w:p w14:paraId="081FB1F4" w14:textId="2927D47A" w:rsidR="00A66B2C" w:rsidRDefault="00A66B2C">
      <w:pPr>
        <w:rPr>
          <w:noProof/>
        </w:rPr>
      </w:pPr>
      <w:r>
        <w:rPr>
          <w:b/>
          <w:bCs/>
          <w:sz w:val="24"/>
          <w:szCs w:val="24"/>
        </w:rPr>
        <w:t>U</w:t>
      </w:r>
      <w:r w:rsidRPr="00A27802">
        <w:rPr>
          <w:b/>
          <w:bCs/>
          <w:sz w:val="24"/>
          <w:szCs w:val="24"/>
          <w:vertAlign w:val="subscript"/>
        </w:rPr>
        <w:t>VÝST</w:t>
      </w:r>
      <w:r>
        <w:rPr>
          <w:b/>
          <w:bCs/>
          <w:sz w:val="24"/>
          <w:szCs w:val="24"/>
        </w:rPr>
        <w:t xml:space="preserve"> = R</w:t>
      </w:r>
      <w:r w:rsidR="006E6246" w:rsidRPr="00A27802">
        <w:rPr>
          <w:b/>
          <w:bCs/>
          <w:sz w:val="24"/>
          <w:szCs w:val="24"/>
          <w:vertAlign w:val="subscript"/>
        </w:rPr>
        <w:t>ZP</w:t>
      </w:r>
      <w:r>
        <w:rPr>
          <w:b/>
          <w:bCs/>
          <w:sz w:val="24"/>
          <w:szCs w:val="24"/>
        </w:rPr>
        <w:t>/R</w:t>
      </w:r>
      <w:r w:rsidR="006E6246" w:rsidRPr="00A27802">
        <w:rPr>
          <w:b/>
          <w:bCs/>
          <w:sz w:val="24"/>
          <w:szCs w:val="24"/>
          <w:vertAlign w:val="subscript"/>
        </w:rPr>
        <w:t>1</w:t>
      </w:r>
      <w:r w:rsidR="00844E95">
        <w:rPr>
          <w:b/>
          <w:bCs/>
          <w:sz w:val="24"/>
          <w:szCs w:val="24"/>
        </w:rPr>
        <w:t xml:space="preserve"> * (U</w:t>
      </w:r>
      <w:r w:rsidR="00844E95" w:rsidRPr="00A27802">
        <w:rPr>
          <w:b/>
          <w:bCs/>
          <w:sz w:val="24"/>
          <w:szCs w:val="24"/>
          <w:vertAlign w:val="subscript"/>
        </w:rPr>
        <w:t>2</w:t>
      </w:r>
      <w:r w:rsidR="00844E95">
        <w:rPr>
          <w:b/>
          <w:bCs/>
          <w:sz w:val="24"/>
          <w:szCs w:val="24"/>
        </w:rPr>
        <w:t xml:space="preserve"> – U</w:t>
      </w:r>
      <w:r w:rsidR="00844E95" w:rsidRPr="00A27802">
        <w:rPr>
          <w:b/>
          <w:bCs/>
          <w:sz w:val="24"/>
          <w:szCs w:val="24"/>
          <w:vertAlign w:val="subscript"/>
        </w:rPr>
        <w:t>1</w:t>
      </w:r>
      <w:r w:rsidR="00844E95">
        <w:rPr>
          <w:b/>
          <w:bCs/>
          <w:sz w:val="24"/>
          <w:szCs w:val="24"/>
        </w:rPr>
        <w:t>)</w:t>
      </w:r>
      <w:r w:rsidR="00844E95" w:rsidRPr="00844E95">
        <w:rPr>
          <w:noProof/>
        </w:rPr>
        <w:t xml:space="preserve"> </w:t>
      </w:r>
    </w:p>
    <w:p w14:paraId="3906419A" w14:textId="77777777" w:rsidR="00844E95" w:rsidRDefault="00844E95">
      <w:pPr>
        <w:rPr>
          <w:noProof/>
        </w:rPr>
      </w:pPr>
    </w:p>
    <w:p w14:paraId="2EBF3908" w14:textId="78FBA50B" w:rsidR="00844E95" w:rsidRDefault="00844E95">
      <w:pPr>
        <w:rPr>
          <w:noProof/>
        </w:rPr>
      </w:pPr>
      <w:r>
        <w:rPr>
          <w:noProof/>
        </w:rPr>
        <w:br w:type="page"/>
      </w:r>
    </w:p>
    <w:p w14:paraId="78B64427" w14:textId="0EE63792" w:rsidR="00844E95" w:rsidRDefault="00844E95">
      <w:pPr>
        <w:rPr>
          <w:b/>
          <w:bCs/>
          <w:sz w:val="24"/>
          <w:szCs w:val="24"/>
        </w:rPr>
      </w:pPr>
      <w:r w:rsidRPr="00844E95">
        <w:rPr>
          <w:b/>
          <w:bCs/>
          <w:sz w:val="24"/>
          <w:szCs w:val="24"/>
        </w:rPr>
        <w:lastRenderedPageBreak/>
        <w:t xml:space="preserve">Komparační zapojení </w:t>
      </w:r>
    </w:p>
    <w:p w14:paraId="50474BC4" w14:textId="6F8CEDF3" w:rsidR="00606BC0" w:rsidRDefault="00606BC0">
      <w:pPr>
        <w:rPr>
          <w:sz w:val="24"/>
          <w:szCs w:val="24"/>
        </w:rPr>
      </w:pPr>
      <w:r w:rsidRPr="00606BC0"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C38E691" wp14:editId="448501FB">
            <wp:simplePos x="0" y="0"/>
            <wp:positionH relativeFrom="column">
              <wp:posOffset>3330575</wp:posOffset>
            </wp:positionH>
            <wp:positionV relativeFrom="paragraph">
              <wp:posOffset>679450</wp:posOffset>
            </wp:positionV>
            <wp:extent cx="2914650" cy="1524000"/>
            <wp:effectExtent l="0" t="0" r="0" b="0"/>
            <wp:wrapSquare wrapText="bothSides"/>
            <wp:docPr id="57348666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866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4E95" w:rsidRPr="00844E95">
        <w:rPr>
          <w:sz w:val="24"/>
          <w:szCs w:val="24"/>
        </w:rPr>
        <w:t>komparátor porovnává</w:t>
      </w:r>
      <w:r w:rsidR="00844E95" w:rsidRPr="00844E95">
        <w:rPr>
          <w:sz w:val="24"/>
          <w:szCs w:val="24"/>
        </w:rPr>
        <w:t xml:space="preserve"> </w:t>
      </w:r>
      <w:r w:rsidR="00844E95" w:rsidRPr="00844E95">
        <w:rPr>
          <w:sz w:val="24"/>
          <w:szCs w:val="24"/>
        </w:rPr>
        <w:t>vstupní napětí. Pokud je napětí na neinvertujícím vstupu (+) vyšší než na invertujícím (-), výstup je vysoký (logická 1). V opačném případě je výstup nízký (logická 0)</w:t>
      </w:r>
      <w:r w:rsidR="00E83997">
        <w:rPr>
          <w:sz w:val="24"/>
          <w:szCs w:val="24"/>
        </w:rPr>
        <w:t xml:space="preserve"> </w:t>
      </w:r>
    </w:p>
    <w:p w14:paraId="604375F5" w14:textId="12FF8890" w:rsidR="00606BC0" w:rsidRPr="00844E95" w:rsidRDefault="00606BC0">
      <w:pPr>
        <w:rPr>
          <w:sz w:val="24"/>
          <w:szCs w:val="24"/>
        </w:rPr>
      </w:pPr>
      <w:r>
        <w:rPr>
          <w:sz w:val="24"/>
          <w:szCs w:val="24"/>
        </w:rPr>
        <w:t>Teoreticky p</w:t>
      </w:r>
      <w:r w:rsidR="00E83997" w:rsidRPr="00844E95">
        <w:rPr>
          <w:sz w:val="24"/>
          <w:szCs w:val="24"/>
        </w:rPr>
        <w:t xml:space="preserve">okud jsou obě vstupní napětí stejná, </w:t>
      </w:r>
      <w:r>
        <w:rPr>
          <w:sz w:val="24"/>
          <w:szCs w:val="24"/>
        </w:rPr>
        <w:t>bylo by</w:t>
      </w:r>
      <w:r w:rsidR="00E83997" w:rsidRPr="00844E95">
        <w:rPr>
          <w:sz w:val="24"/>
          <w:szCs w:val="24"/>
        </w:rPr>
        <w:t xml:space="preserve"> na výstupu </w:t>
      </w:r>
      <w:r>
        <w:rPr>
          <w:sz w:val="24"/>
          <w:szCs w:val="24"/>
        </w:rPr>
        <w:t xml:space="preserve">OZ </w:t>
      </w:r>
      <w:r w:rsidR="00E83997" w:rsidRPr="00844E95">
        <w:rPr>
          <w:sz w:val="24"/>
          <w:szCs w:val="24"/>
        </w:rPr>
        <w:t>0</w:t>
      </w:r>
      <w:r w:rsidR="00E83997">
        <w:rPr>
          <w:sz w:val="24"/>
          <w:szCs w:val="24"/>
        </w:rPr>
        <w:t xml:space="preserve"> </w:t>
      </w:r>
      <w:r w:rsidR="00E83997" w:rsidRPr="00844E95">
        <w:rPr>
          <w:sz w:val="24"/>
          <w:szCs w:val="24"/>
        </w:rPr>
        <w:t>V</w:t>
      </w:r>
      <w:r>
        <w:rPr>
          <w:sz w:val="24"/>
          <w:szCs w:val="24"/>
        </w:rPr>
        <w:t>, toto je však v realitě nemožné kvůli šumu a vnitřním nedokonalostem</w:t>
      </w:r>
    </w:p>
    <w:p w14:paraId="5B4168D9" w14:textId="2548BFFA" w:rsidR="00844E95" w:rsidRDefault="00844E95">
      <w:pPr>
        <w:rPr>
          <w:sz w:val="24"/>
          <w:szCs w:val="24"/>
        </w:rPr>
      </w:pPr>
      <w:r w:rsidRPr="00844E95">
        <w:rPr>
          <w:sz w:val="24"/>
          <w:szCs w:val="24"/>
        </w:rPr>
        <w:t>T</w:t>
      </w:r>
      <w:r w:rsidRPr="00844E95">
        <w:rPr>
          <w:sz w:val="24"/>
          <w:szCs w:val="24"/>
        </w:rPr>
        <w:t>oto zapojení nemá zavedenou zpětnou vazbu</w:t>
      </w:r>
      <w:r w:rsidR="00E83997">
        <w:rPr>
          <w:sz w:val="24"/>
          <w:szCs w:val="24"/>
        </w:rPr>
        <w:t xml:space="preserve">, </w:t>
      </w:r>
      <w:r w:rsidR="00E83997" w:rsidRPr="00E83997">
        <w:rPr>
          <w:sz w:val="24"/>
          <w:szCs w:val="24"/>
        </w:rPr>
        <w:t xml:space="preserve">funguje </w:t>
      </w:r>
      <w:r w:rsidR="00E83997">
        <w:rPr>
          <w:sz w:val="24"/>
          <w:szCs w:val="24"/>
        </w:rPr>
        <w:t xml:space="preserve">tedy </w:t>
      </w:r>
      <w:r w:rsidR="00E83997" w:rsidRPr="00E83997">
        <w:rPr>
          <w:sz w:val="24"/>
          <w:szCs w:val="24"/>
        </w:rPr>
        <w:t>naplno se svým obrovským vnitřním zesílením</w:t>
      </w:r>
      <w:r w:rsidRPr="00844E95">
        <w:rPr>
          <w:sz w:val="24"/>
          <w:szCs w:val="24"/>
        </w:rPr>
        <w:t>, proto se ihned operační zesilovač dostane do saturace</w:t>
      </w:r>
      <w:r w:rsidR="00E83997">
        <w:rPr>
          <w:sz w:val="24"/>
          <w:szCs w:val="24"/>
        </w:rPr>
        <w:t xml:space="preserve">. </w:t>
      </w:r>
    </w:p>
    <w:p w14:paraId="168360CA" w14:textId="2B875678" w:rsidR="00E83997" w:rsidRDefault="00E83997">
      <w:pPr>
        <w:rPr>
          <w:sz w:val="24"/>
          <w:szCs w:val="24"/>
        </w:rPr>
      </w:pPr>
      <w:r>
        <w:rPr>
          <w:sz w:val="24"/>
          <w:szCs w:val="24"/>
        </w:rPr>
        <w:t xml:space="preserve">Saturace = Jelikož je zesílení tak velké, sebemenší rozdíl v napětí mezi vstupy by vyvolal výstup 100+ V. OZ je však limitován napájecím napětím (např. +15 </w:t>
      </w:r>
      <w:proofErr w:type="gramStart"/>
      <w:r>
        <w:rPr>
          <w:sz w:val="24"/>
          <w:szCs w:val="24"/>
        </w:rPr>
        <w:t>a -15</w:t>
      </w:r>
      <w:proofErr w:type="gramEnd"/>
      <w:r>
        <w:rPr>
          <w:sz w:val="24"/>
          <w:szCs w:val="24"/>
        </w:rPr>
        <w:t xml:space="preserve"> V) těmto hodnotám se říká </w:t>
      </w:r>
      <w:r w:rsidRPr="00E83997">
        <w:rPr>
          <w:b/>
          <w:bCs/>
          <w:sz w:val="24"/>
          <w:szCs w:val="24"/>
        </w:rPr>
        <w:t xml:space="preserve">Saturace </w:t>
      </w:r>
      <w:r>
        <w:rPr>
          <w:b/>
          <w:bCs/>
          <w:sz w:val="24"/>
          <w:szCs w:val="24"/>
        </w:rPr>
        <w:t>(nasycení)</w:t>
      </w:r>
    </w:p>
    <w:p w14:paraId="568FE7C3" w14:textId="3E310EF0" w:rsidR="00E83997" w:rsidRDefault="00E83997">
      <w:pPr>
        <w:rPr>
          <w:sz w:val="24"/>
          <w:szCs w:val="24"/>
        </w:rPr>
      </w:pPr>
      <w:r>
        <w:rPr>
          <w:sz w:val="24"/>
          <w:szCs w:val="24"/>
        </w:rPr>
        <w:t>Stav 1: U</w:t>
      </w:r>
      <w:proofErr w:type="gramStart"/>
      <w:r>
        <w:rPr>
          <w:sz w:val="24"/>
          <w:szCs w:val="24"/>
        </w:rPr>
        <w:t xml:space="preserve">+ </w:t>
      </w:r>
      <w:r>
        <w:rPr>
          <w:rFonts w:ascii="Consolas" w:hAnsi="Consolas"/>
          <w:sz w:val="24"/>
          <w:szCs w:val="24"/>
        </w:rPr>
        <w:t>&gt;</w:t>
      </w:r>
      <w:proofErr w:type="gramEnd"/>
      <w:r>
        <w:rPr>
          <w:sz w:val="24"/>
          <w:szCs w:val="24"/>
        </w:rPr>
        <w:t xml:space="preserve"> U- → </w:t>
      </w:r>
      <w:r w:rsidRPr="00E83997">
        <w:rPr>
          <w:sz w:val="24"/>
          <w:szCs w:val="24"/>
        </w:rPr>
        <w:t>kladné saturace</w:t>
      </w:r>
      <w:r>
        <w:rPr>
          <w:sz w:val="24"/>
          <w:szCs w:val="24"/>
        </w:rPr>
        <w:t xml:space="preserve"> (15 V)</w:t>
      </w:r>
    </w:p>
    <w:p w14:paraId="58BE5F76" w14:textId="7AA49D42" w:rsidR="00E83997" w:rsidRDefault="00E83997">
      <w:pPr>
        <w:rPr>
          <w:sz w:val="24"/>
          <w:szCs w:val="24"/>
        </w:rPr>
      </w:pPr>
      <w:r>
        <w:rPr>
          <w:sz w:val="24"/>
          <w:szCs w:val="24"/>
        </w:rPr>
        <w:t>Stav 2: U</w:t>
      </w:r>
      <w:proofErr w:type="gramStart"/>
      <w:r>
        <w:rPr>
          <w:sz w:val="24"/>
          <w:szCs w:val="24"/>
        </w:rPr>
        <w:t xml:space="preserve">- </w:t>
      </w:r>
      <w:r>
        <w:rPr>
          <w:rFonts w:ascii="Consolas" w:hAnsi="Consolas"/>
          <w:sz w:val="24"/>
          <w:szCs w:val="24"/>
        </w:rPr>
        <w:t>&gt;</w:t>
      </w:r>
      <w:proofErr w:type="gramEnd"/>
      <w:r>
        <w:rPr>
          <w:sz w:val="24"/>
          <w:szCs w:val="24"/>
        </w:rPr>
        <w:t xml:space="preserve"> U+ → Záporná saturace (-15 V)</w:t>
      </w:r>
    </w:p>
    <w:p w14:paraId="4FCFF618" w14:textId="77777777" w:rsidR="004E783B" w:rsidRDefault="004E783B">
      <w:pPr>
        <w:rPr>
          <w:sz w:val="24"/>
          <w:szCs w:val="24"/>
        </w:rPr>
      </w:pPr>
    </w:p>
    <w:p w14:paraId="765EECA4" w14:textId="684852D6" w:rsidR="00606BC0" w:rsidRDefault="005C4CA2">
      <w:pPr>
        <w:rPr>
          <w:b/>
          <w:bCs/>
          <w:sz w:val="24"/>
          <w:szCs w:val="24"/>
        </w:rPr>
      </w:pPr>
      <w:r w:rsidRPr="005C4CA2">
        <w:rPr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094B9B5" wp14:editId="59325C66">
            <wp:simplePos x="0" y="0"/>
            <wp:positionH relativeFrom="column">
              <wp:posOffset>3610514</wp:posOffset>
            </wp:positionH>
            <wp:positionV relativeFrom="paragraph">
              <wp:posOffset>6350</wp:posOffset>
            </wp:positionV>
            <wp:extent cx="2673985" cy="1905635"/>
            <wp:effectExtent l="0" t="0" r="0" b="0"/>
            <wp:wrapSquare wrapText="bothSides"/>
            <wp:docPr id="3799077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077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6BC0" w:rsidRPr="00606BC0">
        <w:rPr>
          <w:b/>
          <w:bCs/>
          <w:sz w:val="24"/>
          <w:szCs w:val="24"/>
        </w:rPr>
        <w:t xml:space="preserve">Derivační zapojení </w:t>
      </w:r>
    </w:p>
    <w:p w14:paraId="6D31C84F" w14:textId="46AC7627" w:rsidR="000C185B" w:rsidRDefault="000C185B">
      <w:pPr>
        <w:rPr>
          <w:sz w:val="24"/>
          <w:szCs w:val="24"/>
        </w:rPr>
      </w:pPr>
      <w:r w:rsidRPr="000C185B">
        <w:rPr>
          <w:sz w:val="24"/>
          <w:szCs w:val="24"/>
        </w:rPr>
        <w:t>Derivační zapojení operačního zesilovače provádí derivaci vstupního signálu.</w:t>
      </w:r>
    </w:p>
    <w:p w14:paraId="58FDA894" w14:textId="6676D783" w:rsidR="005C4CA2" w:rsidRPr="000C185B" w:rsidRDefault="005C4CA2">
      <w:pPr>
        <w:rPr>
          <w:sz w:val="24"/>
          <w:szCs w:val="24"/>
        </w:rPr>
      </w:pPr>
      <w:r w:rsidRPr="005C4CA2">
        <w:rPr>
          <w:sz w:val="24"/>
          <w:szCs w:val="24"/>
        </w:rPr>
        <w:t>Obvod reaguje výhradně na rychlost a směr změny vstupního signálu.</w:t>
      </w:r>
    </w:p>
    <w:p w14:paraId="4F199E1A" w14:textId="51CE634F" w:rsidR="000C185B" w:rsidRDefault="000C185B">
      <w:pPr>
        <w:rPr>
          <w:sz w:val="24"/>
          <w:szCs w:val="24"/>
        </w:rPr>
      </w:pPr>
      <w:r w:rsidRPr="000C185B">
        <w:rPr>
          <w:b/>
          <w:bCs/>
          <w:sz w:val="24"/>
          <w:szCs w:val="24"/>
        </w:rPr>
        <w:t>Stacionární stav</w:t>
      </w:r>
      <w:r w:rsidRPr="000C185B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Přivedením konstantního napětí se kondenzátor nabije a přestane propouštět </w:t>
      </w:r>
      <w:r w:rsidR="00A27802">
        <w:rPr>
          <w:sz w:val="24"/>
          <w:szCs w:val="24"/>
        </w:rPr>
        <w:t xml:space="preserve">proud </w:t>
      </w:r>
      <w:r>
        <w:rPr>
          <w:sz w:val="24"/>
          <w:szCs w:val="24"/>
        </w:rPr>
        <w:t>výsledným výstupem OZ 0 V</w:t>
      </w:r>
    </w:p>
    <w:p w14:paraId="6B6DCFF6" w14:textId="4D45EAE9" w:rsidR="005C4CA2" w:rsidRDefault="005C4CA2">
      <w:pPr>
        <w:rPr>
          <w:sz w:val="24"/>
          <w:szCs w:val="24"/>
        </w:rPr>
      </w:pPr>
      <w:r w:rsidRPr="005C4CA2">
        <w:rPr>
          <w:b/>
          <w:bCs/>
          <w:sz w:val="24"/>
          <w:szCs w:val="24"/>
        </w:rPr>
        <w:t>Změna</w:t>
      </w:r>
      <w:r>
        <w:rPr>
          <w:b/>
          <w:bCs/>
          <w:sz w:val="24"/>
          <w:szCs w:val="24"/>
        </w:rPr>
        <w:t>:</w:t>
      </w:r>
      <w:r w:rsidRPr="005C4CA2">
        <w:rPr>
          <w:b/>
          <w:bCs/>
          <w:sz w:val="24"/>
          <w:szCs w:val="24"/>
        </w:rPr>
        <w:t xml:space="preserve"> </w:t>
      </w:r>
      <w:r w:rsidRPr="005C4CA2">
        <w:rPr>
          <w:sz w:val="24"/>
          <w:szCs w:val="24"/>
        </w:rPr>
        <w:t>Vstupní kondenzátor propouští proud pouze tehdy, když se nabíjí (vstupní napětí roste) nebo vybíjí (vstupní napětí klesá)</w:t>
      </w:r>
      <w:r>
        <w:rPr>
          <w:sz w:val="24"/>
          <w:szCs w:val="24"/>
        </w:rPr>
        <w:t xml:space="preserve"> </w:t>
      </w:r>
      <w:r w:rsidRPr="005C4CA2">
        <w:rPr>
          <w:sz w:val="24"/>
          <w:szCs w:val="24"/>
        </w:rPr>
        <w:t>Operační zesilovač tento proud okamžitě kompenzuje přes zpětnovazební rezistor, aby na invertujícím vstupu udržel virtuální nulu:</w:t>
      </w:r>
    </w:p>
    <w:p w14:paraId="2CE84157" w14:textId="2008E56C" w:rsidR="005C4CA2" w:rsidRPr="005C4CA2" w:rsidRDefault="005C4CA2" w:rsidP="005C4CA2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5C4CA2">
        <w:rPr>
          <w:b/>
          <w:bCs/>
          <w:sz w:val="24"/>
          <w:szCs w:val="24"/>
        </w:rPr>
        <w:t>Růst napětí na vstupu</w:t>
      </w:r>
      <w:r w:rsidRPr="005C4CA2">
        <w:rPr>
          <w:sz w:val="24"/>
          <w:szCs w:val="24"/>
        </w:rPr>
        <w:t xml:space="preserve"> vyvolá proud tekoucí k OZ </w:t>
      </w:r>
      <w:r w:rsidRPr="005C4CA2">
        <w:rPr>
          <w:sz w:val="24"/>
          <w:szCs w:val="24"/>
        </w:rPr>
        <w:t xml:space="preserve">→ </w:t>
      </w:r>
      <w:r w:rsidRPr="005C4CA2">
        <w:rPr>
          <w:sz w:val="24"/>
          <w:szCs w:val="24"/>
        </w:rPr>
        <w:t>výstup klesá do záporných hodnot</w:t>
      </w:r>
    </w:p>
    <w:p w14:paraId="7237A91A" w14:textId="3099829A" w:rsidR="005C4CA2" w:rsidRPr="005C4CA2" w:rsidRDefault="005C4CA2" w:rsidP="005C4CA2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5C4CA2">
        <w:rPr>
          <w:b/>
          <w:bCs/>
          <w:sz w:val="24"/>
          <w:szCs w:val="24"/>
        </w:rPr>
        <w:t>Pokles napětí na vstupu</w:t>
      </w:r>
      <w:r w:rsidRPr="005C4CA2">
        <w:rPr>
          <w:sz w:val="24"/>
          <w:szCs w:val="24"/>
        </w:rPr>
        <w:t xml:space="preserve"> vyvolá proud tekoucí od OZ </w:t>
      </w:r>
      <w:r w:rsidRPr="005C4CA2">
        <w:rPr>
          <w:sz w:val="24"/>
          <w:szCs w:val="24"/>
        </w:rPr>
        <w:t>→</w:t>
      </w:r>
      <w:r w:rsidRPr="005C4CA2">
        <w:rPr>
          <w:sz w:val="24"/>
          <w:szCs w:val="24"/>
        </w:rPr>
        <w:t xml:space="preserve"> výstup roste do kladných hodnot.</w:t>
      </w:r>
    </w:p>
    <w:p w14:paraId="023D5BFC" w14:textId="2F7E16C2" w:rsidR="000C185B" w:rsidRPr="004E783B" w:rsidRDefault="005C4CA2" w:rsidP="005C4CA2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5C4CA2">
        <w:rPr>
          <w:sz w:val="24"/>
          <w:szCs w:val="24"/>
        </w:rPr>
        <w:t>Čím rychlejší je změna na vstupu, tím větší je napěťová špička na výstupu.</w:t>
      </w:r>
      <w:r w:rsidRPr="005C4CA2">
        <w:rPr>
          <w:noProof/>
        </w:rPr>
        <w:t xml:space="preserve"> </w:t>
      </w:r>
    </w:p>
    <w:p w14:paraId="030C0537" w14:textId="384ECC60" w:rsidR="004E783B" w:rsidRDefault="004E783B" w:rsidP="004E783B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  <w:r w:rsidRPr="004E783B">
        <w:rPr>
          <w:b/>
          <w:bCs/>
          <w:sz w:val="24"/>
          <w:szCs w:val="24"/>
        </w:rPr>
        <w:lastRenderedPageBreak/>
        <w:t>Integrační zapojení</w:t>
      </w:r>
    </w:p>
    <w:p w14:paraId="44386C16" w14:textId="766DA62F" w:rsidR="004E783B" w:rsidRDefault="004E783B" w:rsidP="004E783B">
      <w:pPr>
        <w:rPr>
          <w:sz w:val="24"/>
          <w:szCs w:val="24"/>
        </w:rPr>
      </w:pPr>
      <w:r w:rsidRPr="004E783B">
        <w:rPr>
          <w:sz w:val="24"/>
          <w:szCs w:val="24"/>
        </w:rPr>
        <w:t>Integrátor provádí matematickou operaci integrace. Výstupní napětí je úměrné integrálu (součtu, ploše pod křivkou) vstupního napětí v čase.</w:t>
      </w:r>
    </w:p>
    <w:p w14:paraId="6AF803DA" w14:textId="63ABAAD9" w:rsidR="004E783B" w:rsidRDefault="004E783B" w:rsidP="004E783B">
      <w:pPr>
        <w:rPr>
          <w:sz w:val="24"/>
          <w:szCs w:val="24"/>
        </w:rPr>
      </w:pPr>
      <w:r w:rsidRPr="004E783B">
        <w:rPr>
          <w:b/>
          <w:bCs/>
          <w:sz w:val="24"/>
          <w:szCs w:val="24"/>
        </w:rPr>
        <w:t>Reakce na signál:</w:t>
      </w:r>
      <w:r w:rsidRPr="004E783B">
        <w:rPr>
          <w:sz w:val="24"/>
          <w:szCs w:val="24"/>
        </w:rPr>
        <w:t xml:space="preserve"> Z pravoúhlého (konstantního) signálu vytváří signál trojúhelníkový</w:t>
      </w:r>
    </w:p>
    <w:p w14:paraId="33541B9B" w14:textId="77777777" w:rsidR="00CD77DA" w:rsidRDefault="00CD77DA" w:rsidP="004E783B">
      <w:pPr>
        <w:rPr>
          <w:sz w:val="24"/>
          <w:szCs w:val="24"/>
        </w:rPr>
      </w:pPr>
      <w:r w:rsidRPr="00CD77DA">
        <w:rPr>
          <w:b/>
          <w:bCs/>
          <w:sz w:val="24"/>
          <w:szCs w:val="24"/>
        </w:rPr>
        <w:t>Paměťový efekt:</w:t>
      </w:r>
      <w:r w:rsidRPr="00CD77DA">
        <w:rPr>
          <w:sz w:val="24"/>
          <w:szCs w:val="24"/>
        </w:rPr>
        <w:t xml:space="preserve"> Pokud vstupní napětí klesne na 0 V, ideální integrátor si udrží (pamatuje) aktuální výstupní napětí.</w:t>
      </w:r>
    </w:p>
    <w:p w14:paraId="750CDBF1" w14:textId="04DCEFD5" w:rsidR="004E783B" w:rsidRDefault="00CD77DA" w:rsidP="004E783B">
      <w:pPr>
        <w:rPr>
          <w:sz w:val="24"/>
          <w:szCs w:val="24"/>
        </w:rPr>
      </w:pPr>
      <w:r w:rsidRPr="00CD77DA">
        <w:rPr>
          <w:b/>
          <w:bCs/>
          <w:sz w:val="24"/>
          <w:szCs w:val="24"/>
        </w:rPr>
        <w:t>Problém (Drift do saturace):</w:t>
      </w:r>
      <w:r w:rsidRPr="00CD77DA">
        <w:rPr>
          <w:sz w:val="24"/>
          <w:szCs w:val="24"/>
        </w:rPr>
        <w:t xml:space="preserve"> Reálný operační zesilovač není dokonalý. Vnitřní chybové proudy a napěťová nesymetrie (offset) způsobují neustálé, pomalé nabíjení kondenzátoru, i když je vstupní napětí 0 V. Výstupní napětí tak samovolně "driftuje" až na limit napájecího napětí (do saturace), čímž se obvod zablokuje.</w:t>
      </w:r>
    </w:p>
    <w:p w14:paraId="130BD9F0" w14:textId="569F88CD" w:rsidR="00A27802" w:rsidRPr="004E783B" w:rsidRDefault="00A27802" w:rsidP="004E783B">
      <w:pPr>
        <w:rPr>
          <w:sz w:val="24"/>
          <w:szCs w:val="24"/>
        </w:rPr>
      </w:pPr>
      <w:r w:rsidRPr="00CD77DA">
        <w:rPr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0692585" wp14:editId="27123B06">
            <wp:simplePos x="0" y="0"/>
            <wp:positionH relativeFrom="margin">
              <wp:posOffset>1089025</wp:posOffset>
            </wp:positionH>
            <wp:positionV relativeFrom="paragraph">
              <wp:posOffset>709295</wp:posOffset>
            </wp:positionV>
            <wp:extent cx="3676650" cy="2076450"/>
            <wp:effectExtent l="0" t="0" r="0" b="0"/>
            <wp:wrapSquare wrapText="bothSides"/>
            <wp:docPr id="16653378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3782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7802">
        <w:rPr>
          <w:b/>
          <w:bCs/>
          <w:sz w:val="24"/>
          <w:szCs w:val="24"/>
        </w:rPr>
        <w:t>Řešení:</w:t>
      </w:r>
      <w:r w:rsidRPr="00A27802">
        <w:rPr>
          <w:sz w:val="24"/>
          <w:szCs w:val="24"/>
        </w:rPr>
        <w:t xml:space="preserve"> Paralelně k integračnímu kondenzátoru se přidává vybíjecí rezistor o vysoké hodnotě, který obvod</w:t>
      </w:r>
      <w:r>
        <w:rPr>
          <w:sz w:val="24"/>
          <w:szCs w:val="24"/>
        </w:rPr>
        <w:t xml:space="preserve"> </w:t>
      </w:r>
      <w:r w:rsidRPr="00A27802">
        <w:rPr>
          <w:sz w:val="24"/>
          <w:szCs w:val="24"/>
        </w:rPr>
        <w:t>stabilizuje</w:t>
      </w:r>
    </w:p>
    <w:sectPr w:rsidR="00A27802" w:rsidRPr="004E78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4407D"/>
    <w:multiLevelType w:val="hybridMultilevel"/>
    <w:tmpl w:val="99863E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706E5"/>
    <w:multiLevelType w:val="hybridMultilevel"/>
    <w:tmpl w:val="723835BE"/>
    <w:lvl w:ilvl="0" w:tplc="AF0255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44C80"/>
    <w:multiLevelType w:val="hybridMultilevel"/>
    <w:tmpl w:val="27A8A7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34E9B"/>
    <w:multiLevelType w:val="hybridMultilevel"/>
    <w:tmpl w:val="9948F330"/>
    <w:lvl w:ilvl="0" w:tplc="AF0255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A0B87"/>
    <w:multiLevelType w:val="hybridMultilevel"/>
    <w:tmpl w:val="C30C49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1F380C"/>
    <w:multiLevelType w:val="hybridMultilevel"/>
    <w:tmpl w:val="D6E25C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073497">
    <w:abstractNumId w:val="0"/>
  </w:num>
  <w:num w:numId="2" w16cid:durableId="588008964">
    <w:abstractNumId w:val="5"/>
  </w:num>
  <w:num w:numId="3" w16cid:durableId="450706039">
    <w:abstractNumId w:val="4"/>
  </w:num>
  <w:num w:numId="4" w16cid:durableId="1721007664">
    <w:abstractNumId w:val="3"/>
  </w:num>
  <w:num w:numId="5" w16cid:durableId="972053524">
    <w:abstractNumId w:val="1"/>
  </w:num>
  <w:num w:numId="6" w16cid:durableId="2122256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64"/>
    <w:rsid w:val="0009212F"/>
    <w:rsid w:val="000C185B"/>
    <w:rsid w:val="003A14F5"/>
    <w:rsid w:val="004E783B"/>
    <w:rsid w:val="005C4CA2"/>
    <w:rsid w:val="00606BC0"/>
    <w:rsid w:val="006E6246"/>
    <w:rsid w:val="0082722A"/>
    <w:rsid w:val="00844E95"/>
    <w:rsid w:val="00886105"/>
    <w:rsid w:val="00A27802"/>
    <w:rsid w:val="00A40F47"/>
    <w:rsid w:val="00A537FA"/>
    <w:rsid w:val="00A66B2C"/>
    <w:rsid w:val="00CD77DA"/>
    <w:rsid w:val="00D56269"/>
    <w:rsid w:val="00E57864"/>
    <w:rsid w:val="00E83997"/>
    <w:rsid w:val="00EA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88EEF"/>
  <w15:chartTrackingRefBased/>
  <w15:docId w15:val="{92B87020-4077-443D-A2B7-72EB72082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537FA"/>
  </w:style>
  <w:style w:type="paragraph" w:styleId="Nadpis1">
    <w:name w:val="heading 1"/>
    <w:basedOn w:val="Normln"/>
    <w:next w:val="Normln"/>
    <w:link w:val="Nadpis1Char"/>
    <w:uiPriority w:val="9"/>
    <w:qFormat/>
    <w:rsid w:val="00EA0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A0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A0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A0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A0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A0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A0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A0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A0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A0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A0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A0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A006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A006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A006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A006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A006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A006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A0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A0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A0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A0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A0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A006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A006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A006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A0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A006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A0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624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Filip Kadlec</cp:lastModifiedBy>
  <cp:revision>4</cp:revision>
  <dcterms:created xsi:type="dcterms:W3CDTF">2026-05-01T15:44:00Z</dcterms:created>
  <dcterms:modified xsi:type="dcterms:W3CDTF">2026-05-01T17:48:00Z</dcterms:modified>
</cp:coreProperties>
</file>