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A3A31" w14:textId="310042A6" w:rsidR="00984FC0" w:rsidRDefault="00984FC0" w:rsidP="00790D92">
      <w:r>
        <w:t>Maturitní okruh č.18</w:t>
      </w:r>
      <w:r>
        <w:br/>
        <w:t>Modulace a demodulace, oscilátory</w:t>
      </w:r>
      <w:r w:rsidR="00C00715">
        <w:t xml:space="preserve"> – Savva Popov</w:t>
      </w:r>
    </w:p>
    <w:p w14:paraId="6E78910A" w14:textId="77777777" w:rsidR="0084241C" w:rsidRDefault="0084241C" w:rsidP="00790D92"/>
    <w:p w14:paraId="3D8AEB23" w14:textId="7C1548E6" w:rsidR="00984FC0" w:rsidRDefault="00984FC0" w:rsidP="00984FC0">
      <w:pPr>
        <w:pStyle w:val="Odstavecseseznamem"/>
        <w:numPr>
          <w:ilvl w:val="0"/>
          <w:numId w:val="2"/>
        </w:numPr>
        <w:rPr>
          <w:rStyle w:val="Siln"/>
        </w:rPr>
      </w:pPr>
      <w:r>
        <w:rPr>
          <w:rStyle w:val="Siln"/>
        </w:rPr>
        <w:t>Modulace</w:t>
      </w:r>
    </w:p>
    <w:p w14:paraId="65D39914" w14:textId="288F5358" w:rsidR="00984FC0" w:rsidRDefault="002B23B8" w:rsidP="002B23B8">
      <w:pPr>
        <w:rPr>
          <w:rStyle w:val="Siln"/>
          <w:b w:val="0"/>
          <w:bCs w:val="0"/>
        </w:rPr>
      </w:pPr>
      <w:r w:rsidRPr="002B23B8">
        <w:rPr>
          <w:rStyle w:val="Siln"/>
          <w:b w:val="0"/>
          <w:bCs w:val="0"/>
        </w:rPr>
        <w:t>Modulace je</w:t>
      </w:r>
      <w:r>
        <w:rPr>
          <w:rStyle w:val="Siln"/>
          <w:b w:val="0"/>
          <w:bCs w:val="0"/>
        </w:rPr>
        <w:t xml:space="preserve"> proces</w:t>
      </w:r>
      <w:r w:rsidR="000E4C61">
        <w:rPr>
          <w:rStyle w:val="Siln"/>
          <w:b w:val="0"/>
          <w:bCs w:val="0"/>
        </w:rPr>
        <w:t xml:space="preserve"> změny vlastností </w:t>
      </w:r>
      <w:r w:rsidR="002425B1">
        <w:rPr>
          <w:rStyle w:val="Siln"/>
          <w:b w:val="0"/>
          <w:bCs w:val="0"/>
        </w:rPr>
        <w:t xml:space="preserve">nosného </w:t>
      </w:r>
      <w:r w:rsidR="000E4C61">
        <w:rPr>
          <w:rStyle w:val="Siln"/>
          <w:b w:val="0"/>
          <w:bCs w:val="0"/>
        </w:rPr>
        <w:t xml:space="preserve">signálu </w:t>
      </w:r>
      <w:r w:rsidR="00C64B71">
        <w:rPr>
          <w:rStyle w:val="Siln"/>
          <w:b w:val="0"/>
          <w:bCs w:val="0"/>
        </w:rPr>
        <w:t xml:space="preserve">jako je jeho amplituda, frekvence a </w:t>
      </w:r>
      <w:r w:rsidR="0043405B">
        <w:rPr>
          <w:rStyle w:val="Siln"/>
          <w:b w:val="0"/>
          <w:bCs w:val="0"/>
        </w:rPr>
        <w:t xml:space="preserve">fáze </w:t>
      </w:r>
      <w:r w:rsidR="000E4C61">
        <w:rPr>
          <w:rStyle w:val="Siln"/>
          <w:b w:val="0"/>
          <w:bCs w:val="0"/>
        </w:rPr>
        <w:t>pro efektivní přenos informaci</w:t>
      </w:r>
      <w:r w:rsidR="00E7791E">
        <w:rPr>
          <w:rStyle w:val="Siln"/>
          <w:b w:val="0"/>
          <w:bCs w:val="0"/>
        </w:rPr>
        <w:t xml:space="preserve"> přes </w:t>
      </w:r>
      <w:r w:rsidR="009E1605">
        <w:rPr>
          <w:rStyle w:val="Siln"/>
          <w:b w:val="0"/>
          <w:bCs w:val="0"/>
        </w:rPr>
        <w:t>vet</w:t>
      </w:r>
      <w:r w:rsidR="006C4C8E">
        <w:rPr>
          <w:rStyle w:val="Siln"/>
          <w:b w:val="0"/>
          <w:bCs w:val="0"/>
        </w:rPr>
        <w:t xml:space="preserve">ší vzdáleností a </w:t>
      </w:r>
      <w:r w:rsidR="00E7791E">
        <w:rPr>
          <w:rStyle w:val="Siln"/>
          <w:b w:val="0"/>
          <w:bCs w:val="0"/>
        </w:rPr>
        <w:t>různ</w:t>
      </w:r>
      <w:r w:rsidR="00D97943">
        <w:rPr>
          <w:rStyle w:val="Siln"/>
          <w:b w:val="0"/>
          <w:bCs w:val="0"/>
        </w:rPr>
        <w:t>á</w:t>
      </w:r>
      <w:r w:rsidR="00E7791E">
        <w:rPr>
          <w:rStyle w:val="Siln"/>
          <w:b w:val="0"/>
          <w:bCs w:val="0"/>
        </w:rPr>
        <w:t xml:space="preserve"> media</w:t>
      </w:r>
      <w:r w:rsidR="002425B1">
        <w:rPr>
          <w:rStyle w:val="Siln"/>
          <w:b w:val="0"/>
          <w:bCs w:val="0"/>
        </w:rPr>
        <w:t xml:space="preserve">, např. vzduch, vodiče, optika atd. </w:t>
      </w:r>
    </w:p>
    <w:p w14:paraId="76CB9DAD" w14:textId="7F449A88" w:rsidR="007E1578" w:rsidRDefault="00E66028" w:rsidP="002B23B8">
      <w:pPr>
        <w:rPr>
          <w:rStyle w:val="Siln"/>
          <w:b w:val="0"/>
          <w:bCs w:val="0"/>
        </w:rPr>
      </w:pPr>
      <w:r>
        <w:rPr>
          <w:rStyle w:val="Siln"/>
          <w:b w:val="0"/>
          <w:bCs w:val="0"/>
        </w:rPr>
        <w:t xml:space="preserve">Modulace je </w:t>
      </w:r>
      <w:r w:rsidR="0087253F">
        <w:rPr>
          <w:rStyle w:val="Siln"/>
          <w:b w:val="0"/>
          <w:bCs w:val="0"/>
        </w:rPr>
        <w:t>pojem,</w:t>
      </w:r>
      <w:r>
        <w:rPr>
          <w:rStyle w:val="Siln"/>
          <w:b w:val="0"/>
          <w:bCs w:val="0"/>
        </w:rPr>
        <w:t xml:space="preserve"> který se </w:t>
      </w:r>
      <w:r w:rsidR="0087253F">
        <w:rPr>
          <w:rStyle w:val="Siln"/>
          <w:b w:val="0"/>
          <w:bCs w:val="0"/>
        </w:rPr>
        <w:t xml:space="preserve">často </w:t>
      </w:r>
      <w:r w:rsidR="005332CF">
        <w:rPr>
          <w:rStyle w:val="Siln"/>
          <w:b w:val="0"/>
          <w:bCs w:val="0"/>
        </w:rPr>
        <w:t>vyskytuje</w:t>
      </w:r>
      <w:r w:rsidR="0087253F">
        <w:rPr>
          <w:rStyle w:val="Siln"/>
          <w:b w:val="0"/>
          <w:bCs w:val="0"/>
        </w:rPr>
        <w:t xml:space="preserve"> v oblasti </w:t>
      </w:r>
      <w:r w:rsidR="005332CF">
        <w:rPr>
          <w:rStyle w:val="Siln"/>
          <w:b w:val="0"/>
          <w:bCs w:val="0"/>
        </w:rPr>
        <w:t>telekomunikace</w:t>
      </w:r>
      <w:r w:rsidR="008332A9">
        <w:rPr>
          <w:rStyle w:val="Siln"/>
          <w:b w:val="0"/>
          <w:bCs w:val="0"/>
        </w:rPr>
        <w:t xml:space="preserve">, </w:t>
      </w:r>
      <w:r w:rsidR="00774F55" w:rsidRPr="00774F55">
        <w:rPr>
          <w:rStyle w:val="Siln"/>
          <w:b w:val="0"/>
          <w:bCs w:val="0"/>
        </w:rPr>
        <w:t>bezdrátových sítích</w:t>
      </w:r>
      <w:r w:rsidR="00607DD1">
        <w:rPr>
          <w:rStyle w:val="Siln"/>
          <w:b w:val="0"/>
          <w:bCs w:val="0"/>
        </w:rPr>
        <w:t>, s</w:t>
      </w:r>
      <w:r w:rsidR="00607DD1" w:rsidRPr="00607DD1">
        <w:rPr>
          <w:rStyle w:val="Siln"/>
          <w:b w:val="0"/>
          <w:bCs w:val="0"/>
        </w:rPr>
        <w:t>atelitní komunikace</w:t>
      </w:r>
      <w:r w:rsidR="00607DD1">
        <w:rPr>
          <w:rStyle w:val="Siln"/>
          <w:b w:val="0"/>
          <w:bCs w:val="0"/>
        </w:rPr>
        <w:t xml:space="preserve"> a </w:t>
      </w:r>
      <w:r w:rsidR="00CE70B3">
        <w:rPr>
          <w:rStyle w:val="Siln"/>
          <w:b w:val="0"/>
          <w:bCs w:val="0"/>
        </w:rPr>
        <w:t xml:space="preserve">vnitřní </w:t>
      </w:r>
      <w:r w:rsidR="00643498">
        <w:rPr>
          <w:rStyle w:val="Siln"/>
          <w:b w:val="0"/>
          <w:bCs w:val="0"/>
        </w:rPr>
        <w:t xml:space="preserve">digitální ovládaní elektroniky. </w:t>
      </w:r>
    </w:p>
    <w:p w14:paraId="47E8909A" w14:textId="4C8981F2" w:rsidR="0059002D" w:rsidRDefault="00EE0E69" w:rsidP="002B23B8">
      <w:pPr>
        <w:rPr>
          <w:rStyle w:val="Siln"/>
          <w:b w:val="0"/>
          <w:bCs w:val="0"/>
        </w:rPr>
      </w:pPr>
      <w:r>
        <w:rPr>
          <w:rStyle w:val="Siln"/>
          <w:b w:val="0"/>
          <w:bCs w:val="0"/>
        </w:rPr>
        <w:t>- Informace,</w:t>
      </w:r>
      <w:r w:rsidR="0072055D">
        <w:rPr>
          <w:rStyle w:val="Siln"/>
          <w:b w:val="0"/>
          <w:bCs w:val="0"/>
        </w:rPr>
        <w:t xml:space="preserve"> </w:t>
      </w:r>
      <w:r w:rsidR="002A4288">
        <w:rPr>
          <w:rStyle w:val="Siln"/>
          <w:b w:val="0"/>
          <w:bCs w:val="0"/>
        </w:rPr>
        <w:t xml:space="preserve">kterou chceme přenášet </w:t>
      </w:r>
      <w:r w:rsidR="00D15E28">
        <w:rPr>
          <w:rStyle w:val="Siln"/>
          <w:b w:val="0"/>
          <w:bCs w:val="0"/>
        </w:rPr>
        <w:t xml:space="preserve">označujeme za </w:t>
      </w:r>
      <w:r w:rsidR="00D15E28" w:rsidRPr="00585C45">
        <w:rPr>
          <w:rStyle w:val="Siln"/>
        </w:rPr>
        <w:t>zakládaní pásmo</w:t>
      </w:r>
      <w:r w:rsidR="00D15E28">
        <w:rPr>
          <w:rStyle w:val="Siln"/>
          <w:b w:val="0"/>
          <w:bCs w:val="0"/>
        </w:rPr>
        <w:t xml:space="preserve"> (baseband)</w:t>
      </w:r>
      <w:r>
        <w:rPr>
          <w:rStyle w:val="Siln"/>
          <w:b w:val="0"/>
          <w:bCs w:val="0"/>
        </w:rPr>
        <w:t xml:space="preserve"> nebo </w:t>
      </w:r>
      <w:r w:rsidRPr="00585C45">
        <w:rPr>
          <w:rStyle w:val="Siln"/>
        </w:rPr>
        <w:t>modulační signál</w:t>
      </w:r>
      <w:r w:rsidR="002726F8">
        <w:rPr>
          <w:rStyle w:val="Siln"/>
          <w:b w:val="0"/>
          <w:bCs w:val="0"/>
        </w:rPr>
        <w:t xml:space="preserve">. Modulační </w:t>
      </w:r>
      <w:r w:rsidR="00860F5F">
        <w:rPr>
          <w:rStyle w:val="Siln"/>
          <w:b w:val="0"/>
          <w:bCs w:val="0"/>
        </w:rPr>
        <w:t>signál</w:t>
      </w:r>
      <w:r w:rsidR="002726F8">
        <w:rPr>
          <w:rStyle w:val="Siln"/>
          <w:b w:val="0"/>
          <w:bCs w:val="0"/>
        </w:rPr>
        <w:t xml:space="preserve"> je </w:t>
      </w:r>
      <w:r w:rsidR="00FC75C5">
        <w:rPr>
          <w:rStyle w:val="Siln"/>
          <w:b w:val="0"/>
          <w:bCs w:val="0"/>
        </w:rPr>
        <w:t xml:space="preserve">ve </w:t>
      </w:r>
      <w:r w:rsidR="00860F5F">
        <w:rPr>
          <w:rStyle w:val="Siln"/>
          <w:b w:val="0"/>
          <w:bCs w:val="0"/>
        </w:rPr>
        <w:t>většině případu nízkofrekvenční signál s </w:t>
      </w:r>
      <w:r w:rsidR="007D7F59">
        <w:rPr>
          <w:rStyle w:val="Siln"/>
          <w:b w:val="0"/>
          <w:bCs w:val="0"/>
        </w:rPr>
        <w:t>příliš</w:t>
      </w:r>
      <w:r w:rsidR="00860F5F">
        <w:rPr>
          <w:rStyle w:val="Siln"/>
          <w:b w:val="0"/>
          <w:bCs w:val="0"/>
        </w:rPr>
        <w:t xml:space="preserve"> </w:t>
      </w:r>
      <w:r w:rsidR="007D7F59">
        <w:rPr>
          <w:rStyle w:val="Siln"/>
          <w:b w:val="0"/>
          <w:bCs w:val="0"/>
        </w:rPr>
        <w:t xml:space="preserve">velkou </w:t>
      </w:r>
      <w:r w:rsidR="00860F5F">
        <w:rPr>
          <w:rStyle w:val="Siln"/>
          <w:b w:val="0"/>
          <w:bCs w:val="0"/>
        </w:rPr>
        <w:t xml:space="preserve">vlnovou délkou. </w:t>
      </w:r>
      <w:r w:rsidR="007D7F59" w:rsidRPr="00382D0E">
        <w:rPr>
          <w:rStyle w:val="Siln"/>
          <w:b w:val="0"/>
          <w:bCs w:val="0"/>
        </w:rPr>
        <w:t>Nízkofrekvenční signály nejsou</w:t>
      </w:r>
      <w:r w:rsidR="00D850E7">
        <w:rPr>
          <w:rStyle w:val="Siln"/>
          <w:b w:val="0"/>
          <w:bCs w:val="0"/>
        </w:rPr>
        <w:t xml:space="preserve"> </w:t>
      </w:r>
      <w:r w:rsidR="003A1B56" w:rsidRPr="00382D0E">
        <w:rPr>
          <w:rStyle w:val="Siln"/>
          <w:b w:val="0"/>
          <w:bCs w:val="0"/>
        </w:rPr>
        <w:t xml:space="preserve">vhodné pro </w:t>
      </w:r>
      <w:r w:rsidR="00D850E7">
        <w:rPr>
          <w:rStyle w:val="Siln"/>
          <w:b w:val="0"/>
          <w:bCs w:val="0"/>
        </w:rPr>
        <w:t xml:space="preserve">praktický </w:t>
      </w:r>
      <w:r w:rsidR="000D77D1" w:rsidRPr="00382D0E">
        <w:rPr>
          <w:rStyle w:val="Siln"/>
          <w:b w:val="0"/>
          <w:bCs w:val="0"/>
        </w:rPr>
        <w:t>bezdrátový</w:t>
      </w:r>
      <w:r w:rsidR="003A1B56" w:rsidRPr="00382D0E">
        <w:rPr>
          <w:rStyle w:val="Siln"/>
          <w:b w:val="0"/>
          <w:bCs w:val="0"/>
        </w:rPr>
        <w:t xml:space="preserve"> přenos na vetší vzdáleností</w:t>
      </w:r>
      <w:r w:rsidR="00D850E7">
        <w:rPr>
          <w:rStyle w:val="Siln"/>
          <w:b w:val="0"/>
          <w:bCs w:val="0"/>
        </w:rPr>
        <w:t>.</w:t>
      </w:r>
      <w:r w:rsidRPr="00585C45">
        <w:rPr>
          <w:rStyle w:val="Siln"/>
          <w:b w:val="0"/>
          <w:bCs w:val="0"/>
        </w:rPr>
        <w:br/>
      </w:r>
      <w:r w:rsidRPr="004C1482">
        <w:rPr>
          <w:rStyle w:val="Siln"/>
          <w:b w:val="0"/>
          <w:bCs w:val="0"/>
        </w:rPr>
        <w:t>-</w:t>
      </w:r>
      <w:r w:rsidRPr="004C1482">
        <w:rPr>
          <w:rStyle w:val="Siln"/>
        </w:rPr>
        <w:t xml:space="preserve"> </w:t>
      </w:r>
      <w:r w:rsidR="000C58CE" w:rsidRPr="00585C45">
        <w:rPr>
          <w:rStyle w:val="Siln"/>
        </w:rPr>
        <w:t>Nosný signál</w:t>
      </w:r>
      <w:r w:rsidR="00585C45">
        <w:rPr>
          <w:rStyle w:val="Siln"/>
          <w:b w:val="0"/>
          <w:bCs w:val="0"/>
        </w:rPr>
        <w:t xml:space="preserve"> / </w:t>
      </w:r>
      <w:r w:rsidR="00585C45" w:rsidRPr="00585C45">
        <w:rPr>
          <w:rStyle w:val="Siln"/>
        </w:rPr>
        <w:t>Nosná vlna</w:t>
      </w:r>
      <w:r w:rsidR="000C58CE">
        <w:rPr>
          <w:rStyle w:val="Siln"/>
          <w:b w:val="0"/>
          <w:bCs w:val="0"/>
        </w:rPr>
        <w:t xml:space="preserve"> je </w:t>
      </w:r>
      <w:r w:rsidR="002F6ADF" w:rsidRPr="002F6ADF">
        <w:rPr>
          <w:rStyle w:val="Siln"/>
          <w:b w:val="0"/>
          <w:bCs w:val="0"/>
        </w:rPr>
        <w:t>vysokofrekvenční sinusový signál generovaný oscilátorem.</w:t>
      </w:r>
      <w:r w:rsidR="00B936B6">
        <w:rPr>
          <w:rStyle w:val="Siln"/>
          <w:b w:val="0"/>
          <w:bCs w:val="0"/>
        </w:rPr>
        <w:t xml:space="preserve"> N</w:t>
      </w:r>
      <w:r w:rsidR="00B936B6" w:rsidRPr="00B936B6">
        <w:rPr>
          <w:rStyle w:val="Siln"/>
          <w:b w:val="0"/>
          <w:bCs w:val="0"/>
        </w:rPr>
        <w:t xml:space="preserve">eobsahuje žádné informace. Během modulace </w:t>
      </w:r>
      <w:r w:rsidR="00E11B29">
        <w:rPr>
          <w:rStyle w:val="Siln"/>
          <w:b w:val="0"/>
          <w:bCs w:val="0"/>
        </w:rPr>
        <w:t xml:space="preserve">jeden </w:t>
      </w:r>
      <w:r w:rsidR="00B936B6" w:rsidRPr="00B936B6">
        <w:rPr>
          <w:rStyle w:val="Siln"/>
          <w:b w:val="0"/>
          <w:bCs w:val="0"/>
        </w:rPr>
        <w:t>z</w:t>
      </w:r>
      <w:r w:rsidR="00E11B29">
        <w:rPr>
          <w:rStyle w:val="Siln"/>
          <w:b w:val="0"/>
          <w:bCs w:val="0"/>
        </w:rPr>
        <w:t> </w:t>
      </w:r>
      <w:r w:rsidR="00B936B6" w:rsidRPr="00B936B6">
        <w:rPr>
          <w:rStyle w:val="Siln"/>
          <w:b w:val="0"/>
          <w:bCs w:val="0"/>
        </w:rPr>
        <w:t>parametrů</w:t>
      </w:r>
      <w:r w:rsidR="00E11B29">
        <w:rPr>
          <w:rStyle w:val="Siln"/>
          <w:b w:val="0"/>
          <w:bCs w:val="0"/>
        </w:rPr>
        <w:t xml:space="preserve">: </w:t>
      </w:r>
      <w:r w:rsidR="00B936B6" w:rsidRPr="00B936B6">
        <w:rPr>
          <w:rStyle w:val="Siln"/>
          <w:b w:val="0"/>
          <w:bCs w:val="0"/>
        </w:rPr>
        <w:t xml:space="preserve">amplituda, frekvence nebo fáze </w:t>
      </w:r>
      <w:r w:rsidR="00E11B29">
        <w:rPr>
          <w:rStyle w:val="Siln"/>
          <w:b w:val="0"/>
          <w:bCs w:val="0"/>
        </w:rPr>
        <w:t>se</w:t>
      </w:r>
      <w:r w:rsidR="00B936B6" w:rsidRPr="00B936B6">
        <w:rPr>
          <w:rStyle w:val="Siln"/>
          <w:b w:val="0"/>
          <w:bCs w:val="0"/>
        </w:rPr>
        <w:t xml:space="preserve"> mění podle</w:t>
      </w:r>
      <w:r w:rsidR="00A65CFD">
        <w:rPr>
          <w:rStyle w:val="Siln"/>
          <w:b w:val="0"/>
          <w:bCs w:val="0"/>
        </w:rPr>
        <w:t xml:space="preserve"> základního (modulačního) signálu</w:t>
      </w:r>
      <w:r w:rsidR="00B936B6" w:rsidRPr="00B936B6">
        <w:rPr>
          <w:rStyle w:val="Siln"/>
          <w:b w:val="0"/>
          <w:bCs w:val="0"/>
        </w:rPr>
        <w:t xml:space="preserve">. </w:t>
      </w:r>
      <w:r w:rsidR="00E11B29">
        <w:rPr>
          <w:rStyle w:val="Siln"/>
          <w:b w:val="0"/>
          <w:bCs w:val="0"/>
        </w:rPr>
        <w:t>Úloha nosné vlny je přesun</w:t>
      </w:r>
      <w:r w:rsidR="00B936B6" w:rsidRPr="00B936B6">
        <w:rPr>
          <w:rStyle w:val="Siln"/>
          <w:b w:val="0"/>
          <w:bCs w:val="0"/>
        </w:rPr>
        <w:t xml:space="preserve"> informace do vyššího frekvenčního pásma, kde antény a komunikační kanály fungují efektivně.</w:t>
      </w:r>
      <w:r w:rsidR="004C1482">
        <w:rPr>
          <w:rStyle w:val="Siln"/>
          <w:b w:val="0"/>
          <w:bCs w:val="0"/>
        </w:rPr>
        <w:t xml:space="preserve"> </w:t>
      </w:r>
      <w:r w:rsidR="000B22BF">
        <w:rPr>
          <w:rStyle w:val="Siln"/>
          <w:b w:val="0"/>
          <w:bCs w:val="0"/>
        </w:rPr>
        <w:br/>
      </w:r>
      <w:r w:rsidR="00133CF5">
        <w:rPr>
          <w:rStyle w:val="Siln"/>
          <w:b w:val="0"/>
          <w:bCs w:val="0"/>
        </w:rPr>
        <w:t xml:space="preserve">- </w:t>
      </w:r>
      <w:r w:rsidR="00747D3A">
        <w:rPr>
          <w:rStyle w:val="Siln"/>
          <w:b w:val="0"/>
          <w:bCs w:val="0"/>
        </w:rPr>
        <w:t xml:space="preserve">Signál po modulací označujeme za </w:t>
      </w:r>
      <w:r w:rsidR="00747D3A" w:rsidRPr="00747D3A">
        <w:rPr>
          <w:rStyle w:val="Siln"/>
        </w:rPr>
        <w:t>m</w:t>
      </w:r>
      <w:r w:rsidR="00133CF5" w:rsidRPr="00747D3A">
        <w:rPr>
          <w:rStyle w:val="Siln"/>
        </w:rPr>
        <w:t>odulovaný signál</w:t>
      </w:r>
      <w:r w:rsidR="000F561D">
        <w:rPr>
          <w:rStyle w:val="Siln"/>
          <w:b w:val="0"/>
          <w:bCs w:val="0"/>
        </w:rPr>
        <w:t xml:space="preserve">, </w:t>
      </w:r>
      <w:r w:rsidR="00824975">
        <w:rPr>
          <w:rStyle w:val="Siln"/>
          <w:b w:val="0"/>
          <w:bCs w:val="0"/>
        </w:rPr>
        <w:t xml:space="preserve">obsahuje “zakódovaný“ </w:t>
      </w:r>
      <w:r w:rsidR="00525505">
        <w:rPr>
          <w:rStyle w:val="Siln"/>
          <w:b w:val="0"/>
          <w:bCs w:val="0"/>
        </w:rPr>
        <w:t xml:space="preserve">nízkofrekvenční signál </w:t>
      </w:r>
      <w:r w:rsidR="00824975">
        <w:rPr>
          <w:rStyle w:val="Siln"/>
          <w:b w:val="0"/>
          <w:bCs w:val="0"/>
        </w:rPr>
        <w:t xml:space="preserve">do </w:t>
      </w:r>
      <w:r w:rsidR="00525505">
        <w:rPr>
          <w:rStyle w:val="Siln"/>
          <w:b w:val="0"/>
          <w:bCs w:val="0"/>
        </w:rPr>
        <w:t xml:space="preserve">vysokofrekvenční </w:t>
      </w:r>
      <w:r w:rsidR="00824975">
        <w:rPr>
          <w:rStyle w:val="Siln"/>
          <w:b w:val="0"/>
          <w:bCs w:val="0"/>
        </w:rPr>
        <w:t>nosné vlny</w:t>
      </w:r>
      <w:r w:rsidR="004F32CC">
        <w:rPr>
          <w:rStyle w:val="Siln"/>
          <w:b w:val="0"/>
          <w:bCs w:val="0"/>
        </w:rPr>
        <w:t>.</w:t>
      </w:r>
      <w:r w:rsidR="000B22BF">
        <w:rPr>
          <w:rStyle w:val="Siln"/>
          <w:b w:val="0"/>
          <w:bCs w:val="0"/>
        </w:rPr>
        <w:br/>
        <w:t xml:space="preserve">- Zařízení, který provádí modulaci se nazývá </w:t>
      </w:r>
      <w:r w:rsidR="000B22BF" w:rsidRPr="000B22BF">
        <w:rPr>
          <w:rStyle w:val="Siln"/>
        </w:rPr>
        <w:t>modulátor</w:t>
      </w:r>
      <w:r w:rsidR="000B22BF">
        <w:rPr>
          <w:rStyle w:val="Siln"/>
          <w:b w:val="0"/>
          <w:bCs w:val="0"/>
        </w:rPr>
        <w:t xml:space="preserve"> </w:t>
      </w:r>
    </w:p>
    <w:p w14:paraId="6C49C0D8" w14:textId="6BD03E3F" w:rsidR="00D80C35" w:rsidRDefault="00D80C35" w:rsidP="002B23B8">
      <w:pPr>
        <w:rPr>
          <w:rStyle w:val="Siln"/>
          <w:b w:val="0"/>
          <w:bCs w:val="0"/>
        </w:rPr>
      </w:pPr>
      <w:r w:rsidRPr="00D80C35">
        <w:rPr>
          <w:rStyle w:val="Siln"/>
        </w:rPr>
        <w:t>Přiklad modulace:</w:t>
      </w:r>
      <w:r>
        <w:rPr>
          <w:rStyle w:val="Siln"/>
          <w:b w:val="0"/>
          <w:bCs w:val="0"/>
        </w:rPr>
        <w:br/>
      </w:r>
      <w:r w:rsidRPr="00D80C35">
        <w:rPr>
          <w:rStyle w:val="Siln"/>
          <w:b w:val="0"/>
          <w:bCs w:val="0"/>
        </w:rPr>
        <w:t xml:space="preserve">V minulosti se morseovka používala v telegrafii jako </w:t>
      </w:r>
      <w:r>
        <w:rPr>
          <w:rStyle w:val="Siln"/>
          <w:b w:val="0"/>
          <w:bCs w:val="0"/>
        </w:rPr>
        <w:t xml:space="preserve">způsob modulace </w:t>
      </w:r>
      <w:r w:rsidRPr="00D80C35">
        <w:rPr>
          <w:rStyle w:val="Siln"/>
          <w:b w:val="0"/>
          <w:bCs w:val="0"/>
        </w:rPr>
        <w:t>k převodu informací do formy, kterou bylo možné přenášet telegrafní linkou. Slouží k převodu informací do binární podoby</w:t>
      </w:r>
      <w:r>
        <w:rPr>
          <w:rStyle w:val="Siln"/>
          <w:b w:val="0"/>
          <w:bCs w:val="0"/>
        </w:rPr>
        <w:t xml:space="preserve">. </w:t>
      </w:r>
    </w:p>
    <w:p w14:paraId="6A10C408" w14:textId="77777777" w:rsidR="0084241C" w:rsidRDefault="0084241C" w:rsidP="002B23B8">
      <w:pPr>
        <w:rPr>
          <w:rStyle w:val="Siln"/>
          <w:b w:val="0"/>
          <w:bCs w:val="0"/>
        </w:rPr>
      </w:pPr>
    </w:p>
    <w:p w14:paraId="3DB18DBE" w14:textId="6719EE54" w:rsidR="00A22275" w:rsidRPr="00C351BB" w:rsidRDefault="00F731F7" w:rsidP="00C351BB">
      <w:pPr>
        <w:pStyle w:val="Odstavecseseznamem"/>
        <w:numPr>
          <w:ilvl w:val="0"/>
          <w:numId w:val="2"/>
        </w:numPr>
        <w:rPr>
          <w:rStyle w:val="Siln"/>
        </w:rPr>
      </w:pPr>
      <w:r>
        <w:rPr>
          <w:rStyle w:val="Siln"/>
        </w:rPr>
        <w:t>Důvody</w:t>
      </w:r>
      <w:r w:rsidR="0059002D" w:rsidRPr="0059002D">
        <w:rPr>
          <w:rStyle w:val="Siln"/>
        </w:rPr>
        <w:t xml:space="preserve"> modulace</w:t>
      </w:r>
    </w:p>
    <w:p w14:paraId="6064FA02" w14:textId="4AAB2A5E" w:rsidR="00643498" w:rsidRDefault="00FA7CFA" w:rsidP="002B23B8">
      <w:pPr>
        <w:rPr>
          <w:rStyle w:val="Siln"/>
          <w:b w:val="0"/>
          <w:bCs w:val="0"/>
        </w:rPr>
      </w:pPr>
      <w:r w:rsidRPr="00FA7CFA">
        <w:rPr>
          <w:rStyle w:val="Siln"/>
        </w:rPr>
        <w:t>Krátký dosah:</w:t>
      </w:r>
      <w:r w:rsidRPr="00FA7CFA">
        <w:rPr>
          <w:rStyle w:val="Siln"/>
          <w:b w:val="0"/>
          <w:bCs w:val="0"/>
        </w:rPr>
        <w:t xml:space="preserve"> Energie jakékoli vlny závisí na její frekvenci – čím vyšší je frekvence vlny, tím větší je energie s ní spojená. </w:t>
      </w:r>
      <w:r w:rsidR="0097789D">
        <w:rPr>
          <w:rStyle w:val="Siln"/>
          <w:b w:val="0"/>
          <w:bCs w:val="0"/>
        </w:rPr>
        <w:t>Z</w:t>
      </w:r>
      <w:r w:rsidRPr="00FA7CFA">
        <w:rPr>
          <w:rStyle w:val="Siln"/>
          <w:b w:val="0"/>
          <w:bCs w:val="0"/>
        </w:rPr>
        <w:t xml:space="preserve">vukový signál s nízkou </w:t>
      </w:r>
      <w:r w:rsidR="0097789D" w:rsidRPr="00FA7CFA">
        <w:rPr>
          <w:rStyle w:val="Siln"/>
          <w:b w:val="0"/>
          <w:bCs w:val="0"/>
        </w:rPr>
        <w:t>frekvencí,</w:t>
      </w:r>
      <w:r w:rsidRPr="00FA7CFA">
        <w:rPr>
          <w:rStyle w:val="Siln"/>
          <w:b w:val="0"/>
          <w:bCs w:val="0"/>
        </w:rPr>
        <w:t xml:space="preserve"> a tudíž malým výkonem nelze přenášet na velké vzdálenosti, pokud je vyzařován přímo do prostoru. Modulovan</w:t>
      </w:r>
      <w:r w:rsidR="0097789D">
        <w:rPr>
          <w:rStyle w:val="Siln"/>
          <w:b w:val="0"/>
          <w:bCs w:val="0"/>
        </w:rPr>
        <w:t xml:space="preserve">ý signál </w:t>
      </w:r>
      <w:r w:rsidRPr="00FA7CFA">
        <w:rPr>
          <w:rStyle w:val="Siln"/>
          <w:b w:val="0"/>
          <w:bCs w:val="0"/>
        </w:rPr>
        <w:t xml:space="preserve">(zvukový signál s vysokou frekvencí) však může být přenášen na </w:t>
      </w:r>
      <w:r w:rsidR="0097789D">
        <w:rPr>
          <w:rStyle w:val="Siln"/>
          <w:b w:val="0"/>
          <w:bCs w:val="0"/>
        </w:rPr>
        <w:t>větší</w:t>
      </w:r>
      <w:r w:rsidRPr="00FA7CFA">
        <w:rPr>
          <w:rStyle w:val="Siln"/>
          <w:b w:val="0"/>
          <w:bCs w:val="0"/>
        </w:rPr>
        <w:t xml:space="preserve"> vzdálenosti.</w:t>
      </w:r>
    </w:p>
    <w:p w14:paraId="47BBEA01" w14:textId="6BC749B5" w:rsidR="0084241C" w:rsidRDefault="00F86816" w:rsidP="002B23B8">
      <w:pPr>
        <w:rPr>
          <w:rStyle w:val="Siln"/>
          <w:b w:val="0"/>
          <w:bCs w:val="0"/>
        </w:rPr>
      </w:pPr>
      <w:r w:rsidRPr="00F86816">
        <w:rPr>
          <w:rStyle w:val="Siln"/>
        </w:rPr>
        <w:t>Vzájemné rušení</w:t>
      </w:r>
      <w:r w:rsidRPr="00F86816">
        <w:rPr>
          <w:rStyle w:val="Siln"/>
          <w:b w:val="0"/>
          <w:bCs w:val="0"/>
        </w:rPr>
        <w:t xml:space="preserve">: Pokud by byly nízkofrekvenční signály vysílány přímo z různých zdrojů, všechny </w:t>
      </w:r>
      <w:r w:rsidR="004C4E9D">
        <w:rPr>
          <w:rStyle w:val="Siln"/>
          <w:b w:val="0"/>
          <w:bCs w:val="0"/>
        </w:rPr>
        <w:t>signály by měli velké vzájemné rušení.</w:t>
      </w:r>
      <w:r w:rsidR="004C4E9D" w:rsidRPr="00F86816">
        <w:rPr>
          <w:rStyle w:val="Siln"/>
          <w:b w:val="0"/>
          <w:bCs w:val="0"/>
        </w:rPr>
        <w:t xml:space="preserve"> Modulací</w:t>
      </w:r>
      <w:r w:rsidRPr="00F86816">
        <w:rPr>
          <w:rStyle w:val="Siln"/>
          <w:b w:val="0"/>
          <w:bCs w:val="0"/>
        </w:rPr>
        <w:t xml:space="preserve"> však lze současně vysílat různé zprávy s různými frekvenčními úrovněmi bez jakéhokoli rušení.</w:t>
      </w:r>
    </w:p>
    <w:p w14:paraId="3D22669C" w14:textId="2CAD8055" w:rsidR="0097789D" w:rsidRDefault="0084241C" w:rsidP="002B23B8">
      <w:pPr>
        <w:rPr>
          <w:rStyle w:val="Siln"/>
          <w:b w:val="0"/>
          <w:bCs w:val="0"/>
        </w:rPr>
      </w:pPr>
      <w:r>
        <w:rPr>
          <w:rStyle w:val="Siln"/>
          <w:b w:val="0"/>
          <w:bCs w:val="0"/>
        </w:rPr>
        <w:br w:type="page"/>
      </w:r>
    </w:p>
    <w:p w14:paraId="49364B91" w14:textId="7791C5A8" w:rsidR="006A4A9D" w:rsidRDefault="00CE51CC" w:rsidP="002B23B8">
      <w:pPr>
        <w:rPr>
          <w:rStyle w:val="Siln"/>
          <w:b w:val="0"/>
          <w:bCs w:val="0"/>
        </w:rPr>
      </w:pPr>
      <w:r w:rsidRPr="00CE51CC">
        <w:rPr>
          <w:rStyle w:val="Siln"/>
        </w:rPr>
        <w:lastRenderedPageBreak/>
        <w:t>Požadavek na velkou anténu</w:t>
      </w:r>
      <w:r w:rsidRPr="00CE51CC">
        <w:rPr>
          <w:rStyle w:val="Siln"/>
          <w:b w:val="0"/>
          <w:bCs w:val="0"/>
        </w:rPr>
        <w:t xml:space="preserve">: Pro účinné </w:t>
      </w:r>
      <w:r w:rsidR="00F71D7D">
        <w:rPr>
          <w:rStyle w:val="Siln"/>
          <w:b w:val="0"/>
          <w:bCs w:val="0"/>
        </w:rPr>
        <w:t xml:space="preserve">vysílaní a </w:t>
      </w:r>
      <w:r w:rsidR="00E20E60">
        <w:rPr>
          <w:rStyle w:val="Siln"/>
          <w:b w:val="0"/>
          <w:bCs w:val="0"/>
        </w:rPr>
        <w:t xml:space="preserve">přijímaní </w:t>
      </w:r>
      <w:r w:rsidRPr="00CE51CC">
        <w:rPr>
          <w:rStyle w:val="Siln"/>
          <w:b w:val="0"/>
          <w:bCs w:val="0"/>
        </w:rPr>
        <w:t xml:space="preserve">signálu by </w:t>
      </w:r>
      <w:r w:rsidR="00E20E60">
        <w:rPr>
          <w:rStyle w:val="Siln"/>
          <w:b w:val="0"/>
          <w:bCs w:val="0"/>
        </w:rPr>
        <w:t xml:space="preserve">anténa měla být ¼ vlnové délky signálu. </w:t>
      </w:r>
      <w:r w:rsidR="00F15D2B">
        <w:rPr>
          <w:rStyle w:val="Siln"/>
          <w:b w:val="0"/>
          <w:bCs w:val="0"/>
        </w:rPr>
        <w:t>Pokud bychom chtěli přenést signál s frekvencí 2kHz</w:t>
      </w:r>
      <w:r w:rsidR="00C57B58">
        <w:rPr>
          <w:rStyle w:val="Siln"/>
          <w:b w:val="0"/>
          <w:bCs w:val="0"/>
        </w:rPr>
        <w:t xml:space="preserve">, </w:t>
      </w:r>
      <w:r w:rsidR="00C66CD0">
        <w:rPr>
          <w:rStyle w:val="Siln"/>
          <w:b w:val="0"/>
          <w:bCs w:val="0"/>
        </w:rPr>
        <w:t>vlnová</w:t>
      </w:r>
      <w:r w:rsidR="00C57B58">
        <w:rPr>
          <w:rStyle w:val="Siln"/>
          <w:b w:val="0"/>
          <w:bCs w:val="0"/>
        </w:rPr>
        <w:t xml:space="preserve"> </w:t>
      </w:r>
      <w:r w:rsidR="00C66CD0">
        <w:rPr>
          <w:rStyle w:val="Siln"/>
          <w:b w:val="0"/>
          <w:bCs w:val="0"/>
        </w:rPr>
        <w:t>délka</w:t>
      </w:r>
      <w:r w:rsidR="00C57B58">
        <w:rPr>
          <w:rStyle w:val="Siln"/>
          <w:b w:val="0"/>
          <w:bCs w:val="0"/>
        </w:rPr>
        <w:t xml:space="preserve"> takového signálu by byla: </w:t>
      </w:r>
      <w:r w:rsidR="00C66CD0">
        <w:rPr>
          <w:rStyle w:val="Siln"/>
          <w:b w:val="0"/>
          <w:bCs w:val="0"/>
        </w:rPr>
        <w:t xml:space="preserve">150km, pro </w:t>
      </w:r>
      <w:r w:rsidR="001D62AD">
        <w:rPr>
          <w:rStyle w:val="Siln"/>
          <w:b w:val="0"/>
          <w:bCs w:val="0"/>
        </w:rPr>
        <w:t xml:space="preserve">takový signál bychom měli použit anténu s rozměrem </w:t>
      </w:r>
      <w:r w:rsidR="005C178D">
        <w:rPr>
          <w:rStyle w:val="Siln"/>
          <w:b w:val="0"/>
          <w:bCs w:val="0"/>
        </w:rPr>
        <w:t>37.5km</w:t>
      </w:r>
      <w:r w:rsidR="00FD073F">
        <w:rPr>
          <w:rStyle w:val="Siln"/>
          <w:b w:val="0"/>
          <w:bCs w:val="0"/>
        </w:rPr>
        <w:t>,</w:t>
      </w:r>
      <w:r w:rsidR="005C178D">
        <w:rPr>
          <w:rStyle w:val="Siln"/>
          <w:b w:val="0"/>
          <w:bCs w:val="0"/>
        </w:rPr>
        <w:t xml:space="preserve"> (</w:t>
      </w:r>
      <w:r w:rsidR="00FD073F">
        <w:rPr>
          <w:rStyle w:val="Siln"/>
          <w:b w:val="0"/>
          <w:bCs w:val="0"/>
        </w:rPr>
        <w:t xml:space="preserve">150km/4). </w:t>
      </w:r>
    </w:p>
    <w:p w14:paraId="6379A5E1" w14:textId="5C8D9927" w:rsidR="00E919CA" w:rsidRPr="00C00715" w:rsidRDefault="008A1A1D" w:rsidP="002B23B8">
      <w:pPr>
        <w:rPr>
          <w:rStyle w:val="Siln"/>
          <w:rFonts w:eastAsiaTheme="minorEastAsia"/>
          <w:b w:val="0"/>
          <w:bCs w:val="0"/>
          <w:sz w:val="36"/>
          <w:szCs w:val="36"/>
        </w:rPr>
      </w:pPr>
      <m:oMathPara>
        <m:oMath>
          <m:r>
            <w:rPr>
              <w:rFonts w:ascii="Cambria Math" w:hAnsi="Cambria Math"/>
              <w:sz w:val="36"/>
              <w:szCs w:val="36"/>
            </w:rPr>
            <m:t>λ</m:t>
          </m:r>
          <m:r>
            <w:rPr>
              <w:rStyle w:val="Siln"/>
              <w:rFonts w:ascii="Cambria Math" w:hAnsi="Cambria Math"/>
              <w:sz w:val="36"/>
              <w:szCs w:val="36"/>
            </w:rPr>
            <m:t>=v</m:t>
          </m:r>
          <m:r>
            <m:rPr>
              <m:sty m:val="p"/>
            </m:rPr>
            <w:rPr>
              <w:rStyle w:val="Siln"/>
              <w:rFonts w:ascii="Cambria Math" w:hAnsi="Cambria Math"/>
              <w:sz w:val="36"/>
              <w:szCs w:val="36"/>
            </w:rPr>
            <m:t>/f</m:t>
          </m:r>
        </m:oMath>
      </m:oMathPara>
    </w:p>
    <w:p w14:paraId="091D67A2" w14:textId="3BBF6235" w:rsidR="006A4A9D" w:rsidRDefault="00624EED" w:rsidP="002B23B8">
      <w:r>
        <w:rPr>
          <w:rStyle w:val="Siln"/>
          <w:b w:val="0"/>
          <w:bCs w:val="0"/>
        </w:rPr>
        <w:t xml:space="preserve">Kde </w:t>
      </w:r>
      <w:r w:rsidR="00A452B0" w:rsidRPr="00C00715">
        <w:rPr>
          <w:b/>
          <w:bCs/>
        </w:rPr>
        <w:t>λ</w:t>
      </w:r>
      <w:r w:rsidR="00A452B0">
        <w:t xml:space="preserve"> je vlnová délka,</w:t>
      </w:r>
      <w:r w:rsidR="00A452B0" w:rsidRPr="00C00715">
        <w:rPr>
          <w:b/>
          <w:bCs/>
        </w:rPr>
        <w:t xml:space="preserve"> v</w:t>
      </w:r>
      <w:r w:rsidR="00A452B0">
        <w:t xml:space="preserve"> = rychlost elektromagnetické vlny (rychlost světla)</w:t>
      </w:r>
      <w:r w:rsidR="00C00715">
        <w:t xml:space="preserve"> a</w:t>
      </w:r>
      <w:r w:rsidR="00C00715">
        <w:br/>
      </w:r>
      <w:r w:rsidR="00C00715" w:rsidRPr="00C00715">
        <w:rPr>
          <w:b/>
          <w:bCs/>
        </w:rPr>
        <w:t>f</w:t>
      </w:r>
      <w:r w:rsidR="00C00715">
        <w:t xml:space="preserve"> = frekvence signálu.</w:t>
      </w:r>
    </w:p>
    <w:p w14:paraId="660D0128" w14:textId="77777777" w:rsidR="005D5CA9" w:rsidRDefault="005D5CA9" w:rsidP="002B23B8"/>
    <w:p w14:paraId="24708256" w14:textId="3B88FC1A" w:rsidR="007E0337" w:rsidRDefault="00BA5E49" w:rsidP="00A81E8D">
      <w:pPr>
        <w:pStyle w:val="Odstavecseseznamem"/>
        <w:numPr>
          <w:ilvl w:val="0"/>
          <w:numId w:val="2"/>
        </w:numPr>
        <w:rPr>
          <w:rStyle w:val="Siln"/>
        </w:rPr>
      </w:pPr>
      <w:r w:rsidRPr="007E0337">
        <w:rPr>
          <w:rStyle w:val="Siln"/>
        </w:rPr>
        <w:t xml:space="preserve">Typy modulace: </w:t>
      </w:r>
    </w:p>
    <w:p w14:paraId="3EECB045" w14:textId="0ACAFAB8" w:rsidR="005D5CA9" w:rsidRPr="005D5CA9" w:rsidRDefault="007F73B1" w:rsidP="005D5CA9">
      <w:pPr>
        <w:rPr>
          <w:rStyle w:val="Siln"/>
          <w:b w:val="0"/>
          <w:bCs w:val="0"/>
        </w:rPr>
      </w:pPr>
      <w:r>
        <w:rPr>
          <w:rStyle w:val="Siln"/>
          <w:b w:val="0"/>
          <w:bCs w:val="0"/>
        </w:rPr>
        <w:t xml:space="preserve">Analogové typy modulace: </w:t>
      </w:r>
    </w:p>
    <w:p w14:paraId="193329C0" w14:textId="761F18F6" w:rsidR="005D5CA9" w:rsidRPr="00AA4EE8" w:rsidRDefault="005D5CA9" w:rsidP="00AA4EE8">
      <w:pPr>
        <w:pStyle w:val="Odstavecseseznamem"/>
        <w:numPr>
          <w:ilvl w:val="0"/>
          <w:numId w:val="4"/>
        </w:numPr>
        <w:rPr>
          <w:rStyle w:val="Siln"/>
          <w:b w:val="0"/>
          <w:bCs w:val="0"/>
        </w:rPr>
      </w:pPr>
      <w:r w:rsidRPr="005D5CA9">
        <w:rPr>
          <w:rStyle w:val="Siln"/>
        </w:rPr>
        <w:t>AM</w:t>
      </w:r>
      <w:r w:rsidR="007C777C">
        <w:rPr>
          <w:rStyle w:val="Siln"/>
        </w:rPr>
        <w:t xml:space="preserve"> (</w:t>
      </w:r>
      <w:proofErr w:type="spellStart"/>
      <w:r w:rsidR="007C777C">
        <w:rPr>
          <w:rStyle w:val="Siln"/>
        </w:rPr>
        <w:t>Amplitude</w:t>
      </w:r>
      <w:proofErr w:type="spellEnd"/>
      <w:r w:rsidR="007C777C">
        <w:rPr>
          <w:rStyle w:val="Siln"/>
        </w:rPr>
        <w:t xml:space="preserve"> </w:t>
      </w:r>
      <w:proofErr w:type="spellStart"/>
      <w:r w:rsidR="007C777C">
        <w:rPr>
          <w:rStyle w:val="Siln"/>
        </w:rPr>
        <w:t>modulation</w:t>
      </w:r>
      <w:proofErr w:type="spellEnd"/>
      <w:r w:rsidR="007C777C">
        <w:rPr>
          <w:rStyle w:val="Siln"/>
        </w:rPr>
        <w:t>)</w:t>
      </w:r>
      <w:r w:rsidRPr="005D5CA9">
        <w:rPr>
          <w:rStyle w:val="Siln"/>
          <w:b w:val="0"/>
          <w:bCs w:val="0"/>
        </w:rPr>
        <w:t>: Amplituda nosné vlny se mění podle analogového signálu v základním pásmu.</w:t>
      </w:r>
      <w:r w:rsidR="00800916">
        <w:rPr>
          <w:rStyle w:val="Siln"/>
          <w:b w:val="0"/>
          <w:bCs w:val="0"/>
        </w:rPr>
        <w:t xml:space="preserve"> </w:t>
      </w:r>
      <w:r w:rsidR="00261F3F" w:rsidRPr="00261F3F">
        <w:rPr>
          <w:rStyle w:val="Siln"/>
          <w:b w:val="0"/>
          <w:bCs w:val="0"/>
        </w:rPr>
        <w:t xml:space="preserve">AM </w:t>
      </w:r>
      <w:r w:rsidR="00261F3F">
        <w:rPr>
          <w:rStyle w:val="Siln"/>
          <w:b w:val="0"/>
          <w:bCs w:val="0"/>
        </w:rPr>
        <w:t xml:space="preserve">rádio </w:t>
      </w:r>
      <w:r w:rsidR="00261F3F" w:rsidRPr="00261F3F">
        <w:rPr>
          <w:rStyle w:val="Siln"/>
          <w:b w:val="0"/>
          <w:bCs w:val="0"/>
        </w:rPr>
        <w:t>vysílání, letecká komunikace.</w:t>
      </w:r>
      <w:r w:rsidR="00AA4EE8" w:rsidRPr="00AA4EE8">
        <w:t xml:space="preserve"> </w:t>
      </w:r>
      <w:r w:rsidR="00AA4EE8">
        <w:br/>
      </w:r>
      <w:r w:rsidR="00AA4EE8" w:rsidRPr="00AA4EE8">
        <w:rPr>
          <w:rStyle w:val="Siln"/>
          <w:b w:val="0"/>
          <w:bCs w:val="0"/>
        </w:rPr>
        <w:t>Výhody: Jednoduchá elektronika, může přenášet signál na velké vzdálenosti, funguje dobře při nižších frekvencích.</w:t>
      </w:r>
      <w:r w:rsidR="00AA4EE8">
        <w:rPr>
          <w:rStyle w:val="Siln"/>
          <w:b w:val="0"/>
          <w:bCs w:val="0"/>
        </w:rPr>
        <w:t xml:space="preserve"> </w:t>
      </w:r>
      <w:r w:rsidR="00AA4EE8">
        <w:rPr>
          <w:rStyle w:val="Siln"/>
          <w:b w:val="0"/>
          <w:bCs w:val="0"/>
        </w:rPr>
        <w:br/>
      </w:r>
      <w:r w:rsidR="00AA4EE8" w:rsidRPr="00AA4EE8">
        <w:rPr>
          <w:rStyle w:val="Siln"/>
          <w:b w:val="0"/>
          <w:bCs w:val="0"/>
        </w:rPr>
        <w:t>Nevýhody: Náchylný k šumu a rušení.</w:t>
      </w:r>
    </w:p>
    <w:p w14:paraId="5AD566B1" w14:textId="66C9FCDF" w:rsidR="005D5CA9" w:rsidRPr="00BF7CD2" w:rsidRDefault="005D5CA9" w:rsidP="00BF7CD2">
      <w:pPr>
        <w:pStyle w:val="Odstavecseseznamem"/>
        <w:numPr>
          <w:ilvl w:val="0"/>
          <w:numId w:val="4"/>
        </w:numPr>
        <w:rPr>
          <w:rStyle w:val="Siln"/>
          <w:b w:val="0"/>
          <w:bCs w:val="0"/>
        </w:rPr>
      </w:pPr>
      <w:r w:rsidRPr="005D5CA9">
        <w:rPr>
          <w:rStyle w:val="Siln"/>
        </w:rPr>
        <w:t>FM</w:t>
      </w:r>
      <w:r w:rsidR="007C777C">
        <w:rPr>
          <w:rStyle w:val="Siln"/>
        </w:rPr>
        <w:t xml:space="preserve"> (</w:t>
      </w:r>
      <w:proofErr w:type="spellStart"/>
      <w:r w:rsidR="007C777C">
        <w:rPr>
          <w:rStyle w:val="Siln"/>
        </w:rPr>
        <w:t>Frequency</w:t>
      </w:r>
      <w:proofErr w:type="spellEnd"/>
      <w:r w:rsidR="007C777C">
        <w:rPr>
          <w:rStyle w:val="Siln"/>
        </w:rPr>
        <w:t xml:space="preserve"> </w:t>
      </w:r>
      <w:proofErr w:type="spellStart"/>
      <w:r w:rsidR="007C777C">
        <w:rPr>
          <w:rStyle w:val="Siln"/>
        </w:rPr>
        <w:t>modulation</w:t>
      </w:r>
      <w:proofErr w:type="spellEnd"/>
      <w:r w:rsidR="007C777C">
        <w:rPr>
          <w:rStyle w:val="Siln"/>
        </w:rPr>
        <w:t>)</w:t>
      </w:r>
      <w:r w:rsidRPr="005D5CA9">
        <w:rPr>
          <w:rStyle w:val="Siln"/>
        </w:rPr>
        <w:t>:</w:t>
      </w:r>
      <w:r w:rsidRPr="005D5CA9">
        <w:rPr>
          <w:rStyle w:val="Siln"/>
          <w:b w:val="0"/>
          <w:bCs w:val="0"/>
        </w:rPr>
        <w:t xml:space="preserve"> Frekvence nosné vlny se mění podle analogového signálu v základním pásmu.</w:t>
      </w:r>
      <w:r w:rsidR="002E2890">
        <w:rPr>
          <w:rStyle w:val="Siln"/>
          <w:b w:val="0"/>
          <w:bCs w:val="0"/>
        </w:rPr>
        <w:t xml:space="preserve"> </w:t>
      </w:r>
      <w:r w:rsidR="002E2890" w:rsidRPr="002E2890">
        <w:rPr>
          <w:rStyle w:val="Siln"/>
          <w:b w:val="0"/>
          <w:bCs w:val="0"/>
        </w:rPr>
        <w:t xml:space="preserve">FM </w:t>
      </w:r>
      <w:r w:rsidR="002E2890">
        <w:rPr>
          <w:rStyle w:val="Siln"/>
          <w:b w:val="0"/>
          <w:bCs w:val="0"/>
        </w:rPr>
        <w:t>rádio</w:t>
      </w:r>
      <w:r w:rsidR="002E2890" w:rsidRPr="002E2890">
        <w:rPr>
          <w:rStyle w:val="Siln"/>
          <w:b w:val="0"/>
          <w:bCs w:val="0"/>
        </w:rPr>
        <w:t xml:space="preserve"> vysílání, vysílačky.</w:t>
      </w:r>
      <w:r w:rsidR="00BF7CD2">
        <w:rPr>
          <w:rStyle w:val="Siln"/>
          <w:b w:val="0"/>
          <w:bCs w:val="0"/>
        </w:rPr>
        <w:t xml:space="preserve">  </w:t>
      </w:r>
      <w:r w:rsidR="00BF7CD2">
        <w:rPr>
          <w:rStyle w:val="Siln"/>
          <w:b w:val="0"/>
          <w:bCs w:val="0"/>
        </w:rPr>
        <w:br/>
      </w:r>
      <w:r w:rsidR="00BF7CD2" w:rsidRPr="00BF7CD2">
        <w:rPr>
          <w:rStyle w:val="Siln"/>
          <w:b w:val="0"/>
          <w:bCs w:val="0"/>
        </w:rPr>
        <w:t>Výhody: Mnohem méně šumu než AM, lepší kvalita zvuku.</w:t>
      </w:r>
      <w:r w:rsidR="00BF7CD2">
        <w:rPr>
          <w:rStyle w:val="Siln"/>
          <w:b w:val="0"/>
          <w:bCs w:val="0"/>
        </w:rPr>
        <w:t xml:space="preserve"> </w:t>
      </w:r>
      <w:r w:rsidR="00BF7CD2">
        <w:rPr>
          <w:rStyle w:val="Siln"/>
          <w:b w:val="0"/>
          <w:bCs w:val="0"/>
        </w:rPr>
        <w:br/>
      </w:r>
      <w:r w:rsidR="00BF7CD2" w:rsidRPr="00BF7CD2">
        <w:rPr>
          <w:rStyle w:val="Siln"/>
          <w:b w:val="0"/>
          <w:bCs w:val="0"/>
        </w:rPr>
        <w:t>Nevýhody: Vyžaduje větší šířku pásma, kratší dosah než AM při stejném výkonu.</w:t>
      </w:r>
    </w:p>
    <w:p w14:paraId="3036438C" w14:textId="3EB8E8AD" w:rsidR="000C3718" w:rsidRPr="000C3718" w:rsidRDefault="005D5CA9" w:rsidP="000C3718">
      <w:pPr>
        <w:pStyle w:val="Odstavecseseznamem"/>
        <w:numPr>
          <w:ilvl w:val="0"/>
          <w:numId w:val="4"/>
        </w:numPr>
        <w:rPr>
          <w:rStyle w:val="Siln"/>
          <w:b w:val="0"/>
          <w:bCs w:val="0"/>
        </w:rPr>
      </w:pPr>
      <w:r w:rsidRPr="005D5CA9">
        <w:rPr>
          <w:rStyle w:val="Siln"/>
        </w:rPr>
        <w:t>PM</w:t>
      </w:r>
      <w:r w:rsidR="00C44E98">
        <w:rPr>
          <w:rStyle w:val="Siln"/>
        </w:rPr>
        <w:t xml:space="preserve"> (</w:t>
      </w:r>
      <w:proofErr w:type="spellStart"/>
      <w:r w:rsidR="00C44E98" w:rsidRPr="00C44E98">
        <w:rPr>
          <w:b/>
          <w:bCs/>
        </w:rPr>
        <w:t>Phase</w:t>
      </w:r>
      <w:proofErr w:type="spellEnd"/>
      <w:r w:rsidR="00C44E98" w:rsidRPr="00C44E98">
        <w:rPr>
          <w:b/>
          <w:bCs/>
        </w:rPr>
        <w:t xml:space="preserve"> </w:t>
      </w:r>
      <w:proofErr w:type="spellStart"/>
      <w:r w:rsidR="00C44E98" w:rsidRPr="00C44E98">
        <w:rPr>
          <w:b/>
          <w:bCs/>
        </w:rPr>
        <w:t>Modulation</w:t>
      </w:r>
      <w:proofErr w:type="spellEnd"/>
      <w:r w:rsidR="00C44E98">
        <w:rPr>
          <w:b/>
          <w:bCs/>
        </w:rPr>
        <w:t>)</w:t>
      </w:r>
      <w:r w:rsidRPr="005D5CA9">
        <w:rPr>
          <w:rStyle w:val="Siln"/>
        </w:rPr>
        <w:t>:</w:t>
      </w:r>
      <w:r w:rsidRPr="005D5CA9">
        <w:rPr>
          <w:rStyle w:val="Siln"/>
          <w:b w:val="0"/>
          <w:bCs w:val="0"/>
        </w:rPr>
        <w:t xml:space="preserve"> Fáze nosné vlny se mění podle analogového signálu v základním pásmu.</w:t>
      </w:r>
      <w:r w:rsidR="000C3718">
        <w:rPr>
          <w:rStyle w:val="Siln"/>
          <w:b w:val="0"/>
          <w:bCs w:val="0"/>
        </w:rPr>
        <w:t xml:space="preserve"> </w:t>
      </w:r>
      <w:r w:rsidR="000C3718" w:rsidRPr="000C3718">
        <w:rPr>
          <w:rStyle w:val="Siln"/>
          <w:b w:val="0"/>
          <w:bCs w:val="0"/>
        </w:rPr>
        <w:t>Hlavně v digitální komunikaci (jako součást QAM, PSK), některé satelitní spoje.</w:t>
      </w:r>
    </w:p>
    <w:p w14:paraId="2CCA0E1A" w14:textId="366E1EC0" w:rsidR="000C3718" w:rsidRPr="000C3718" w:rsidRDefault="000C3718" w:rsidP="000C3718">
      <w:pPr>
        <w:pStyle w:val="Odstavecseseznamem"/>
        <w:rPr>
          <w:rStyle w:val="Siln"/>
          <w:b w:val="0"/>
          <w:bCs w:val="0"/>
        </w:rPr>
      </w:pPr>
      <w:r w:rsidRPr="000C3718">
        <w:rPr>
          <w:rStyle w:val="Siln"/>
          <w:b w:val="0"/>
          <w:bCs w:val="0"/>
        </w:rPr>
        <w:t>Výhody: Lze kombinovat s jinými modulačními technikami, dobrý šumový výkon.</w:t>
      </w:r>
    </w:p>
    <w:p w14:paraId="1FAF26BC" w14:textId="6E3C7CB1" w:rsidR="00153756" w:rsidRDefault="00B43646" w:rsidP="00B43646">
      <w:pPr>
        <w:pStyle w:val="Odstavecseseznamem"/>
        <w:rPr>
          <w:rStyle w:val="Siln"/>
          <w:b w:val="0"/>
          <w:bCs w:val="0"/>
        </w:rPr>
      </w:pPr>
      <w:r w:rsidRPr="006C27D3">
        <w:rPr>
          <w:b/>
          <w:bCs/>
          <w:noProof/>
        </w:rPr>
        <w:drawing>
          <wp:anchor distT="0" distB="0" distL="114300" distR="114300" simplePos="0" relativeHeight="251659264" behindDoc="0" locked="0" layoutInCell="1" allowOverlap="1" wp14:anchorId="5990C450" wp14:editId="010DE773">
            <wp:simplePos x="0" y="0"/>
            <wp:positionH relativeFrom="column">
              <wp:posOffset>658185</wp:posOffset>
            </wp:positionH>
            <wp:positionV relativeFrom="paragraph">
              <wp:posOffset>417888</wp:posOffset>
            </wp:positionV>
            <wp:extent cx="4537364" cy="2776596"/>
            <wp:effectExtent l="0" t="0" r="0" b="5080"/>
            <wp:wrapTopAndBottom/>
            <wp:docPr id="1156418484" name="Picture 8" descr="Should CB radio be on FM or AM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hould CB radio be on FM or AM mod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37364" cy="27765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3718" w:rsidRPr="006C27D3">
        <w:rPr>
          <w:rStyle w:val="Siln"/>
          <w:b w:val="0"/>
          <w:bCs w:val="0"/>
        </w:rPr>
        <w:t>Nevýhody</w:t>
      </w:r>
      <w:r w:rsidR="000C3718" w:rsidRPr="000C3718">
        <w:rPr>
          <w:rStyle w:val="Siln"/>
          <w:b w:val="0"/>
          <w:bCs w:val="0"/>
        </w:rPr>
        <w:t>: Složitější modulace a demodulace</w:t>
      </w:r>
      <w:r>
        <w:rPr>
          <w:rStyle w:val="Siln"/>
          <w:b w:val="0"/>
          <w:bCs w:val="0"/>
        </w:rPr>
        <w:t>.</w:t>
      </w:r>
    </w:p>
    <w:p w14:paraId="1409C621" w14:textId="70E8155C" w:rsidR="00FE3428" w:rsidRPr="00FE3428" w:rsidRDefault="006E4C22" w:rsidP="00FE3428">
      <w:pPr>
        <w:rPr>
          <w:rStyle w:val="Siln"/>
          <w:b w:val="0"/>
          <w:bCs w:val="0"/>
        </w:rPr>
      </w:pPr>
      <w:r w:rsidRPr="006E4C22">
        <w:rPr>
          <w:rStyle w:val="Siln"/>
          <w:b w:val="0"/>
          <w:bCs w:val="0"/>
        </w:rPr>
        <w:lastRenderedPageBreak/>
        <w:t xml:space="preserve">Digitální typy modulace: </w:t>
      </w:r>
    </w:p>
    <w:p w14:paraId="14C659E5" w14:textId="1B8D7BEB" w:rsidR="001239C1" w:rsidRPr="001239C1" w:rsidRDefault="00FE3428" w:rsidP="001239C1">
      <w:pPr>
        <w:pStyle w:val="Odstavecseseznamem"/>
        <w:numPr>
          <w:ilvl w:val="0"/>
          <w:numId w:val="5"/>
        </w:numPr>
        <w:rPr>
          <w:rStyle w:val="Siln"/>
          <w:b w:val="0"/>
          <w:bCs w:val="0"/>
        </w:rPr>
      </w:pPr>
      <w:r w:rsidRPr="00FE3428">
        <w:rPr>
          <w:rStyle w:val="Siln"/>
        </w:rPr>
        <w:t>ASK</w:t>
      </w:r>
      <w:r w:rsidR="007C777C">
        <w:rPr>
          <w:rStyle w:val="Siln"/>
        </w:rPr>
        <w:t xml:space="preserve"> (</w:t>
      </w:r>
      <w:proofErr w:type="spellStart"/>
      <w:r w:rsidR="00C44E98" w:rsidRPr="00C44E98">
        <w:rPr>
          <w:b/>
          <w:bCs/>
        </w:rPr>
        <w:t>Amplitude</w:t>
      </w:r>
      <w:proofErr w:type="spellEnd"/>
      <w:r w:rsidR="00C44E98" w:rsidRPr="00C44E98">
        <w:rPr>
          <w:b/>
          <w:bCs/>
        </w:rPr>
        <w:t xml:space="preserve"> Shift </w:t>
      </w:r>
      <w:proofErr w:type="spellStart"/>
      <w:r w:rsidR="00C44E98" w:rsidRPr="00C44E98">
        <w:rPr>
          <w:b/>
          <w:bCs/>
        </w:rPr>
        <w:t>Keying</w:t>
      </w:r>
      <w:proofErr w:type="spellEnd"/>
      <w:r w:rsidR="00C44E98">
        <w:rPr>
          <w:b/>
          <w:bCs/>
        </w:rPr>
        <w:t>)</w:t>
      </w:r>
      <w:r w:rsidRPr="00FE3428">
        <w:rPr>
          <w:rStyle w:val="Siln"/>
          <w:b w:val="0"/>
          <w:bCs w:val="0"/>
        </w:rPr>
        <w:t xml:space="preserve">: </w:t>
      </w:r>
      <w:r w:rsidR="001239C1" w:rsidRPr="001239C1">
        <w:rPr>
          <w:rStyle w:val="Siln"/>
          <w:b w:val="0"/>
          <w:bCs w:val="0"/>
        </w:rPr>
        <w:t>Digitální data jsou reprezentována změnou amplitudy nosné vlny.</w:t>
      </w:r>
      <w:r w:rsidR="00594FFF">
        <w:rPr>
          <w:rStyle w:val="Siln"/>
          <w:b w:val="0"/>
          <w:bCs w:val="0"/>
        </w:rPr>
        <w:t xml:space="preserve"> OOK (</w:t>
      </w:r>
      <w:r w:rsidR="00196EE8">
        <w:rPr>
          <w:rStyle w:val="Siln"/>
          <w:b w:val="0"/>
          <w:bCs w:val="0"/>
        </w:rPr>
        <w:t>forma ASK) se</w:t>
      </w:r>
      <w:r w:rsidR="001239C1">
        <w:rPr>
          <w:rStyle w:val="Siln"/>
          <w:b w:val="0"/>
          <w:bCs w:val="0"/>
        </w:rPr>
        <w:t xml:space="preserve"> </w:t>
      </w:r>
      <w:r w:rsidR="00196EE8">
        <w:rPr>
          <w:rStyle w:val="Siln"/>
          <w:b w:val="0"/>
          <w:bCs w:val="0"/>
        </w:rPr>
        <w:t>š</w:t>
      </w:r>
      <w:r w:rsidR="001239C1" w:rsidRPr="001239C1">
        <w:rPr>
          <w:rStyle w:val="Siln"/>
          <w:b w:val="0"/>
          <w:bCs w:val="0"/>
        </w:rPr>
        <w:t>iroce</w:t>
      </w:r>
      <w:r w:rsidR="00C67BC5">
        <w:rPr>
          <w:rStyle w:val="Siln"/>
          <w:b w:val="0"/>
          <w:bCs w:val="0"/>
        </w:rPr>
        <w:t xml:space="preserve"> </w:t>
      </w:r>
      <w:r w:rsidR="001239C1" w:rsidRPr="001239C1">
        <w:rPr>
          <w:rStyle w:val="Siln"/>
          <w:b w:val="0"/>
          <w:bCs w:val="0"/>
        </w:rPr>
        <w:t xml:space="preserve">používá v optických vláknech, </w:t>
      </w:r>
      <w:r w:rsidR="001239C1">
        <w:rPr>
          <w:rStyle w:val="Siln"/>
          <w:b w:val="0"/>
          <w:bCs w:val="0"/>
        </w:rPr>
        <w:t xml:space="preserve">RFID a </w:t>
      </w:r>
      <w:r w:rsidR="009461FB" w:rsidRPr="009461FB">
        <w:rPr>
          <w:rStyle w:val="Siln"/>
          <w:b w:val="0"/>
          <w:bCs w:val="0"/>
        </w:rPr>
        <w:t>Jednoduché digitální RF spojení</w:t>
      </w:r>
      <w:r w:rsidR="009461FB">
        <w:rPr>
          <w:rStyle w:val="Siln"/>
          <w:b w:val="0"/>
          <w:bCs w:val="0"/>
        </w:rPr>
        <w:t>.</w:t>
      </w:r>
    </w:p>
    <w:p w14:paraId="56029C14" w14:textId="5784A0FC" w:rsidR="00FE3428" w:rsidRPr="00FE3428" w:rsidRDefault="001239C1" w:rsidP="001239C1">
      <w:pPr>
        <w:pStyle w:val="Odstavecseseznamem"/>
        <w:rPr>
          <w:rStyle w:val="Siln"/>
          <w:b w:val="0"/>
          <w:bCs w:val="0"/>
        </w:rPr>
      </w:pPr>
      <w:r w:rsidRPr="001239C1">
        <w:rPr>
          <w:rStyle w:val="Siln"/>
          <w:b w:val="0"/>
          <w:bCs w:val="0"/>
        </w:rPr>
        <w:t>Výhody: Velmi jednoduchá implementace.</w:t>
      </w:r>
      <w:r>
        <w:rPr>
          <w:rStyle w:val="Siln"/>
          <w:b w:val="0"/>
          <w:bCs w:val="0"/>
        </w:rPr>
        <w:br/>
      </w:r>
      <w:r w:rsidRPr="001239C1">
        <w:rPr>
          <w:rStyle w:val="Siln"/>
          <w:b w:val="0"/>
          <w:bCs w:val="0"/>
        </w:rPr>
        <w:t xml:space="preserve">Nevýhody: Velmi citlivé na šum a rušení. </w:t>
      </w:r>
    </w:p>
    <w:p w14:paraId="5348CA4F" w14:textId="11890F25" w:rsidR="004B247F" w:rsidRPr="004B247F" w:rsidRDefault="00FE3428" w:rsidP="004B247F">
      <w:pPr>
        <w:pStyle w:val="Odstavecseseznamem"/>
        <w:numPr>
          <w:ilvl w:val="0"/>
          <w:numId w:val="5"/>
        </w:numPr>
        <w:rPr>
          <w:rStyle w:val="Siln"/>
          <w:b w:val="0"/>
          <w:bCs w:val="0"/>
        </w:rPr>
      </w:pPr>
      <w:r w:rsidRPr="00FE3428">
        <w:rPr>
          <w:rStyle w:val="Siln"/>
        </w:rPr>
        <w:t>FSK</w:t>
      </w:r>
      <w:r w:rsidR="00C44E98">
        <w:rPr>
          <w:rStyle w:val="Siln"/>
        </w:rPr>
        <w:t xml:space="preserve"> (</w:t>
      </w:r>
      <w:proofErr w:type="spellStart"/>
      <w:r w:rsidR="00C44E98" w:rsidRPr="00C44E98">
        <w:rPr>
          <w:b/>
          <w:bCs/>
        </w:rPr>
        <w:t>Frequency</w:t>
      </w:r>
      <w:proofErr w:type="spellEnd"/>
      <w:r w:rsidR="00C44E98" w:rsidRPr="00C44E98">
        <w:rPr>
          <w:b/>
          <w:bCs/>
        </w:rPr>
        <w:t xml:space="preserve"> Shift </w:t>
      </w:r>
      <w:proofErr w:type="spellStart"/>
      <w:r w:rsidR="00C44E98" w:rsidRPr="00C44E98">
        <w:rPr>
          <w:b/>
          <w:bCs/>
        </w:rPr>
        <w:t>Keying</w:t>
      </w:r>
      <w:proofErr w:type="spellEnd"/>
      <w:r w:rsidR="00C44E98">
        <w:rPr>
          <w:b/>
          <w:bCs/>
        </w:rPr>
        <w:t>)</w:t>
      </w:r>
      <w:r w:rsidRPr="00FE3428">
        <w:rPr>
          <w:rStyle w:val="Siln"/>
          <w:b w:val="0"/>
          <w:bCs w:val="0"/>
        </w:rPr>
        <w:t xml:space="preserve">: </w:t>
      </w:r>
      <w:r w:rsidR="009461FB" w:rsidRPr="009461FB">
        <w:rPr>
          <w:rStyle w:val="Siln"/>
          <w:b w:val="0"/>
          <w:bCs w:val="0"/>
        </w:rPr>
        <w:t>Digitální data jsou reprezentována změnou frekvence nosné vlny.</w:t>
      </w:r>
      <w:r w:rsidR="004B247F">
        <w:rPr>
          <w:rStyle w:val="Siln"/>
          <w:b w:val="0"/>
          <w:bCs w:val="0"/>
        </w:rPr>
        <w:t xml:space="preserve"> </w:t>
      </w:r>
      <w:r w:rsidR="004B247F" w:rsidRPr="004B247F">
        <w:rPr>
          <w:rStyle w:val="Siln"/>
          <w:b w:val="0"/>
          <w:bCs w:val="0"/>
        </w:rPr>
        <w:t xml:space="preserve">Modemy, bezdrátové senzory, Bluetooth </w:t>
      </w:r>
      <w:proofErr w:type="spellStart"/>
      <w:r w:rsidR="004B247F" w:rsidRPr="004B247F">
        <w:rPr>
          <w:rStyle w:val="Siln"/>
          <w:b w:val="0"/>
          <w:bCs w:val="0"/>
        </w:rPr>
        <w:t>Low</w:t>
      </w:r>
      <w:proofErr w:type="spellEnd"/>
      <w:r w:rsidR="004B247F" w:rsidRPr="004B247F">
        <w:rPr>
          <w:rStyle w:val="Siln"/>
          <w:b w:val="0"/>
          <w:bCs w:val="0"/>
        </w:rPr>
        <w:t xml:space="preserve"> </w:t>
      </w:r>
      <w:proofErr w:type="spellStart"/>
      <w:r w:rsidR="004B247F" w:rsidRPr="004B247F">
        <w:rPr>
          <w:rStyle w:val="Siln"/>
          <w:b w:val="0"/>
          <w:bCs w:val="0"/>
        </w:rPr>
        <w:t>Energy</w:t>
      </w:r>
      <w:proofErr w:type="spellEnd"/>
      <w:r w:rsidR="004B247F" w:rsidRPr="004B247F">
        <w:rPr>
          <w:rStyle w:val="Siln"/>
          <w:b w:val="0"/>
          <w:bCs w:val="0"/>
        </w:rPr>
        <w:t>.</w:t>
      </w:r>
    </w:p>
    <w:p w14:paraId="788FBB1D" w14:textId="22ADC7A9" w:rsidR="004B247F" w:rsidRPr="004B247F" w:rsidRDefault="004B247F" w:rsidP="004B247F">
      <w:pPr>
        <w:pStyle w:val="Odstavecseseznamem"/>
        <w:rPr>
          <w:rStyle w:val="Siln"/>
          <w:b w:val="0"/>
          <w:bCs w:val="0"/>
        </w:rPr>
      </w:pPr>
      <w:r w:rsidRPr="004B247F">
        <w:rPr>
          <w:rStyle w:val="Siln"/>
          <w:b w:val="0"/>
          <w:bCs w:val="0"/>
        </w:rPr>
        <w:t>Výhody: Odolnější vůči rušení než ASK.</w:t>
      </w:r>
    </w:p>
    <w:p w14:paraId="761D362B" w14:textId="2757183F" w:rsidR="002076AF" w:rsidRPr="00FE3428" w:rsidRDefault="004B247F" w:rsidP="004B247F">
      <w:pPr>
        <w:pStyle w:val="Odstavecseseznamem"/>
        <w:rPr>
          <w:rStyle w:val="Siln"/>
          <w:b w:val="0"/>
          <w:bCs w:val="0"/>
        </w:rPr>
      </w:pPr>
      <w:r w:rsidRPr="004B247F">
        <w:rPr>
          <w:rStyle w:val="Siln"/>
          <w:b w:val="0"/>
          <w:bCs w:val="0"/>
        </w:rPr>
        <w:t>Nevýhody: Vyžaduje větší šířku pásma</w:t>
      </w:r>
    </w:p>
    <w:p w14:paraId="51F9EFB9" w14:textId="5C0ABF8F" w:rsidR="00D61E24" w:rsidRPr="00D61E24" w:rsidRDefault="00FE3428" w:rsidP="00D61E24">
      <w:pPr>
        <w:pStyle w:val="Odstavecseseznamem"/>
        <w:numPr>
          <w:ilvl w:val="0"/>
          <w:numId w:val="5"/>
        </w:numPr>
        <w:rPr>
          <w:rStyle w:val="Siln"/>
          <w:b w:val="0"/>
          <w:bCs w:val="0"/>
        </w:rPr>
      </w:pPr>
      <w:r w:rsidRPr="00FE3428">
        <w:rPr>
          <w:rStyle w:val="Siln"/>
        </w:rPr>
        <w:t>PSK</w:t>
      </w:r>
      <w:r w:rsidR="001D5BEE">
        <w:rPr>
          <w:rStyle w:val="Siln"/>
        </w:rPr>
        <w:t xml:space="preserve"> (</w:t>
      </w:r>
      <w:proofErr w:type="spellStart"/>
      <w:r w:rsidR="001D5BEE" w:rsidRPr="001D5BEE">
        <w:rPr>
          <w:b/>
          <w:bCs/>
        </w:rPr>
        <w:t>Phase</w:t>
      </w:r>
      <w:proofErr w:type="spellEnd"/>
      <w:r w:rsidR="001D5BEE" w:rsidRPr="001D5BEE">
        <w:rPr>
          <w:b/>
          <w:bCs/>
        </w:rPr>
        <w:t xml:space="preserve"> Shift </w:t>
      </w:r>
      <w:proofErr w:type="spellStart"/>
      <w:r w:rsidR="001D5BEE" w:rsidRPr="001D5BEE">
        <w:rPr>
          <w:b/>
          <w:bCs/>
        </w:rPr>
        <w:t>Keying</w:t>
      </w:r>
      <w:proofErr w:type="spellEnd"/>
      <w:r w:rsidR="001D5BEE">
        <w:rPr>
          <w:b/>
          <w:bCs/>
        </w:rPr>
        <w:t>)</w:t>
      </w:r>
      <w:r w:rsidRPr="00FE3428">
        <w:rPr>
          <w:rStyle w:val="Siln"/>
          <w:b w:val="0"/>
          <w:bCs w:val="0"/>
        </w:rPr>
        <w:t xml:space="preserve">: </w:t>
      </w:r>
      <w:r w:rsidR="00D61E24" w:rsidRPr="00D61E24">
        <w:rPr>
          <w:rStyle w:val="Siln"/>
          <w:b w:val="0"/>
          <w:bCs w:val="0"/>
        </w:rPr>
        <w:t>Digitální data jsou reprezentována změnou fáze nosné vlny. Wi-Fi, satelitní komunikace, některé mobilní sítě.</w:t>
      </w:r>
    </w:p>
    <w:p w14:paraId="7C6E7E9F" w14:textId="77777777" w:rsidR="00D61E24" w:rsidRPr="00D61E24" w:rsidRDefault="00D61E24" w:rsidP="00D61E24">
      <w:pPr>
        <w:pStyle w:val="Odstavecseseznamem"/>
        <w:rPr>
          <w:rStyle w:val="Siln"/>
          <w:b w:val="0"/>
          <w:bCs w:val="0"/>
        </w:rPr>
      </w:pPr>
      <w:r w:rsidRPr="00D61E24">
        <w:rPr>
          <w:rStyle w:val="Siln"/>
          <w:b w:val="0"/>
          <w:bCs w:val="0"/>
        </w:rPr>
        <w:t>Výhody: Efektivní využití šířky pásma, dobrá odolnost proti rušení.</w:t>
      </w:r>
    </w:p>
    <w:p w14:paraId="052C1A00" w14:textId="35FC819D" w:rsidR="006E4C22" w:rsidRDefault="00D61E24" w:rsidP="00D61E24">
      <w:pPr>
        <w:pStyle w:val="Odstavecseseznamem"/>
        <w:rPr>
          <w:rStyle w:val="Siln"/>
          <w:b w:val="0"/>
          <w:bCs w:val="0"/>
        </w:rPr>
      </w:pPr>
      <w:r w:rsidRPr="00D61E24">
        <w:rPr>
          <w:rStyle w:val="Siln"/>
          <w:b w:val="0"/>
          <w:bCs w:val="0"/>
        </w:rPr>
        <w:t>Nevýhody: Složitější modulační/demodulační obvody.</w:t>
      </w:r>
    </w:p>
    <w:p w14:paraId="00E90FAE" w14:textId="3A99008D" w:rsidR="008360F2" w:rsidRDefault="00FE3428" w:rsidP="008360F2">
      <w:pPr>
        <w:pStyle w:val="Odstavecseseznamem"/>
        <w:numPr>
          <w:ilvl w:val="0"/>
          <w:numId w:val="5"/>
        </w:numPr>
      </w:pPr>
      <w:r>
        <w:rPr>
          <w:rStyle w:val="Siln"/>
        </w:rPr>
        <w:t>QAM</w:t>
      </w:r>
      <w:r w:rsidR="00556BA9">
        <w:rPr>
          <w:rStyle w:val="Siln"/>
        </w:rPr>
        <w:t xml:space="preserve"> (</w:t>
      </w:r>
      <w:proofErr w:type="spellStart"/>
      <w:r w:rsidR="00556BA9" w:rsidRPr="00556BA9">
        <w:rPr>
          <w:b/>
          <w:bCs/>
        </w:rPr>
        <w:t>Quadrature</w:t>
      </w:r>
      <w:proofErr w:type="spellEnd"/>
      <w:r w:rsidR="00556BA9" w:rsidRPr="00556BA9">
        <w:rPr>
          <w:b/>
          <w:bCs/>
        </w:rPr>
        <w:t xml:space="preserve"> </w:t>
      </w:r>
      <w:proofErr w:type="spellStart"/>
      <w:r w:rsidR="00556BA9" w:rsidRPr="00556BA9">
        <w:rPr>
          <w:b/>
          <w:bCs/>
        </w:rPr>
        <w:t>Amplitude</w:t>
      </w:r>
      <w:proofErr w:type="spellEnd"/>
      <w:r w:rsidR="00556BA9" w:rsidRPr="00556BA9">
        <w:rPr>
          <w:b/>
          <w:bCs/>
        </w:rPr>
        <w:t xml:space="preserve"> </w:t>
      </w:r>
      <w:proofErr w:type="spellStart"/>
      <w:r w:rsidR="00556BA9" w:rsidRPr="00556BA9">
        <w:rPr>
          <w:b/>
          <w:bCs/>
        </w:rPr>
        <w:t>Modulation</w:t>
      </w:r>
      <w:proofErr w:type="spellEnd"/>
      <w:r w:rsidR="00556BA9">
        <w:rPr>
          <w:b/>
          <w:bCs/>
        </w:rPr>
        <w:t>)</w:t>
      </w:r>
      <w:r>
        <w:t>:</w:t>
      </w:r>
      <w:r w:rsidR="002076AF">
        <w:t xml:space="preserve"> </w:t>
      </w:r>
      <w:r w:rsidR="008360F2">
        <w:t>Digitální data jsou přenášena změnou amplitudy i fáze, často za použití dvou nosných vln v kvadratuře. Kabelové modemy, DSL, Wi-Fi, LTE.</w:t>
      </w:r>
    </w:p>
    <w:p w14:paraId="334BF41E" w14:textId="42EF0081" w:rsidR="008360F2" w:rsidRDefault="008360F2" w:rsidP="008360F2">
      <w:pPr>
        <w:pStyle w:val="Odstavecseseznamem"/>
      </w:pPr>
      <w:r>
        <w:t>Výhody: Velmi vysoká účinnost, podporuje vysoké datové rychlosti.</w:t>
      </w:r>
      <w:r w:rsidR="00FA5BDC">
        <w:t xml:space="preserve"> Nejpoužívanější v moderní době</w:t>
      </w:r>
    </w:p>
    <w:p w14:paraId="4B24176D" w14:textId="4E50BC73" w:rsidR="00153756" w:rsidRDefault="00E0624E" w:rsidP="00E0624E">
      <w:pPr>
        <w:pStyle w:val="Odstavecseseznamem"/>
      </w:pPr>
      <w:r>
        <w:rPr>
          <w:noProof/>
        </w:rPr>
        <w:drawing>
          <wp:anchor distT="0" distB="0" distL="114300" distR="114300" simplePos="0" relativeHeight="251664384" behindDoc="0" locked="0" layoutInCell="1" allowOverlap="1" wp14:anchorId="3137CBD3" wp14:editId="40E99602">
            <wp:simplePos x="0" y="0"/>
            <wp:positionH relativeFrom="column">
              <wp:posOffset>73127</wp:posOffset>
            </wp:positionH>
            <wp:positionV relativeFrom="paragraph">
              <wp:posOffset>470331</wp:posOffset>
            </wp:positionV>
            <wp:extent cx="5427345" cy="4067810"/>
            <wp:effectExtent l="0" t="0" r="1905" b="8890"/>
            <wp:wrapTopAndBottom/>
            <wp:docPr id="2018973780" name="Obrázek 1" descr="Lecture 3 Analog and Digital Modulation Techniques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cture 3 Analog and Digital Modulation Techniques B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7345" cy="4067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60F2">
        <w:t>Nevýhody: Citlivost na šum a zkreslení amplitudy, složitější přijímače.</w:t>
      </w:r>
    </w:p>
    <w:p w14:paraId="77BFCD25" w14:textId="6BEBAD3D" w:rsidR="00816140" w:rsidRDefault="00556BA9" w:rsidP="00816140">
      <w:r>
        <w:lastRenderedPageBreak/>
        <w:t>Pulzní typy modulace:</w:t>
      </w:r>
    </w:p>
    <w:p w14:paraId="1B93E812" w14:textId="0ACB5618" w:rsidR="00FB05F8" w:rsidRDefault="0069775B" w:rsidP="00FB05F8">
      <w:pPr>
        <w:pStyle w:val="Odstavecseseznamem"/>
        <w:numPr>
          <w:ilvl w:val="0"/>
          <w:numId w:val="5"/>
        </w:numPr>
      </w:pPr>
      <w:r w:rsidRPr="0069775B">
        <w:rPr>
          <w:b/>
          <w:bCs/>
        </w:rPr>
        <w:t xml:space="preserve">PWM (Pulse </w:t>
      </w:r>
      <w:proofErr w:type="spellStart"/>
      <w:r w:rsidRPr="0069775B">
        <w:rPr>
          <w:b/>
          <w:bCs/>
        </w:rPr>
        <w:t>Width</w:t>
      </w:r>
      <w:proofErr w:type="spellEnd"/>
      <w:r w:rsidRPr="0069775B">
        <w:rPr>
          <w:b/>
          <w:bCs/>
        </w:rPr>
        <w:t xml:space="preserve"> </w:t>
      </w:r>
      <w:proofErr w:type="spellStart"/>
      <w:r w:rsidRPr="0069775B">
        <w:rPr>
          <w:b/>
          <w:bCs/>
        </w:rPr>
        <w:t>Modulation</w:t>
      </w:r>
      <w:proofErr w:type="spellEnd"/>
      <w:r w:rsidRPr="0069775B">
        <w:rPr>
          <w:b/>
          <w:bCs/>
        </w:rPr>
        <w:t>)</w:t>
      </w:r>
      <w:r>
        <w:t xml:space="preserve">: </w:t>
      </w:r>
      <w:r w:rsidR="00FB05F8">
        <w:t>Kóduje informace změnou šířky (trvání) impulsů při zachování konstantní amplitudy a frekvence.</w:t>
      </w:r>
    </w:p>
    <w:p w14:paraId="143ACA31" w14:textId="4019F040" w:rsidR="00FB05F8" w:rsidRDefault="00FB05F8" w:rsidP="00B55E9C">
      <w:pPr>
        <w:pStyle w:val="Odstavecseseznamem"/>
      </w:pPr>
      <w:r>
        <w:t>Regulace otáček motoru, stmívání LED, napájecí zdroje, vestavěné systémy.</w:t>
      </w:r>
    </w:p>
    <w:p w14:paraId="2E6B7080" w14:textId="28DD70F6" w:rsidR="00FB05F8" w:rsidRDefault="00FB05F8" w:rsidP="00B55E9C">
      <w:pPr>
        <w:pStyle w:val="Odstavecseseznamem"/>
      </w:pPr>
      <w:r>
        <w:t>Výhody: Velmi jednoduchá implementace, účinná regulace výkonu, odolnost proti rušení.</w:t>
      </w:r>
    </w:p>
    <w:p w14:paraId="58F489EC" w14:textId="02D370E6" w:rsidR="00556BA9" w:rsidRDefault="00FB05F8" w:rsidP="00FB05F8">
      <w:pPr>
        <w:pStyle w:val="Odstavecseseznamem"/>
      </w:pPr>
      <w:r>
        <w:t>Nevýhody:</w:t>
      </w:r>
      <w:r w:rsidR="00466E14">
        <w:t xml:space="preserve"> V</w:t>
      </w:r>
      <w:r>
        <w:t>yžaduje přesný časovací hardware.</w:t>
      </w:r>
    </w:p>
    <w:p w14:paraId="6CD43313" w14:textId="0D300446" w:rsidR="006B7117" w:rsidRPr="001236F4" w:rsidRDefault="006B7117" w:rsidP="001236F4">
      <w:pPr>
        <w:pStyle w:val="Odstavecseseznamem"/>
        <w:numPr>
          <w:ilvl w:val="0"/>
          <w:numId w:val="5"/>
        </w:numPr>
        <w:rPr>
          <w:b/>
          <w:bCs/>
        </w:rPr>
      </w:pPr>
      <w:r w:rsidRPr="006B7117">
        <w:rPr>
          <w:b/>
          <w:bCs/>
        </w:rPr>
        <w:t>PCM (</w:t>
      </w:r>
      <w:r w:rsidR="001236F4">
        <w:rPr>
          <w:b/>
          <w:bCs/>
        </w:rPr>
        <w:t xml:space="preserve">Pulse </w:t>
      </w:r>
      <w:proofErr w:type="spellStart"/>
      <w:r w:rsidR="001236F4">
        <w:rPr>
          <w:b/>
          <w:bCs/>
        </w:rPr>
        <w:t>Code</w:t>
      </w:r>
      <w:proofErr w:type="spellEnd"/>
      <w:r w:rsidR="001236F4">
        <w:rPr>
          <w:b/>
          <w:bCs/>
        </w:rPr>
        <w:t xml:space="preserve"> </w:t>
      </w:r>
      <w:proofErr w:type="spellStart"/>
      <w:r w:rsidR="001236F4">
        <w:rPr>
          <w:b/>
          <w:bCs/>
        </w:rPr>
        <w:t>Modulation</w:t>
      </w:r>
      <w:proofErr w:type="spellEnd"/>
      <w:r w:rsidRPr="006B7117">
        <w:rPr>
          <w:b/>
          <w:bCs/>
        </w:rPr>
        <w:t>)</w:t>
      </w:r>
      <w:r w:rsidR="001236F4">
        <w:t xml:space="preserve">: </w:t>
      </w:r>
      <w:r>
        <w:t>Převádí analogový signál na digitální</w:t>
      </w:r>
      <w:r w:rsidR="00777E38">
        <w:t xml:space="preserve"> </w:t>
      </w:r>
      <w:r>
        <w:t xml:space="preserve">vzorkováním a </w:t>
      </w:r>
      <w:proofErr w:type="spellStart"/>
      <w:r>
        <w:t>kvantizací</w:t>
      </w:r>
      <w:proofErr w:type="spellEnd"/>
      <w:r>
        <w:t xml:space="preserve"> jeho amplitudy na diskrétní hodnoty. Digitální audio, </w:t>
      </w:r>
      <w:r w:rsidR="009B7FB1">
        <w:t xml:space="preserve">CD, </w:t>
      </w:r>
      <w:r w:rsidR="00417A07">
        <w:t xml:space="preserve">studiové audio, </w:t>
      </w:r>
      <w:r>
        <w:t>telefonie, přenos dat.</w:t>
      </w:r>
    </w:p>
    <w:p w14:paraId="23B84881" w14:textId="77B06E80" w:rsidR="006B7117" w:rsidRDefault="006B7117" w:rsidP="006B7117">
      <w:pPr>
        <w:pStyle w:val="Odstavecseseznamem"/>
      </w:pPr>
      <w:r>
        <w:t>Výhody: Vysoká odolnost proti šumu, kompatibilita s digitálními systémy, podpora přenosu na velké vzdálenosti.</w:t>
      </w:r>
    </w:p>
    <w:p w14:paraId="406DDCF2" w14:textId="02A3231E" w:rsidR="00F150FA" w:rsidRDefault="006B7117" w:rsidP="00E0624E">
      <w:pPr>
        <w:pStyle w:val="Odstavecseseznamem"/>
      </w:pPr>
      <w:r>
        <w:t xml:space="preserve">Nevýhody: Vyžaduje větší šířku pásma než analogové metody, </w:t>
      </w:r>
      <w:proofErr w:type="spellStart"/>
      <w:r>
        <w:t>kvantizace</w:t>
      </w:r>
      <w:proofErr w:type="spellEnd"/>
      <w:r>
        <w:t xml:space="preserve"> způsobuje malé chyby.</w:t>
      </w:r>
    </w:p>
    <w:p w14:paraId="7EEAF6DE" w14:textId="2E300C83" w:rsidR="00153756" w:rsidRPr="001236F4" w:rsidRDefault="00153756" w:rsidP="001236F4">
      <w:pPr>
        <w:pStyle w:val="Odstavecseseznamem"/>
        <w:numPr>
          <w:ilvl w:val="0"/>
          <w:numId w:val="5"/>
        </w:numPr>
        <w:rPr>
          <w:b/>
          <w:bCs/>
        </w:rPr>
      </w:pPr>
      <w:r w:rsidRPr="00153756">
        <w:rPr>
          <w:b/>
          <w:bCs/>
        </w:rPr>
        <w:t>PAM (</w:t>
      </w:r>
      <w:r w:rsidR="001236F4">
        <w:rPr>
          <w:b/>
          <w:bCs/>
        </w:rPr>
        <w:t xml:space="preserve">Pulse </w:t>
      </w:r>
      <w:proofErr w:type="spellStart"/>
      <w:r w:rsidR="001236F4">
        <w:rPr>
          <w:b/>
          <w:bCs/>
        </w:rPr>
        <w:t>Amplitude</w:t>
      </w:r>
      <w:proofErr w:type="spellEnd"/>
      <w:r w:rsidR="001236F4">
        <w:rPr>
          <w:b/>
          <w:bCs/>
        </w:rPr>
        <w:t xml:space="preserve"> </w:t>
      </w:r>
      <w:proofErr w:type="spellStart"/>
      <w:r w:rsidR="001236F4">
        <w:rPr>
          <w:b/>
          <w:bCs/>
        </w:rPr>
        <w:t>Modulation</w:t>
      </w:r>
      <w:proofErr w:type="spellEnd"/>
      <w:r w:rsidRPr="00153756">
        <w:rPr>
          <w:b/>
          <w:bCs/>
        </w:rPr>
        <w:t>)</w:t>
      </w:r>
      <w:r w:rsidR="001236F4">
        <w:t xml:space="preserve">: </w:t>
      </w:r>
      <w:r>
        <w:t>Kóduje analogový signál změnou amplitudy rovnoměrných pulzů podle úrovně signálu.</w:t>
      </w:r>
    </w:p>
    <w:p w14:paraId="170D918C" w14:textId="559C902F" w:rsidR="00153756" w:rsidRDefault="00153756" w:rsidP="00153756">
      <w:pPr>
        <w:pStyle w:val="Odstavecseseznamem"/>
      </w:pPr>
      <w:r>
        <w:t>Raná digitální komunikace, některé vysokorychlostní ethernetové PHY, optická komunikace.</w:t>
      </w:r>
    </w:p>
    <w:p w14:paraId="7E9554BD" w14:textId="77777777" w:rsidR="00153756" w:rsidRDefault="00153756" w:rsidP="00153756">
      <w:pPr>
        <w:pStyle w:val="Odstavecseseznamem"/>
      </w:pPr>
      <w:r>
        <w:t>Výhody: Jednoduchý koncept, relativně snadné generování.</w:t>
      </w:r>
    </w:p>
    <w:p w14:paraId="694BB29D" w14:textId="03D660D9" w:rsidR="00024DD8" w:rsidRDefault="00024DD8" w:rsidP="00693AA9">
      <w:pPr>
        <w:pStyle w:val="Odstavecseseznamem"/>
      </w:pPr>
      <w:r>
        <w:rPr>
          <w:noProof/>
        </w:rPr>
        <w:drawing>
          <wp:anchor distT="0" distB="0" distL="114300" distR="114300" simplePos="0" relativeHeight="251665408" behindDoc="0" locked="0" layoutInCell="1" allowOverlap="1" wp14:anchorId="123FB072" wp14:editId="58663EBB">
            <wp:simplePos x="0" y="0"/>
            <wp:positionH relativeFrom="column">
              <wp:posOffset>855345</wp:posOffset>
            </wp:positionH>
            <wp:positionV relativeFrom="paragraph">
              <wp:posOffset>672846</wp:posOffset>
            </wp:positionV>
            <wp:extent cx="3876675" cy="2821940"/>
            <wp:effectExtent l="0" t="0" r="9525" b="0"/>
            <wp:wrapTopAndBottom/>
            <wp:docPr id="1675310110" name="Obrázek 2" descr="pulse-time modulation - medd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ulse-time modulation - medd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6675" cy="2821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3756">
        <w:t>Nevýhody: Citlivost na šum a útlum, nižší účinnost při přenosu na dlouhé vzdálenosti.</w:t>
      </w:r>
    </w:p>
    <w:p w14:paraId="66ED55AB" w14:textId="6F08DB1C" w:rsidR="00693AA9" w:rsidRDefault="00024DD8" w:rsidP="00024DD8">
      <w:r>
        <w:br w:type="page"/>
      </w:r>
    </w:p>
    <w:p w14:paraId="59FA540A" w14:textId="0AA88D8D" w:rsidR="00846394" w:rsidRPr="00846394" w:rsidRDefault="00693AA9" w:rsidP="00846394">
      <w:pPr>
        <w:pStyle w:val="Odstavecseseznamem"/>
        <w:numPr>
          <w:ilvl w:val="0"/>
          <w:numId w:val="2"/>
        </w:numPr>
      </w:pPr>
      <w:r w:rsidRPr="00693AA9">
        <w:rPr>
          <w:b/>
          <w:bCs/>
        </w:rPr>
        <w:lastRenderedPageBreak/>
        <w:t>Demodulace</w:t>
      </w:r>
    </w:p>
    <w:p w14:paraId="744AEC24" w14:textId="634CE90D" w:rsidR="00105672" w:rsidRDefault="006B5DC2" w:rsidP="00846394">
      <w:r w:rsidRPr="00F421CE">
        <w:t>Demodulace</w:t>
      </w:r>
      <w:r w:rsidRPr="006B5DC2">
        <w:t xml:space="preserve"> je proces extrakce původních informací z modulované nosné vlny. Jedná se</w:t>
      </w:r>
      <w:r>
        <w:t xml:space="preserve"> </w:t>
      </w:r>
      <w:r w:rsidR="00CB022F">
        <w:t xml:space="preserve">o </w:t>
      </w:r>
      <w:r w:rsidR="002F635E">
        <w:t>funkci,</w:t>
      </w:r>
      <w:r>
        <w:t xml:space="preserve"> </w:t>
      </w:r>
      <w:r w:rsidRPr="006B5DC2">
        <w:t xml:space="preserve">která umožňuje </w:t>
      </w:r>
      <w:r>
        <w:t xml:space="preserve">získaní </w:t>
      </w:r>
      <w:r w:rsidRPr="006B5DC2">
        <w:t>přenesených dat na straně přijímače.</w:t>
      </w:r>
      <w:r w:rsidR="002F635E">
        <w:t xml:space="preserve"> </w:t>
      </w:r>
      <w:r w:rsidR="00FF0560" w:rsidRPr="00F421CE">
        <w:t>Demodulátor</w:t>
      </w:r>
      <w:r w:rsidR="00FF0560">
        <w:t xml:space="preserve"> je </w:t>
      </w:r>
      <w:r w:rsidR="001A2F1F">
        <w:t>zařízení,</w:t>
      </w:r>
      <w:r w:rsidR="00FF0560">
        <w:t xml:space="preserve"> který</w:t>
      </w:r>
      <w:r w:rsidR="00CB022F">
        <w:t xml:space="preserve"> provádí demodulace. </w:t>
      </w:r>
      <w:r w:rsidR="001A2F1F" w:rsidRPr="001A2F1F">
        <w:t>Demodulátor převede změnu amplitudy, frekvence nebo fáze nosné vlny zpět na</w:t>
      </w:r>
      <w:r w:rsidR="00F421CE">
        <w:t xml:space="preserve"> modulační signál</w:t>
      </w:r>
      <w:r w:rsidR="001A2F1F" w:rsidRPr="001A2F1F">
        <w:t>.</w:t>
      </w:r>
    </w:p>
    <w:p w14:paraId="5C70212B" w14:textId="4A589177" w:rsidR="00105672" w:rsidRDefault="00105672" w:rsidP="00846394">
      <w:r>
        <w:t>Typy demodulace:</w:t>
      </w:r>
    </w:p>
    <w:p w14:paraId="5DDB38EE" w14:textId="26CDF0AB" w:rsidR="00105672" w:rsidRDefault="00024DD8" w:rsidP="00D21D84">
      <w:pPr>
        <w:pStyle w:val="Odstavecseseznamem"/>
        <w:numPr>
          <w:ilvl w:val="0"/>
          <w:numId w:val="5"/>
        </w:numPr>
      </w:pPr>
      <w:r>
        <w:rPr>
          <w:noProof/>
        </w:rPr>
        <w:drawing>
          <wp:anchor distT="0" distB="0" distL="114300" distR="114300" simplePos="0" relativeHeight="251661312" behindDoc="0" locked="0" layoutInCell="1" allowOverlap="1" wp14:anchorId="2479BF41" wp14:editId="390798E1">
            <wp:simplePos x="0" y="0"/>
            <wp:positionH relativeFrom="column">
              <wp:posOffset>1150620</wp:posOffset>
            </wp:positionH>
            <wp:positionV relativeFrom="paragraph">
              <wp:posOffset>798195</wp:posOffset>
            </wp:positionV>
            <wp:extent cx="2632710" cy="1387475"/>
            <wp:effectExtent l="0" t="0" r="0" b="0"/>
            <wp:wrapTopAndBottom/>
            <wp:docPr id="3883585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5854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2632710" cy="1387475"/>
                    </a:xfrm>
                    <a:prstGeom prst="rect">
                      <a:avLst/>
                    </a:prstGeom>
                  </pic:spPr>
                </pic:pic>
              </a:graphicData>
            </a:graphic>
            <wp14:sizeRelH relativeFrom="margin">
              <wp14:pctWidth>0</wp14:pctWidth>
            </wp14:sizeRelH>
            <wp14:sizeRelV relativeFrom="margin">
              <wp14:pctHeight>0</wp14:pctHeight>
            </wp14:sizeRelV>
          </wp:anchor>
        </w:drawing>
      </w:r>
      <w:r w:rsidR="006C6823" w:rsidRPr="006C6823">
        <w:t>Detektor obálky</w:t>
      </w:r>
      <w:r w:rsidR="006C6823">
        <w:t xml:space="preserve"> – diodový usměrňovač</w:t>
      </w:r>
      <w:r w:rsidR="00B64FDC">
        <w:t>, p</w:t>
      </w:r>
      <w:r w:rsidR="00B64FDC" w:rsidRPr="00B64FDC">
        <w:t>oužívá se k demodulaci amplitudově modulovaného signálu.</w:t>
      </w:r>
      <w:r w:rsidR="009E4796" w:rsidRPr="009E4796">
        <w:t xml:space="preserve"> Jedná se o nejjednodušší formu detektoru, protože se skládá z jedné diody a kondenzátoru.</w:t>
      </w:r>
      <w:r w:rsidR="00D21D84" w:rsidRPr="00D21D84">
        <w:rPr>
          <w:noProof/>
        </w:rPr>
        <w:t xml:space="preserve"> </w:t>
      </w:r>
    </w:p>
    <w:p w14:paraId="0D82483B" w14:textId="45F84A08" w:rsidR="00D21D84" w:rsidRDefault="004F2CD0" w:rsidP="00761542">
      <w:pPr>
        <w:pStyle w:val="Odstavecseseznamem"/>
        <w:numPr>
          <w:ilvl w:val="0"/>
          <w:numId w:val="5"/>
        </w:numPr>
      </w:pPr>
      <w:r>
        <w:t>S</w:t>
      </w:r>
      <w:r w:rsidRPr="004F2CD0">
        <w:t>ynchronní Demodulátor</w:t>
      </w:r>
      <w:r w:rsidR="003073BF">
        <w:t xml:space="preserve"> </w:t>
      </w:r>
      <w:r w:rsidR="00E12C80">
        <w:t xml:space="preserve">se </w:t>
      </w:r>
      <w:r w:rsidR="00E12C80" w:rsidRPr="00E12C80">
        <w:t xml:space="preserve">používá k demodulaci </w:t>
      </w:r>
      <w:r w:rsidR="0001031A">
        <w:t>AM, PSK a QAM</w:t>
      </w:r>
      <w:r w:rsidR="00E12C80" w:rsidRPr="00E12C80">
        <w:t xml:space="preserve">. Obsahuje také oscilátor, který generuje </w:t>
      </w:r>
      <w:r w:rsidR="00D6091D">
        <w:t xml:space="preserve">lokální oscilovaný </w:t>
      </w:r>
      <w:r w:rsidR="00E12C80" w:rsidRPr="00E12C80">
        <w:t>signál. Ten se poté násobí příchozím modulovaným signálem. Výsledný signál poté prochází dolní propustí, která odstraní vysokofrekvenční složky.</w:t>
      </w:r>
      <w:r w:rsidR="00F35839" w:rsidRPr="00F35839">
        <w:t xml:space="preserve"> </w:t>
      </w:r>
    </w:p>
    <w:p w14:paraId="0123DBE6" w14:textId="27B6D06B" w:rsidR="00AD71B2" w:rsidRPr="00024DD8" w:rsidRDefault="001101A7" w:rsidP="00024DD8">
      <w:pPr>
        <w:pStyle w:val="Odstavecseseznamem"/>
        <w:numPr>
          <w:ilvl w:val="0"/>
          <w:numId w:val="5"/>
        </w:numPr>
      </w:pPr>
      <w:r>
        <w:rPr>
          <w:noProof/>
        </w:rPr>
        <w:drawing>
          <wp:anchor distT="0" distB="0" distL="114300" distR="114300" simplePos="0" relativeHeight="251666432" behindDoc="0" locked="0" layoutInCell="1" allowOverlap="1" wp14:anchorId="00580C75" wp14:editId="34780575">
            <wp:simplePos x="0" y="0"/>
            <wp:positionH relativeFrom="column">
              <wp:posOffset>1232038</wp:posOffset>
            </wp:positionH>
            <wp:positionV relativeFrom="paragraph">
              <wp:posOffset>2724785</wp:posOffset>
            </wp:positionV>
            <wp:extent cx="3021330" cy="1480185"/>
            <wp:effectExtent l="0" t="0" r="7620" b="5715"/>
            <wp:wrapTopAndBottom/>
            <wp:docPr id="244668429" name="Obrázek 3" descr="PLL FM demodulator circuit using XR2212 . Design, working priciple,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L FM demodulator circuit using XR2212 . Design, working priciple, theo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1330" cy="1480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4DD8">
        <w:rPr>
          <w:noProof/>
        </w:rPr>
        <w:drawing>
          <wp:anchor distT="0" distB="0" distL="114300" distR="114300" simplePos="0" relativeHeight="251662336" behindDoc="0" locked="0" layoutInCell="1" allowOverlap="1" wp14:anchorId="01013C9F" wp14:editId="4A5AF235">
            <wp:simplePos x="0" y="0"/>
            <wp:positionH relativeFrom="column">
              <wp:posOffset>1150489</wp:posOffset>
            </wp:positionH>
            <wp:positionV relativeFrom="paragraph">
              <wp:posOffset>114935</wp:posOffset>
            </wp:positionV>
            <wp:extent cx="3058160" cy="1286510"/>
            <wp:effectExtent l="0" t="0" r="8890" b="8890"/>
            <wp:wrapTopAndBottom/>
            <wp:docPr id="1243009042" name="Picture 1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8160" cy="1286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1542" w:rsidRPr="00761542">
        <w:t xml:space="preserve">Demodulátor PLL používá fázově uzamčenou smyčku </w:t>
      </w:r>
      <w:r w:rsidR="00761542">
        <w:t xml:space="preserve">pro získaní </w:t>
      </w:r>
      <w:r w:rsidR="00592AEA">
        <w:t xml:space="preserve">modulačního </w:t>
      </w:r>
      <w:r w:rsidR="00761542" w:rsidRPr="00761542">
        <w:t>signálu</w:t>
      </w:r>
      <w:r w:rsidR="00592AEA">
        <w:t>.</w:t>
      </w:r>
      <w:r w:rsidR="00761542" w:rsidRPr="00761542">
        <w:t xml:space="preserve"> </w:t>
      </w:r>
      <w:r w:rsidR="00592AEA">
        <w:t xml:space="preserve">Používá se pro </w:t>
      </w:r>
      <w:r w:rsidR="00761542" w:rsidRPr="00761542">
        <w:t>FM nebo FSK. PLL uzamkne svůj vnitřní oscilátor na okamžitou frekvenci příchozího signálu. Když se nosná frekvence změní (kvůli modulaci), řídicí napětí PLL se upraví tak, aby smyčka zůstala uzamčena. Toto řídicí napětí je demodulovaným výstupem, protože přímo sleduje frekvenční variace původního základního pásma.</w:t>
      </w:r>
      <w:r w:rsidRPr="001101A7">
        <w:t xml:space="preserve"> </w:t>
      </w:r>
    </w:p>
    <w:p w14:paraId="08768161" w14:textId="1AB4DE09" w:rsidR="001C6706" w:rsidRDefault="002D23EA" w:rsidP="001C6706">
      <w:pPr>
        <w:pStyle w:val="Odstavecseseznamem"/>
        <w:numPr>
          <w:ilvl w:val="0"/>
          <w:numId w:val="2"/>
        </w:numPr>
        <w:rPr>
          <w:b/>
          <w:bCs/>
        </w:rPr>
      </w:pPr>
      <w:r w:rsidRPr="002D23EA">
        <w:rPr>
          <w:b/>
          <w:bCs/>
        </w:rPr>
        <w:lastRenderedPageBreak/>
        <w:t xml:space="preserve">Oscilátory </w:t>
      </w:r>
    </w:p>
    <w:p w14:paraId="2B5B37F9" w14:textId="6705CFB8" w:rsidR="001C6706" w:rsidRDefault="001C6706" w:rsidP="001C6706">
      <w:r w:rsidRPr="001C6706">
        <w:t xml:space="preserve">Oscilátor je obvod, který vytváří </w:t>
      </w:r>
      <w:r w:rsidR="00F66024">
        <w:t xml:space="preserve">stabilní </w:t>
      </w:r>
      <w:r w:rsidRPr="001C6706">
        <w:t xml:space="preserve">střídavý průběh </w:t>
      </w:r>
      <w:r w:rsidR="007E61B3" w:rsidRPr="001C6706">
        <w:t>ze</w:t>
      </w:r>
      <w:r w:rsidRPr="001C6706">
        <w:t xml:space="preserve"> </w:t>
      </w:r>
      <w:r w:rsidR="00F66024">
        <w:t>stejno</w:t>
      </w:r>
      <w:r w:rsidR="00E377EE">
        <w:t xml:space="preserve">směrného </w:t>
      </w:r>
      <w:r w:rsidRPr="001C6706">
        <w:t>zdroje</w:t>
      </w:r>
      <w:r w:rsidR="00E377EE">
        <w:t xml:space="preserve"> </w:t>
      </w:r>
      <w:r w:rsidR="0076591A">
        <w:t>napětí</w:t>
      </w:r>
      <w:r w:rsidRPr="001C6706">
        <w:t xml:space="preserve"> bez vnějšího vstupu. Převádí jednosměrný proud na střídavý průběh </w:t>
      </w:r>
      <w:r w:rsidR="00084AA7">
        <w:t>s určitou</w:t>
      </w:r>
      <w:r w:rsidR="001C2DBF">
        <w:t xml:space="preserve"> </w:t>
      </w:r>
      <w:r w:rsidRPr="001C6706">
        <w:t>frekvencí</w:t>
      </w:r>
      <w:r w:rsidR="00C73F6E">
        <w:t>.</w:t>
      </w:r>
      <w:r w:rsidR="00DF219D">
        <w:t xml:space="preserve"> </w:t>
      </w:r>
    </w:p>
    <w:p w14:paraId="4476C1FE" w14:textId="04FB2199" w:rsidR="00DF219D" w:rsidRDefault="00D7537B" w:rsidP="001C6706">
      <w:r>
        <w:t>Oscilátory</w:t>
      </w:r>
      <w:r w:rsidR="00535241">
        <w:t xml:space="preserve"> </w:t>
      </w:r>
      <w:r>
        <w:t>dělíme</w:t>
      </w:r>
      <w:r w:rsidR="00535241">
        <w:t xml:space="preserve"> na </w:t>
      </w:r>
      <w:r>
        <w:t>harmonické</w:t>
      </w:r>
      <w:r w:rsidR="00535241">
        <w:t xml:space="preserve"> (</w:t>
      </w:r>
      <w:r>
        <w:t>lineární)</w:t>
      </w:r>
      <w:r w:rsidR="003D7549">
        <w:t xml:space="preserve"> a</w:t>
      </w:r>
      <w:r w:rsidR="00535241">
        <w:t xml:space="preserve"> </w:t>
      </w:r>
      <w:r>
        <w:t xml:space="preserve">relaxační </w:t>
      </w:r>
      <w:r w:rsidR="00AD36CA">
        <w:t>(nelineární)</w:t>
      </w:r>
      <w:r w:rsidR="003D7549">
        <w:t xml:space="preserve">. </w:t>
      </w:r>
    </w:p>
    <w:p w14:paraId="3FF277DF" w14:textId="2078BAAC" w:rsidR="00385EF8" w:rsidRDefault="003D7549" w:rsidP="001C6706">
      <w:r>
        <w:t xml:space="preserve">Harmonické vytvářejí sinusový </w:t>
      </w:r>
      <w:r w:rsidR="005B1DF0">
        <w:t>průběh,</w:t>
      </w:r>
      <w:r>
        <w:t xml:space="preserve"> </w:t>
      </w:r>
      <w:r w:rsidR="00B07932">
        <w:t xml:space="preserve">kde relaxační </w:t>
      </w:r>
      <w:r w:rsidR="005B1DF0">
        <w:t>vytvářejí nesinusový (obdélník, pila)</w:t>
      </w:r>
      <w:r w:rsidR="007D058E">
        <w:t xml:space="preserve">, oscilátory dále rozdělujeme </w:t>
      </w:r>
      <w:r w:rsidR="00CD2701">
        <w:t>podle: Z</w:t>
      </w:r>
      <w:r w:rsidR="00CD2701" w:rsidRPr="00CD2701">
        <w:t>působu řízení</w:t>
      </w:r>
      <w:r w:rsidR="00C86271">
        <w:t xml:space="preserve">, </w:t>
      </w:r>
      <w:r w:rsidR="00375CC8" w:rsidRPr="00375CC8">
        <w:t>stabilizace frekvence</w:t>
      </w:r>
      <w:r w:rsidR="00375CC8">
        <w:t xml:space="preserve"> a </w:t>
      </w:r>
      <w:r w:rsidR="00BB68A9">
        <w:t>kmitočtů.</w:t>
      </w:r>
      <w:r w:rsidR="00385EF8">
        <w:t xml:space="preserve"> </w:t>
      </w:r>
    </w:p>
    <w:p w14:paraId="4AC0EEB7" w14:textId="4EC612D1" w:rsidR="00782268" w:rsidRPr="00FE615A" w:rsidRDefault="00782268" w:rsidP="001C6706">
      <w:pPr>
        <w:rPr>
          <w:b/>
          <w:bCs/>
          <w:sz w:val="28"/>
          <w:szCs w:val="28"/>
        </w:rPr>
      </w:pPr>
      <w:r w:rsidRPr="00FE615A">
        <w:rPr>
          <w:b/>
          <w:bCs/>
          <w:sz w:val="28"/>
          <w:szCs w:val="28"/>
        </w:rPr>
        <w:t>Harmonické:</w:t>
      </w:r>
    </w:p>
    <w:p w14:paraId="024A050C" w14:textId="27C581E7" w:rsidR="00A47599" w:rsidRDefault="00052996" w:rsidP="001C6706">
      <w:r w:rsidRPr="00D96889">
        <w:rPr>
          <w:b/>
          <w:bCs/>
        </w:rPr>
        <w:t>RC Oscilátory:</w:t>
      </w:r>
      <w:r>
        <w:t xml:space="preserve"> </w:t>
      </w:r>
      <w:r w:rsidR="006B4112" w:rsidRPr="006B4112">
        <w:t>Oscilátor</w:t>
      </w:r>
      <w:r w:rsidR="006B4112">
        <w:t>y</w:t>
      </w:r>
      <w:r w:rsidR="006B4112" w:rsidRPr="006B4112">
        <w:t xml:space="preserve"> využívající kombinaci rezistorů a kondenzátorů k vytvoření fázového posu</w:t>
      </w:r>
      <w:r w:rsidR="00D9164B">
        <w:t>n</w:t>
      </w:r>
      <w:r w:rsidR="006B4112" w:rsidRPr="006B4112">
        <w:t xml:space="preserve">u nebo časové konstanty, která určuje výslednou frekvenci. </w:t>
      </w:r>
      <w:r w:rsidR="00782268">
        <w:br/>
        <w:t>(</w:t>
      </w:r>
      <w:proofErr w:type="spellStart"/>
      <w:r w:rsidR="004643FA" w:rsidRPr="004643FA">
        <w:t>Wienův</w:t>
      </w:r>
      <w:proofErr w:type="spellEnd"/>
      <w:r w:rsidR="004643FA" w:rsidRPr="004643FA">
        <w:t xml:space="preserve"> článek</w:t>
      </w:r>
      <w:r w:rsidR="004643FA">
        <w:t xml:space="preserve">, </w:t>
      </w:r>
      <w:r w:rsidR="00EB42DD">
        <w:t xml:space="preserve">Oscilátor s </w:t>
      </w:r>
      <w:r w:rsidR="004643FA">
        <w:t>3</w:t>
      </w:r>
      <w:r w:rsidR="00A25495">
        <w:t xml:space="preserve"> RC </w:t>
      </w:r>
      <w:r w:rsidR="008746E0">
        <w:t>články</w:t>
      </w:r>
      <w:r w:rsidR="004E0AE0">
        <w:t>)</w:t>
      </w:r>
    </w:p>
    <w:p w14:paraId="72D1EF6F" w14:textId="4A230DA3" w:rsidR="00CD2307" w:rsidRDefault="00797FCB" w:rsidP="001C6706">
      <w:r w:rsidRPr="00D96889">
        <w:rPr>
          <w:b/>
          <w:bCs/>
        </w:rPr>
        <w:t>LC Oscilátory:</w:t>
      </w:r>
      <w:r>
        <w:t xml:space="preserve"> </w:t>
      </w:r>
      <w:r w:rsidRPr="006B4112">
        <w:t>Oscilátor</w:t>
      </w:r>
      <w:r>
        <w:t>y</w:t>
      </w:r>
      <w:r w:rsidRPr="006B4112">
        <w:t xml:space="preserve"> </w:t>
      </w:r>
      <w:r w:rsidR="00196021" w:rsidRPr="00196021">
        <w:t xml:space="preserve">založený na rezonančním obvodu tvořeném indukčností a kapacitou. Kombinace L a C vytváří přirozenou rezonanční frekvenci. </w:t>
      </w:r>
      <w:r w:rsidR="008145BA">
        <w:br/>
        <w:t>(</w:t>
      </w:r>
      <w:proofErr w:type="spellStart"/>
      <w:r w:rsidR="008145BA">
        <w:t>Colpitts</w:t>
      </w:r>
      <w:proofErr w:type="spellEnd"/>
      <w:r w:rsidR="008145BA">
        <w:t xml:space="preserve">, </w:t>
      </w:r>
      <w:proofErr w:type="spellStart"/>
      <w:r w:rsidR="007C6C5F">
        <w:t>Hartley</w:t>
      </w:r>
      <w:proofErr w:type="spellEnd"/>
      <w:r w:rsidR="007C6C5F">
        <w:t xml:space="preserve">, </w:t>
      </w:r>
      <w:proofErr w:type="spellStart"/>
      <w:r w:rsidR="007C6C5F">
        <w:t>Clapp</w:t>
      </w:r>
      <w:proofErr w:type="spellEnd"/>
      <w:r w:rsidR="007C6C5F">
        <w:t>)</w:t>
      </w:r>
      <w:r w:rsidR="002C448A" w:rsidRPr="002C448A">
        <w:t xml:space="preserve"> </w:t>
      </w:r>
    </w:p>
    <w:p w14:paraId="3B247A03" w14:textId="7DBA5F64" w:rsidR="007C6C5F" w:rsidRDefault="007C6C5F" w:rsidP="00D96889">
      <w:r w:rsidRPr="00D96889">
        <w:rPr>
          <w:b/>
          <w:bCs/>
        </w:rPr>
        <w:t>Krystalové oscilátory:</w:t>
      </w:r>
      <w:r>
        <w:t xml:space="preserve"> </w:t>
      </w:r>
      <w:r w:rsidR="00D96889">
        <w:t>Krystalové oscilátory používají jako rezonanční prvek křemenný krystal. Když je na krystal přivedeno napětí, krystal mechanicky vibruje což vytváří odpovídající elektrické oscilace</w:t>
      </w:r>
      <w:r w:rsidR="00D259F7">
        <w:t>.</w:t>
      </w:r>
      <w:r w:rsidR="009E5C0A">
        <w:br/>
        <w:t>(</w:t>
      </w:r>
      <w:proofErr w:type="spellStart"/>
      <w:r w:rsidR="009E5C0A" w:rsidRPr="009E5C0A">
        <w:t>Pierce</w:t>
      </w:r>
      <w:proofErr w:type="spellEnd"/>
      <w:r w:rsidR="009E5C0A">
        <w:t xml:space="preserve"> – nejpoužívanější, </w:t>
      </w:r>
      <w:r w:rsidR="00F774DA" w:rsidRPr="00F774DA">
        <w:t>VCXO / TCXO / OCXO</w:t>
      </w:r>
      <w:r w:rsidR="00F774DA">
        <w:t>)</w:t>
      </w:r>
    </w:p>
    <w:p w14:paraId="2C4A8F18" w14:textId="062999CA" w:rsidR="00F774DA" w:rsidRPr="00FE615A" w:rsidRDefault="00F774DA" w:rsidP="00D96889">
      <w:pPr>
        <w:rPr>
          <w:b/>
          <w:bCs/>
          <w:sz w:val="28"/>
          <w:szCs w:val="28"/>
        </w:rPr>
      </w:pPr>
      <w:r w:rsidRPr="00FE615A">
        <w:rPr>
          <w:b/>
          <w:bCs/>
          <w:sz w:val="28"/>
          <w:szCs w:val="28"/>
        </w:rPr>
        <w:t xml:space="preserve">Relaxační: </w:t>
      </w:r>
    </w:p>
    <w:p w14:paraId="04FBCCF5" w14:textId="7F4C3778" w:rsidR="00DA73C7" w:rsidRDefault="00F774DA" w:rsidP="00F774DA">
      <w:r w:rsidRPr="00DA73C7">
        <w:rPr>
          <w:b/>
          <w:bCs/>
        </w:rPr>
        <w:t>Astabilní multivibráto</w:t>
      </w:r>
      <w:r w:rsidR="00DA73C7">
        <w:rPr>
          <w:b/>
          <w:bCs/>
        </w:rPr>
        <w:t>r</w:t>
      </w:r>
      <w:r w:rsidR="00DA73C7">
        <w:t xml:space="preserve">: </w:t>
      </w:r>
      <w:r>
        <w:t>(NE555, tranzistory). Generuje obdélník. Jednoduchý časovač.</w:t>
      </w:r>
    </w:p>
    <w:p w14:paraId="700321FF" w14:textId="199C2323" w:rsidR="00DA73C7" w:rsidRPr="001C6706" w:rsidRDefault="00DA73C7" w:rsidP="00DA73C7">
      <w:proofErr w:type="spellStart"/>
      <w:r w:rsidRPr="00DA73C7">
        <w:rPr>
          <w:b/>
          <w:bCs/>
        </w:rPr>
        <w:t>Schmitt</w:t>
      </w:r>
      <w:proofErr w:type="spellEnd"/>
      <w:r w:rsidRPr="00DA73C7">
        <w:rPr>
          <w:b/>
          <w:bCs/>
        </w:rPr>
        <w:t xml:space="preserve"> </w:t>
      </w:r>
      <w:proofErr w:type="spellStart"/>
      <w:r w:rsidRPr="00DA73C7">
        <w:rPr>
          <w:b/>
          <w:bCs/>
        </w:rPr>
        <w:t>Trigger</w:t>
      </w:r>
      <w:proofErr w:type="spellEnd"/>
      <w:r w:rsidRPr="00DA73C7">
        <w:rPr>
          <w:b/>
          <w:bCs/>
        </w:rPr>
        <w:t xml:space="preserve"> + RC</w:t>
      </w:r>
      <w:r>
        <w:t>: generuje obdélníkový nebo trojúhelníkový signál pomocí hystereze.</w:t>
      </w:r>
    </w:p>
    <w:sectPr w:rsidR="00DA73C7" w:rsidRPr="001C67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A7961"/>
    <w:multiLevelType w:val="hybridMultilevel"/>
    <w:tmpl w:val="C09A45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DE6341"/>
    <w:multiLevelType w:val="hybridMultilevel"/>
    <w:tmpl w:val="D29092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C85BCB"/>
    <w:multiLevelType w:val="hybridMultilevel"/>
    <w:tmpl w:val="0860B8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AC2F38"/>
    <w:multiLevelType w:val="hybridMultilevel"/>
    <w:tmpl w:val="F8D827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B7621AE"/>
    <w:multiLevelType w:val="hybridMultilevel"/>
    <w:tmpl w:val="9F88C3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862762">
    <w:abstractNumId w:val="0"/>
  </w:num>
  <w:num w:numId="2" w16cid:durableId="1153448225">
    <w:abstractNumId w:val="3"/>
  </w:num>
  <w:num w:numId="3" w16cid:durableId="401176153">
    <w:abstractNumId w:val="4"/>
  </w:num>
  <w:num w:numId="4" w16cid:durableId="1590119319">
    <w:abstractNumId w:val="1"/>
  </w:num>
  <w:num w:numId="5" w16cid:durableId="795762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78"/>
    <w:rsid w:val="0001031A"/>
    <w:rsid w:val="00024DD8"/>
    <w:rsid w:val="000364AD"/>
    <w:rsid w:val="00052996"/>
    <w:rsid w:val="000820BF"/>
    <w:rsid w:val="00084AA7"/>
    <w:rsid w:val="000A176B"/>
    <w:rsid w:val="000B22BF"/>
    <w:rsid w:val="000C3718"/>
    <w:rsid w:val="000C58CE"/>
    <w:rsid w:val="000D03D0"/>
    <w:rsid w:val="000D77D1"/>
    <w:rsid w:val="000E4C61"/>
    <w:rsid w:val="000E581F"/>
    <w:rsid w:val="000F561D"/>
    <w:rsid w:val="001008A8"/>
    <w:rsid w:val="00105672"/>
    <w:rsid w:val="001101A7"/>
    <w:rsid w:val="001236F4"/>
    <w:rsid w:val="001239C1"/>
    <w:rsid w:val="00133CF5"/>
    <w:rsid w:val="0015271B"/>
    <w:rsid w:val="00153756"/>
    <w:rsid w:val="00156437"/>
    <w:rsid w:val="00196021"/>
    <w:rsid w:val="00196EE8"/>
    <w:rsid w:val="001A2F1F"/>
    <w:rsid w:val="001A4A65"/>
    <w:rsid w:val="001C1851"/>
    <w:rsid w:val="001C2DBF"/>
    <w:rsid w:val="001C6706"/>
    <w:rsid w:val="001D5BEE"/>
    <w:rsid w:val="001D62AD"/>
    <w:rsid w:val="001F3022"/>
    <w:rsid w:val="00201CB2"/>
    <w:rsid w:val="002038E1"/>
    <w:rsid w:val="002076AF"/>
    <w:rsid w:val="002425B1"/>
    <w:rsid w:val="00251E7A"/>
    <w:rsid w:val="00261F3F"/>
    <w:rsid w:val="002726F8"/>
    <w:rsid w:val="002A4288"/>
    <w:rsid w:val="002B23B8"/>
    <w:rsid w:val="002C448A"/>
    <w:rsid w:val="002D23EA"/>
    <w:rsid w:val="002D5BA6"/>
    <w:rsid w:val="002E2890"/>
    <w:rsid w:val="002F635E"/>
    <w:rsid w:val="002F6ADF"/>
    <w:rsid w:val="003073BF"/>
    <w:rsid w:val="00375CC8"/>
    <w:rsid w:val="00381093"/>
    <w:rsid w:val="00382D0E"/>
    <w:rsid w:val="00385EF8"/>
    <w:rsid w:val="003A1B56"/>
    <w:rsid w:val="003C04F2"/>
    <w:rsid w:val="003D2D4B"/>
    <w:rsid w:val="003D7549"/>
    <w:rsid w:val="003E266C"/>
    <w:rsid w:val="003F0133"/>
    <w:rsid w:val="00417A07"/>
    <w:rsid w:val="0043405B"/>
    <w:rsid w:val="00454A95"/>
    <w:rsid w:val="004643FA"/>
    <w:rsid w:val="00466E14"/>
    <w:rsid w:val="00467723"/>
    <w:rsid w:val="004A6EB5"/>
    <w:rsid w:val="004B1EA9"/>
    <w:rsid w:val="004B247F"/>
    <w:rsid w:val="004C100F"/>
    <w:rsid w:val="004C1482"/>
    <w:rsid w:val="004C4E9D"/>
    <w:rsid w:val="004D674E"/>
    <w:rsid w:val="004E0AE0"/>
    <w:rsid w:val="004F2CD0"/>
    <w:rsid w:val="004F32CC"/>
    <w:rsid w:val="00501339"/>
    <w:rsid w:val="00525505"/>
    <w:rsid w:val="005332CF"/>
    <w:rsid w:val="00535241"/>
    <w:rsid w:val="00540744"/>
    <w:rsid w:val="00556BA9"/>
    <w:rsid w:val="0058381E"/>
    <w:rsid w:val="00585C45"/>
    <w:rsid w:val="0059002D"/>
    <w:rsid w:val="00592AEA"/>
    <w:rsid w:val="00594FFF"/>
    <w:rsid w:val="00595987"/>
    <w:rsid w:val="005B1DF0"/>
    <w:rsid w:val="005C178D"/>
    <w:rsid w:val="005D5CA9"/>
    <w:rsid w:val="00607DD1"/>
    <w:rsid w:val="00624EED"/>
    <w:rsid w:val="00643498"/>
    <w:rsid w:val="0067775F"/>
    <w:rsid w:val="00693AA9"/>
    <w:rsid w:val="0069462F"/>
    <w:rsid w:val="00697054"/>
    <w:rsid w:val="0069775B"/>
    <w:rsid w:val="006A4A9D"/>
    <w:rsid w:val="006B261F"/>
    <w:rsid w:val="006B4112"/>
    <w:rsid w:val="006B5DC2"/>
    <w:rsid w:val="006B7117"/>
    <w:rsid w:val="006C27D3"/>
    <w:rsid w:val="006C38B1"/>
    <w:rsid w:val="006C4C8E"/>
    <w:rsid w:val="006C6823"/>
    <w:rsid w:val="006D480D"/>
    <w:rsid w:val="006D63B1"/>
    <w:rsid w:val="006E4C22"/>
    <w:rsid w:val="00700A17"/>
    <w:rsid w:val="00707B55"/>
    <w:rsid w:val="0072055D"/>
    <w:rsid w:val="00720CE4"/>
    <w:rsid w:val="00746311"/>
    <w:rsid w:val="00746C86"/>
    <w:rsid w:val="00747D3A"/>
    <w:rsid w:val="00761542"/>
    <w:rsid w:val="00763390"/>
    <w:rsid w:val="0076591A"/>
    <w:rsid w:val="00774F55"/>
    <w:rsid w:val="00777E38"/>
    <w:rsid w:val="00782268"/>
    <w:rsid w:val="00790D92"/>
    <w:rsid w:val="00797FCB"/>
    <w:rsid w:val="007B4E5B"/>
    <w:rsid w:val="007C0F79"/>
    <w:rsid w:val="007C6C5F"/>
    <w:rsid w:val="007C777C"/>
    <w:rsid w:val="007D058E"/>
    <w:rsid w:val="007D7F59"/>
    <w:rsid w:val="007E0337"/>
    <w:rsid w:val="007E1578"/>
    <w:rsid w:val="007E61B3"/>
    <w:rsid w:val="007F73B1"/>
    <w:rsid w:val="00800916"/>
    <w:rsid w:val="008145BA"/>
    <w:rsid w:val="00816140"/>
    <w:rsid w:val="00824975"/>
    <w:rsid w:val="008332A9"/>
    <w:rsid w:val="008360F2"/>
    <w:rsid w:val="00840B62"/>
    <w:rsid w:val="0084241C"/>
    <w:rsid w:val="00846394"/>
    <w:rsid w:val="00856518"/>
    <w:rsid w:val="00860F5F"/>
    <w:rsid w:val="0087253F"/>
    <w:rsid w:val="008746E0"/>
    <w:rsid w:val="00887D7A"/>
    <w:rsid w:val="008A1A1D"/>
    <w:rsid w:val="008A5791"/>
    <w:rsid w:val="00903178"/>
    <w:rsid w:val="009461FB"/>
    <w:rsid w:val="0097789D"/>
    <w:rsid w:val="00984FC0"/>
    <w:rsid w:val="009B7FB1"/>
    <w:rsid w:val="009E1605"/>
    <w:rsid w:val="009E4796"/>
    <w:rsid w:val="009E5C0A"/>
    <w:rsid w:val="00A22275"/>
    <w:rsid w:val="00A25495"/>
    <w:rsid w:val="00A452B0"/>
    <w:rsid w:val="00A47599"/>
    <w:rsid w:val="00A53AC5"/>
    <w:rsid w:val="00A634B8"/>
    <w:rsid w:val="00A65CFD"/>
    <w:rsid w:val="00A81E8D"/>
    <w:rsid w:val="00A85FAA"/>
    <w:rsid w:val="00A866DD"/>
    <w:rsid w:val="00AA4B92"/>
    <w:rsid w:val="00AA4EE8"/>
    <w:rsid w:val="00AB6FFE"/>
    <w:rsid w:val="00AC6981"/>
    <w:rsid w:val="00AC7912"/>
    <w:rsid w:val="00AD0AFC"/>
    <w:rsid w:val="00AD1761"/>
    <w:rsid w:val="00AD36CA"/>
    <w:rsid w:val="00AD71B2"/>
    <w:rsid w:val="00B07932"/>
    <w:rsid w:val="00B43646"/>
    <w:rsid w:val="00B55E9C"/>
    <w:rsid w:val="00B64FDC"/>
    <w:rsid w:val="00B936B6"/>
    <w:rsid w:val="00BA5E49"/>
    <w:rsid w:val="00BB68A9"/>
    <w:rsid w:val="00BF7CD2"/>
    <w:rsid w:val="00C00715"/>
    <w:rsid w:val="00C351BB"/>
    <w:rsid w:val="00C41EE1"/>
    <w:rsid w:val="00C44E98"/>
    <w:rsid w:val="00C57B58"/>
    <w:rsid w:val="00C64B71"/>
    <w:rsid w:val="00C66CD0"/>
    <w:rsid w:val="00C67BC5"/>
    <w:rsid w:val="00C73F6E"/>
    <w:rsid w:val="00C86271"/>
    <w:rsid w:val="00C86C2B"/>
    <w:rsid w:val="00C925E3"/>
    <w:rsid w:val="00CB022F"/>
    <w:rsid w:val="00CD2307"/>
    <w:rsid w:val="00CD2701"/>
    <w:rsid w:val="00CE51CC"/>
    <w:rsid w:val="00CE70B3"/>
    <w:rsid w:val="00D15E28"/>
    <w:rsid w:val="00D21D84"/>
    <w:rsid w:val="00D259F7"/>
    <w:rsid w:val="00D4513C"/>
    <w:rsid w:val="00D6091D"/>
    <w:rsid w:val="00D6113C"/>
    <w:rsid w:val="00D61E24"/>
    <w:rsid w:val="00D63DBA"/>
    <w:rsid w:val="00D7537B"/>
    <w:rsid w:val="00D80C35"/>
    <w:rsid w:val="00D850E7"/>
    <w:rsid w:val="00D9164B"/>
    <w:rsid w:val="00D96889"/>
    <w:rsid w:val="00D97943"/>
    <w:rsid w:val="00DA73C7"/>
    <w:rsid w:val="00DF219D"/>
    <w:rsid w:val="00E0624E"/>
    <w:rsid w:val="00E11B29"/>
    <w:rsid w:val="00E12C80"/>
    <w:rsid w:val="00E20E60"/>
    <w:rsid w:val="00E377EE"/>
    <w:rsid w:val="00E42773"/>
    <w:rsid w:val="00E66028"/>
    <w:rsid w:val="00E7791E"/>
    <w:rsid w:val="00E8318A"/>
    <w:rsid w:val="00E919CA"/>
    <w:rsid w:val="00EB42DD"/>
    <w:rsid w:val="00EE0E69"/>
    <w:rsid w:val="00EF2C81"/>
    <w:rsid w:val="00F150FA"/>
    <w:rsid w:val="00F15D2B"/>
    <w:rsid w:val="00F35839"/>
    <w:rsid w:val="00F37CF2"/>
    <w:rsid w:val="00F41882"/>
    <w:rsid w:val="00F421CE"/>
    <w:rsid w:val="00F66024"/>
    <w:rsid w:val="00F71D7D"/>
    <w:rsid w:val="00F731F7"/>
    <w:rsid w:val="00F774DA"/>
    <w:rsid w:val="00F86816"/>
    <w:rsid w:val="00FA5BDC"/>
    <w:rsid w:val="00FA7CFA"/>
    <w:rsid w:val="00FB05F8"/>
    <w:rsid w:val="00FC75C5"/>
    <w:rsid w:val="00FD073F"/>
    <w:rsid w:val="00FD3445"/>
    <w:rsid w:val="00FE3428"/>
    <w:rsid w:val="00FE615A"/>
    <w:rsid w:val="00FF05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585B0"/>
  <w15:chartTrackingRefBased/>
  <w15:docId w15:val="{666C67CD-43C9-4980-BA65-449A7B5A7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cs-CZ"/>
    </w:rPr>
  </w:style>
  <w:style w:type="paragraph" w:styleId="Nadpis1">
    <w:name w:val="heading 1"/>
    <w:basedOn w:val="Normln"/>
    <w:next w:val="Normln"/>
    <w:link w:val="Nadpis1Char"/>
    <w:uiPriority w:val="9"/>
    <w:qFormat/>
    <w:rsid w:val="00903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903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90317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90317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90317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90317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90317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90317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90317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03178"/>
    <w:rPr>
      <w:rFonts w:asciiTheme="majorHAnsi" w:eastAsiaTheme="majorEastAsia" w:hAnsiTheme="majorHAnsi" w:cstheme="majorBidi"/>
      <w:color w:val="0F4761" w:themeColor="accent1" w:themeShade="BF"/>
      <w:sz w:val="40"/>
      <w:szCs w:val="40"/>
      <w:lang w:val="cs-CZ"/>
    </w:rPr>
  </w:style>
  <w:style w:type="character" w:customStyle="1" w:styleId="Nadpis2Char">
    <w:name w:val="Nadpis 2 Char"/>
    <w:basedOn w:val="Standardnpsmoodstavce"/>
    <w:link w:val="Nadpis2"/>
    <w:uiPriority w:val="9"/>
    <w:rsid w:val="00903178"/>
    <w:rPr>
      <w:rFonts w:asciiTheme="majorHAnsi" w:eastAsiaTheme="majorEastAsia" w:hAnsiTheme="majorHAnsi" w:cstheme="majorBidi"/>
      <w:color w:val="0F4761" w:themeColor="accent1" w:themeShade="BF"/>
      <w:sz w:val="32"/>
      <w:szCs w:val="32"/>
      <w:lang w:val="cs-CZ"/>
    </w:rPr>
  </w:style>
  <w:style w:type="character" w:customStyle="1" w:styleId="Nadpis3Char">
    <w:name w:val="Nadpis 3 Char"/>
    <w:basedOn w:val="Standardnpsmoodstavce"/>
    <w:link w:val="Nadpis3"/>
    <w:uiPriority w:val="9"/>
    <w:semiHidden/>
    <w:rsid w:val="00903178"/>
    <w:rPr>
      <w:rFonts w:eastAsiaTheme="majorEastAsia" w:cstheme="majorBidi"/>
      <w:color w:val="0F4761" w:themeColor="accent1" w:themeShade="BF"/>
      <w:sz w:val="28"/>
      <w:szCs w:val="28"/>
      <w:lang w:val="cs-CZ"/>
    </w:rPr>
  </w:style>
  <w:style w:type="character" w:customStyle="1" w:styleId="Nadpis4Char">
    <w:name w:val="Nadpis 4 Char"/>
    <w:basedOn w:val="Standardnpsmoodstavce"/>
    <w:link w:val="Nadpis4"/>
    <w:uiPriority w:val="9"/>
    <w:semiHidden/>
    <w:rsid w:val="00903178"/>
    <w:rPr>
      <w:rFonts w:eastAsiaTheme="majorEastAsia" w:cstheme="majorBidi"/>
      <w:i/>
      <w:iCs/>
      <w:color w:val="0F4761" w:themeColor="accent1" w:themeShade="BF"/>
      <w:lang w:val="cs-CZ"/>
    </w:rPr>
  </w:style>
  <w:style w:type="character" w:customStyle="1" w:styleId="Nadpis5Char">
    <w:name w:val="Nadpis 5 Char"/>
    <w:basedOn w:val="Standardnpsmoodstavce"/>
    <w:link w:val="Nadpis5"/>
    <w:uiPriority w:val="9"/>
    <w:semiHidden/>
    <w:rsid w:val="00903178"/>
    <w:rPr>
      <w:rFonts w:eastAsiaTheme="majorEastAsia" w:cstheme="majorBidi"/>
      <w:color w:val="0F4761" w:themeColor="accent1" w:themeShade="BF"/>
      <w:lang w:val="cs-CZ"/>
    </w:rPr>
  </w:style>
  <w:style w:type="character" w:customStyle="1" w:styleId="Nadpis6Char">
    <w:name w:val="Nadpis 6 Char"/>
    <w:basedOn w:val="Standardnpsmoodstavce"/>
    <w:link w:val="Nadpis6"/>
    <w:uiPriority w:val="9"/>
    <w:semiHidden/>
    <w:rsid w:val="00903178"/>
    <w:rPr>
      <w:rFonts w:eastAsiaTheme="majorEastAsia" w:cstheme="majorBidi"/>
      <w:i/>
      <w:iCs/>
      <w:color w:val="595959" w:themeColor="text1" w:themeTint="A6"/>
      <w:lang w:val="cs-CZ"/>
    </w:rPr>
  </w:style>
  <w:style w:type="character" w:customStyle="1" w:styleId="Nadpis7Char">
    <w:name w:val="Nadpis 7 Char"/>
    <w:basedOn w:val="Standardnpsmoodstavce"/>
    <w:link w:val="Nadpis7"/>
    <w:uiPriority w:val="9"/>
    <w:semiHidden/>
    <w:rsid w:val="00903178"/>
    <w:rPr>
      <w:rFonts w:eastAsiaTheme="majorEastAsia" w:cstheme="majorBidi"/>
      <w:color w:val="595959" w:themeColor="text1" w:themeTint="A6"/>
      <w:lang w:val="cs-CZ"/>
    </w:rPr>
  </w:style>
  <w:style w:type="character" w:customStyle="1" w:styleId="Nadpis8Char">
    <w:name w:val="Nadpis 8 Char"/>
    <w:basedOn w:val="Standardnpsmoodstavce"/>
    <w:link w:val="Nadpis8"/>
    <w:uiPriority w:val="9"/>
    <w:semiHidden/>
    <w:rsid w:val="00903178"/>
    <w:rPr>
      <w:rFonts w:eastAsiaTheme="majorEastAsia" w:cstheme="majorBidi"/>
      <w:i/>
      <w:iCs/>
      <w:color w:val="272727" w:themeColor="text1" w:themeTint="D8"/>
      <w:lang w:val="cs-CZ"/>
    </w:rPr>
  </w:style>
  <w:style w:type="character" w:customStyle="1" w:styleId="Nadpis9Char">
    <w:name w:val="Nadpis 9 Char"/>
    <w:basedOn w:val="Standardnpsmoodstavce"/>
    <w:link w:val="Nadpis9"/>
    <w:uiPriority w:val="9"/>
    <w:semiHidden/>
    <w:rsid w:val="00903178"/>
    <w:rPr>
      <w:rFonts w:eastAsiaTheme="majorEastAsia" w:cstheme="majorBidi"/>
      <w:color w:val="272727" w:themeColor="text1" w:themeTint="D8"/>
      <w:lang w:val="cs-CZ"/>
    </w:rPr>
  </w:style>
  <w:style w:type="paragraph" w:styleId="Nzev">
    <w:name w:val="Title"/>
    <w:basedOn w:val="Normln"/>
    <w:next w:val="Normln"/>
    <w:link w:val="NzevChar"/>
    <w:uiPriority w:val="10"/>
    <w:qFormat/>
    <w:rsid w:val="00903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903178"/>
    <w:rPr>
      <w:rFonts w:asciiTheme="majorHAnsi" w:eastAsiaTheme="majorEastAsia" w:hAnsiTheme="majorHAnsi" w:cstheme="majorBidi"/>
      <w:spacing w:val="-10"/>
      <w:kern w:val="28"/>
      <w:sz w:val="56"/>
      <w:szCs w:val="56"/>
      <w:lang w:val="cs-CZ"/>
    </w:rPr>
  </w:style>
  <w:style w:type="paragraph" w:styleId="Podnadpis">
    <w:name w:val="Subtitle"/>
    <w:basedOn w:val="Normln"/>
    <w:next w:val="Normln"/>
    <w:link w:val="PodnadpisChar"/>
    <w:uiPriority w:val="11"/>
    <w:qFormat/>
    <w:rsid w:val="0090317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903178"/>
    <w:rPr>
      <w:rFonts w:eastAsiaTheme="majorEastAsia" w:cstheme="majorBidi"/>
      <w:color w:val="595959" w:themeColor="text1" w:themeTint="A6"/>
      <w:spacing w:val="15"/>
      <w:sz w:val="28"/>
      <w:szCs w:val="28"/>
      <w:lang w:val="cs-CZ"/>
    </w:rPr>
  </w:style>
  <w:style w:type="paragraph" w:styleId="Citt">
    <w:name w:val="Quote"/>
    <w:basedOn w:val="Normln"/>
    <w:next w:val="Normln"/>
    <w:link w:val="CittChar"/>
    <w:uiPriority w:val="29"/>
    <w:qFormat/>
    <w:rsid w:val="00903178"/>
    <w:pPr>
      <w:spacing w:before="160"/>
      <w:jc w:val="center"/>
    </w:pPr>
    <w:rPr>
      <w:i/>
      <w:iCs/>
      <w:color w:val="404040" w:themeColor="text1" w:themeTint="BF"/>
    </w:rPr>
  </w:style>
  <w:style w:type="character" w:customStyle="1" w:styleId="CittChar">
    <w:name w:val="Citát Char"/>
    <w:basedOn w:val="Standardnpsmoodstavce"/>
    <w:link w:val="Citt"/>
    <w:uiPriority w:val="29"/>
    <w:rsid w:val="00903178"/>
    <w:rPr>
      <w:i/>
      <w:iCs/>
      <w:color w:val="404040" w:themeColor="text1" w:themeTint="BF"/>
      <w:lang w:val="cs-CZ"/>
    </w:rPr>
  </w:style>
  <w:style w:type="paragraph" w:styleId="Odstavecseseznamem">
    <w:name w:val="List Paragraph"/>
    <w:basedOn w:val="Normln"/>
    <w:uiPriority w:val="34"/>
    <w:qFormat/>
    <w:rsid w:val="00903178"/>
    <w:pPr>
      <w:ind w:left="720"/>
      <w:contextualSpacing/>
    </w:pPr>
  </w:style>
  <w:style w:type="character" w:styleId="Zdraznnintenzivn">
    <w:name w:val="Intense Emphasis"/>
    <w:basedOn w:val="Standardnpsmoodstavce"/>
    <w:uiPriority w:val="21"/>
    <w:qFormat/>
    <w:rsid w:val="00903178"/>
    <w:rPr>
      <w:i/>
      <w:iCs/>
      <w:color w:val="0F4761" w:themeColor="accent1" w:themeShade="BF"/>
    </w:rPr>
  </w:style>
  <w:style w:type="paragraph" w:styleId="Vrazncitt">
    <w:name w:val="Intense Quote"/>
    <w:basedOn w:val="Normln"/>
    <w:next w:val="Normln"/>
    <w:link w:val="VrazncittChar"/>
    <w:uiPriority w:val="30"/>
    <w:qFormat/>
    <w:rsid w:val="00903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903178"/>
    <w:rPr>
      <w:i/>
      <w:iCs/>
      <w:color w:val="0F4761" w:themeColor="accent1" w:themeShade="BF"/>
      <w:lang w:val="cs-CZ"/>
    </w:rPr>
  </w:style>
  <w:style w:type="character" w:styleId="Odkazintenzivn">
    <w:name w:val="Intense Reference"/>
    <w:basedOn w:val="Standardnpsmoodstavce"/>
    <w:uiPriority w:val="32"/>
    <w:qFormat/>
    <w:rsid w:val="00903178"/>
    <w:rPr>
      <w:b/>
      <w:bCs/>
      <w:smallCaps/>
      <w:color w:val="0F4761" w:themeColor="accent1" w:themeShade="BF"/>
      <w:spacing w:val="5"/>
    </w:rPr>
  </w:style>
  <w:style w:type="character" w:styleId="Nzevknihy">
    <w:name w:val="Book Title"/>
    <w:basedOn w:val="Standardnpsmoodstavce"/>
    <w:uiPriority w:val="33"/>
    <w:qFormat/>
    <w:rsid w:val="00790D92"/>
    <w:rPr>
      <w:b/>
      <w:bCs/>
      <w:i/>
      <w:iCs/>
      <w:spacing w:val="5"/>
    </w:rPr>
  </w:style>
  <w:style w:type="character" w:styleId="Siln">
    <w:name w:val="Strong"/>
    <w:basedOn w:val="Standardnpsmoodstavce"/>
    <w:uiPriority w:val="22"/>
    <w:qFormat/>
    <w:rsid w:val="00984FC0"/>
    <w:rPr>
      <w:b/>
      <w:bCs/>
    </w:rPr>
  </w:style>
  <w:style w:type="character" w:styleId="Hypertextovodkaz">
    <w:name w:val="Hyperlink"/>
    <w:basedOn w:val="Standardnpsmoodstavce"/>
    <w:uiPriority w:val="99"/>
    <w:unhideWhenUsed/>
    <w:rsid w:val="00FF0560"/>
    <w:rPr>
      <w:color w:val="467886" w:themeColor="hyperlink"/>
      <w:u w:val="single"/>
    </w:rPr>
  </w:style>
  <w:style w:type="character" w:styleId="Nevyeenzmnka">
    <w:name w:val="Unresolved Mention"/>
    <w:basedOn w:val="Standardnpsmoodstavce"/>
    <w:uiPriority w:val="99"/>
    <w:semiHidden/>
    <w:unhideWhenUsed/>
    <w:rsid w:val="00FF0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CF39E-9512-4504-A51A-B9F040D55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1494</TotalTime>
  <Pages>6</Pages>
  <Words>1165</Words>
  <Characters>6878</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Popov Savva</dc:creator>
  <cp:keywords/>
  <dc:description/>
  <cp:lastModifiedBy>Popov Savva</cp:lastModifiedBy>
  <cp:revision>240</cp:revision>
  <dcterms:created xsi:type="dcterms:W3CDTF">2025-11-15T11:39:00Z</dcterms:created>
  <dcterms:modified xsi:type="dcterms:W3CDTF">2026-02-12T11:10:00Z</dcterms:modified>
</cp:coreProperties>
</file>