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5EEE" w14:textId="017BC033" w:rsidR="00F66659" w:rsidRPr="000174CE" w:rsidRDefault="00A42F77" w:rsidP="00C12F77">
      <w:pPr>
        <w:spacing w:line="360" w:lineRule="auto"/>
        <w:jc w:val="center"/>
        <w:rPr>
          <w:rFonts w:ascii="Times New Roman" w:hAnsi="Times New Roman" w:cs="Times New Roman"/>
          <w:sz w:val="24"/>
          <w:szCs w:val="24"/>
        </w:rPr>
      </w:pPr>
      <w:r w:rsidRPr="009E414A">
        <w:rPr>
          <w:rFonts w:ascii="Times New Roman" w:hAnsi="Times New Roman" w:cs="Times New Roman"/>
          <w:sz w:val="36"/>
          <w:szCs w:val="36"/>
        </w:rPr>
        <w:t>CAx systémy a Rapid prototyping</w:t>
      </w:r>
      <w:r w:rsidR="000174CE">
        <w:rPr>
          <w:rFonts w:ascii="Times New Roman" w:hAnsi="Times New Roman" w:cs="Times New Roman"/>
          <w:sz w:val="36"/>
          <w:szCs w:val="36"/>
        </w:rPr>
        <w:br/>
      </w:r>
      <w:r w:rsidR="000174CE">
        <w:rPr>
          <w:rFonts w:ascii="Times New Roman" w:hAnsi="Times New Roman" w:cs="Times New Roman"/>
          <w:sz w:val="24"/>
          <w:szCs w:val="24"/>
        </w:rPr>
        <w:t>Vypracoval: Filip Kadlec 4EA</w:t>
      </w:r>
    </w:p>
    <w:p w14:paraId="3BCC018F" w14:textId="77777777" w:rsidR="009E414A" w:rsidRDefault="00595061" w:rsidP="00D7055D">
      <w:pPr>
        <w:spacing w:line="360" w:lineRule="auto"/>
        <w:jc w:val="both"/>
        <w:rPr>
          <w:rFonts w:ascii="Times New Roman" w:hAnsi="Times New Roman" w:cs="Times New Roman"/>
          <w:b/>
          <w:bCs/>
          <w:sz w:val="28"/>
          <w:szCs w:val="28"/>
        </w:rPr>
      </w:pPr>
      <w:r w:rsidRPr="00D7055D">
        <w:rPr>
          <w:rFonts w:ascii="Times New Roman" w:hAnsi="Times New Roman" w:cs="Times New Roman"/>
          <w:b/>
          <w:bCs/>
          <w:sz w:val="28"/>
          <w:szCs w:val="28"/>
        </w:rPr>
        <w:t xml:space="preserve">Co jsou to systémy CAx </w:t>
      </w:r>
    </w:p>
    <w:p w14:paraId="563977FE" w14:textId="7D94429A" w:rsidR="00E46B19" w:rsidRPr="009E414A" w:rsidRDefault="00E46B19" w:rsidP="00D7055D">
      <w:pPr>
        <w:spacing w:line="360" w:lineRule="auto"/>
        <w:jc w:val="both"/>
        <w:rPr>
          <w:rFonts w:ascii="Times New Roman" w:hAnsi="Times New Roman" w:cs="Times New Roman"/>
          <w:b/>
          <w:bCs/>
          <w:sz w:val="28"/>
          <w:szCs w:val="28"/>
        </w:rPr>
      </w:pPr>
      <w:r>
        <w:rPr>
          <w:rFonts w:ascii="Times New Roman" w:hAnsi="Times New Roman" w:cs="Times New Roman"/>
          <w:sz w:val="24"/>
          <w:szCs w:val="24"/>
        </w:rPr>
        <w:t>Computer-Aided-(technologies)</w:t>
      </w:r>
      <w:r w:rsidR="00163F3F">
        <w:rPr>
          <w:rFonts w:ascii="Times New Roman" w:hAnsi="Times New Roman" w:cs="Times New Roman"/>
          <w:sz w:val="24"/>
          <w:szCs w:val="24"/>
        </w:rPr>
        <w:t xml:space="preserve"> označuje</w:t>
      </w:r>
      <w:r w:rsidR="0021692A">
        <w:rPr>
          <w:rFonts w:ascii="Times New Roman" w:hAnsi="Times New Roman" w:cs="Times New Roman"/>
          <w:sz w:val="24"/>
          <w:szCs w:val="24"/>
        </w:rPr>
        <w:t xml:space="preserve"> </w:t>
      </w:r>
      <w:r w:rsidR="007C2D7C">
        <w:rPr>
          <w:rFonts w:ascii="Times New Roman" w:hAnsi="Times New Roman" w:cs="Times New Roman"/>
          <w:sz w:val="24"/>
          <w:szCs w:val="24"/>
        </w:rPr>
        <w:t>s</w:t>
      </w:r>
      <w:r w:rsidR="00612224">
        <w:rPr>
          <w:rFonts w:ascii="Times New Roman" w:hAnsi="Times New Roman" w:cs="Times New Roman"/>
          <w:sz w:val="24"/>
          <w:szCs w:val="24"/>
        </w:rPr>
        <w:t>oftwarové nástroje</w:t>
      </w:r>
      <w:r w:rsidR="007C2D7C">
        <w:rPr>
          <w:rFonts w:ascii="Times New Roman" w:hAnsi="Times New Roman" w:cs="Times New Roman"/>
          <w:sz w:val="24"/>
          <w:szCs w:val="24"/>
        </w:rPr>
        <w:t xml:space="preserve"> využívající výpočetní technologie při návrhu, </w:t>
      </w:r>
      <w:r w:rsidR="00FA2503">
        <w:rPr>
          <w:rFonts w:ascii="Times New Roman" w:hAnsi="Times New Roman" w:cs="Times New Roman"/>
          <w:sz w:val="24"/>
          <w:szCs w:val="24"/>
        </w:rPr>
        <w:t>simulaci</w:t>
      </w:r>
      <w:r w:rsidR="007C2D7C">
        <w:rPr>
          <w:rFonts w:ascii="Times New Roman" w:hAnsi="Times New Roman" w:cs="Times New Roman"/>
          <w:sz w:val="24"/>
          <w:szCs w:val="24"/>
        </w:rPr>
        <w:t xml:space="preserve"> a </w:t>
      </w:r>
      <w:r w:rsidR="0081186A">
        <w:rPr>
          <w:rFonts w:ascii="Times New Roman" w:hAnsi="Times New Roman" w:cs="Times New Roman"/>
          <w:sz w:val="24"/>
          <w:szCs w:val="24"/>
        </w:rPr>
        <w:t xml:space="preserve">výrobě produktů. </w:t>
      </w:r>
      <w:r w:rsidR="00A229E1">
        <w:rPr>
          <w:rFonts w:ascii="Times New Roman" w:hAnsi="Times New Roman" w:cs="Times New Roman"/>
          <w:sz w:val="24"/>
          <w:szCs w:val="24"/>
        </w:rPr>
        <w:t>S</w:t>
      </w:r>
      <w:r w:rsidR="0081186A">
        <w:rPr>
          <w:rFonts w:ascii="Times New Roman" w:hAnsi="Times New Roman" w:cs="Times New Roman"/>
          <w:sz w:val="24"/>
          <w:szCs w:val="24"/>
        </w:rPr>
        <w:t xml:space="preserve"> cílem zvýšení produktivity, přesnosti a zkrácení č</w:t>
      </w:r>
      <w:r w:rsidR="006B409A">
        <w:rPr>
          <w:rFonts w:ascii="Times New Roman" w:hAnsi="Times New Roman" w:cs="Times New Roman"/>
          <w:sz w:val="24"/>
          <w:szCs w:val="24"/>
        </w:rPr>
        <w:t>asu celého cyklu výrob</w:t>
      </w:r>
      <w:r w:rsidR="009C4334">
        <w:rPr>
          <w:rFonts w:ascii="Times New Roman" w:hAnsi="Times New Roman" w:cs="Times New Roman"/>
          <w:sz w:val="24"/>
          <w:szCs w:val="24"/>
        </w:rPr>
        <w:t>y</w:t>
      </w:r>
      <w:r w:rsidR="006B409A">
        <w:rPr>
          <w:rFonts w:ascii="Times New Roman" w:hAnsi="Times New Roman" w:cs="Times New Roman"/>
          <w:sz w:val="24"/>
          <w:szCs w:val="24"/>
        </w:rPr>
        <w:t>.</w:t>
      </w:r>
    </w:p>
    <w:p w14:paraId="54C34052" w14:textId="1E85EC88" w:rsidR="006B409A" w:rsidRDefault="006B409A" w:rsidP="00D7055D">
      <w:pPr>
        <w:spacing w:line="360" w:lineRule="auto"/>
        <w:jc w:val="both"/>
        <w:rPr>
          <w:rFonts w:ascii="Times New Roman" w:hAnsi="Times New Roman" w:cs="Times New Roman"/>
          <w:sz w:val="24"/>
          <w:szCs w:val="24"/>
        </w:rPr>
      </w:pPr>
      <w:r>
        <w:rPr>
          <w:rFonts w:ascii="Times New Roman" w:hAnsi="Times New Roman" w:cs="Times New Roman"/>
          <w:sz w:val="24"/>
          <w:szCs w:val="24"/>
        </w:rPr>
        <w:t>V základu lze dělit na:</w:t>
      </w:r>
    </w:p>
    <w:p w14:paraId="4925C46E" w14:textId="4E566D8A" w:rsidR="006B409A" w:rsidRPr="003F457A" w:rsidRDefault="006B409A" w:rsidP="00D7055D">
      <w:pPr>
        <w:pStyle w:val="Odstavecseseznamem"/>
        <w:numPr>
          <w:ilvl w:val="0"/>
          <w:numId w:val="1"/>
        </w:numPr>
        <w:spacing w:line="360" w:lineRule="auto"/>
        <w:jc w:val="both"/>
        <w:rPr>
          <w:rFonts w:ascii="Times New Roman" w:hAnsi="Times New Roman" w:cs="Times New Roman"/>
          <w:b/>
          <w:bCs/>
          <w:sz w:val="24"/>
          <w:szCs w:val="24"/>
        </w:rPr>
      </w:pPr>
      <w:r w:rsidRPr="003F457A">
        <w:rPr>
          <w:rFonts w:ascii="Times New Roman" w:hAnsi="Times New Roman" w:cs="Times New Roman"/>
          <w:b/>
          <w:bCs/>
          <w:sz w:val="24"/>
          <w:szCs w:val="24"/>
        </w:rPr>
        <w:t xml:space="preserve">CAD – Computer Aided </w:t>
      </w:r>
      <w:r w:rsidR="00D7055D" w:rsidRPr="003F457A">
        <w:rPr>
          <w:rFonts w:ascii="Times New Roman" w:hAnsi="Times New Roman" w:cs="Times New Roman"/>
          <w:b/>
          <w:bCs/>
          <w:sz w:val="24"/>
          <w:szCs w:val="24"/>
        </w:rPr>
        <w:t>D</w:t>
      </w:r>
      <w:r w:rsidRPr="003F457A">
        <w:rPr>
          <w:rFonts w:ascii="Times New Roman" w:hAnsi="Times New Roman" w:cs="Times New Roman"/>
          <w:b/>
          <w:bCs/>
          <w:sz w:val="24"/>
          <w:szCs w:val="24"/>
        </w:rPr>
        <w:t>esign</w:t>
      </w:r>
    </w:p>
    <w:p w14:paraId="12261FBF" w14:textId="48F6F4BC" w:rsidR="00D66BF0" w:rsidRPr="00D66BF0" w:rsidRDefault="006804F6" w:rsidP="00D66BF0">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Geometrické modelování návrhu či existujícího výrobku pro </w:t>
      </w:r>
      <w:r w:rsidR="00692C16">
        <w:rPr>
          <w:rFonts w:ascii="Times New Roman" w:hAnsi="Times New Roman" w:cs="Times New Roman"/>
          <w:sz w:val="24"/>
          <w:szCs w:val="24"/>
        </w:rPr>
        <w:t>digitální dokumentaci</w:t>
      </w:r>
      <w:r w:rsidR="000C6DA7">
        <w:rPr>
          <w:rFonts w:ascii="Times New Roman" w:hAnsi="Times New Roman" w:cs="Times New Roman"/>
          <w:sz w:val="24"/>
          <w:szCs w:val="24"/>
        </w:rPr>
        <w:t xml:space="preserve">. </w:t>
      </w:r>
      <w:r w:rsidR="003C15AE">
        <w:rPr>
          <w:rFonts w:ascii="Times New Roman" w:hAnsi="Times New Roman" w:cs="Times New Roman"/>
          <w:sz w:val="24"/>
          <w:szCs w:val="24"/>
        </w:rPr>
        <w:t xml:space="preserve">Využívá způsob parametrického modelování </w:t>
      </w:r>
      <w:r w:rsidR="00C63E3C">
        <w:rPr>
          <w:rFonts w:ascii="Times New Roman" w:hAnsi="Times New Roman" w:cs="Times New Roman"/>
          <w:sz w:val="24"/>
          <w:szCs w:val="24"/>
        </w:rPr>
        <w:t>což znamená</w:t>
      </w:r>
      <w:r w:rsidR="003F457A">
        <w:rPr>
          <w:rFonts w:ascii="Times New Roman" w:hAnsi="Times New Roman" w:cs="Times New Roman"/>
          <w:sz w:val="24"/>
          <w:szCs w:val="24"/>
        </w:rPr>
        <w:t>,</w:t>
      </w:r>
      <w:r w:rsidR="00C63E3C">
        <w:rPr>
          <w:rFonts w:ascii="Times New Roman" w:hAnsi="Times New Roman" w:cs="Times New Roman"/>
          <w:sz w:val="24"/>
          <w:szCs w:val="24"/>
        </w:rPr>
        <w:t xml:space="preserve"> že je model definován pomocí kót a vazeb, které reagují na změnu </w:t>
      </w:r>
      <w:r w:rsidR="003F457A">
        <w:rPr>
          <w:rFonts w:ascii="Times New Roman" w:hAnsi="Times New Roman" w:cs="Times New Roman"/>
          <w:sz w:val="24"/>
          <w:szCs w:val="24"/>
        </w:rPr>
        <w:t>hodnot</w:t>
      </w:r>
    </w:p>
    <w:p w14:paraId="44EDE32C" w14:textId="571C7D8D" w:rsidR="008F3E22" w:rsidRDefault="00183372" w:rsidP="008F3E22">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2D</w:t>
      </w:r>
      <w:r w:rsidR="0062210C">
        <w:rPr>
          <w:rFonts w:ascii="Times New Roman" w:hAnsi="Times New Roman" w:cs="Times New Roman"/>
          <w:sz w:val="24"/>
          <w:szCs w:val="24"/>
        </w:rPr>
        <w:t xml:space="preserve">: Tvorba vektorových </w:t>
      </w:r>
      <w:r w:rsidR="00502408">
        <w:rPr>
          <w:rFonts w:ascii="Times New Roman" w:hAnsi="Times New Roman" w:cs="Times New Roman"/>
          <w:sz w:val="24"/>
          <w:szCs w:val="24"/>
        </w:rPr>
        <w:t xml:space="preserve">výkresů za pomocí geometrických prvků, úsečky, křivky, </w:t>
      </w:r>
      <w:r w:rsidR="00A04176">
        <w:rPr>
          <w:rFonts w:ascii="Times New Roman" w:hAnsi="Times New Roman" w:cs="Times New Roman"/>
          <w:sz w:val="24"/>
          <w:szCs w:val="24"/>
        </w:rPr>
        <w:t xml:space="preserve">tečny, </w:t>
      </w:r>
      <w:r>
        <w:rPr>
          <w:rFonts w:ascii="Times New Roman" w:hAnsi="Times New Roman" w:cs="Times New Roman"/>
          <w:sz w:val="24"/>
          <w:szCs w:val="24"/>
        </w:rPr>
        <w:t>geometrické tvary apod. V průmyslu se využívají formáty DWG a DXF</w:t>
      </w:r>
    </w:p>
    <w:p w14:paraId="4F976974" w14:textId="1A2EDBA8" w:rsidR="00AA467C" w:rsidRDefault="00AA467C" w:rsidP="008F3E22">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3D </w:t>
      </w:r>
      <w:r w:rsidR="00403F0B">
        <w:rPr>
          <w:rFonts w:ascii="Times New Roman" w:hAnsi="Times New Roman" w:cs="Times New Roman"/>
          <w:sz w:val="24"/>
          <w:szCs w:val="24"/>
        </w:rPr>
        <w:t>Solid:</w:t>
      </w:r>
      <w:r w:rsidR="00022DF6">
        <w:rPr>
          <w:rFonts w:ascii="Times New Roman" w:hAnsi="Times New Roman" w:cs="Times New Roman"/>
          <w:sz w:val="24"/>
          <w:szCs w:val="24"/>
        </w:rPr>
        <w:t xml:space="preserve"> </w:t>
      </w:r>
      <w:r w:rsidR="00F3532C">
        <w:rPr>
          <w:rFonts w:ascii="Times New Roman" w:hAnsi="Times New Roman" w:cs="Times New Roman"/>
          <w:sz w:val="24"/>
          <w:szCs w:val="24"/>
        </w:rPr>
        <w:t>Geometrie objektu je definována jako uzavřen</w:t>
      </w:r>
      <w:r w:rsidR="00E63A9A">
        <w:rPr>
          <w:rFonts w:ascii="Times New Roman" w:hAnsi="Times New Roman" w:cs="Times New Roman"/>
          <w:sz w:val="24"/>
          <w:szCs w:val="24"/>
        </w:rPr>
        <w:t>á</w:t>
      </w:r>
      <w:r w:rsidR="00F3532C">
        <w:rPr>
          <w:rFonts w:ascii="Times New Roman" w:hAnsi="Times New Roman" w:cs="Times New Roman"/>
          <w:sz w:val="24"/>
          <w:szCs w:val="24"/>
        </w:rPr>
        <w:t xml:space="preserve"> s objemem, </w:t>
      </w:r>
      <w:r w:rsidR="009211C7">
        <w:rPr>
          <w:rFonts w:ascii="Times New Roman" w:hAnsi="Times New Roman" w:cs="Times New Roman"/>
          <w:sz w:val="24"/>
          <w:szCs w:val="24"/>
        </w:rPr>
        <w:t xml:space="preserve">umožňuje </w:t>
      </w:r>
      <w:r w:rsidR="00E63A9A">
        <w:rPr>
          <w:rFonts w:ascii="Times New Roman" w:hAnsi="Times New Roman" w:cs="Times New Roman"/>
          <w:sz w:val="24"/>
          <w:szCs w:val="24"/>
        </w:rPr>
        <w:t xml:space="preserve">výpočet </w:t>
      </w:r>
      <w:r w:rsidR="00207D3E">
        <w:rPr>
          <w:rFonts w:ascii="Times New Roman" w:hAnsi="Times New Roman" w:cs="Times New Roman"/>
          <w:sz w:val="24"/>
          <w:szCs w:val="24"/>
        </w:rPr>
        <w:t>fyzikálních vlastností jako hmotnost</w:t>
      </w:r>
      <w:r w:rsidR="002941D9">
        <w:rPr>
          <w:rFonts w:ascii="Times New Roman" w:hAnsi="Times New Roman" w:cs="Times New Roman"/>
          <w:sz w:val="24"/>
          <w:szCs w:val="24"/>
        </w:rPr>
        <w:t xml:space="preserve"> či</w:t>
      </w:r>
      <w:r w:rsidR="00207D3E">
        <w:rPr>
          <w:rFonts w:ascii="Times New Roman" w:hAnsi="Times New Roman" w:cs="Times New Roman"/>
          <w:sz w:val="24"/>
          <w:szCs w:val="24"/>
        </w:rPr>
        <w:t xml:space="preserve"> poloh</w:t>
      </w:r>
      <w:r w:rsidR="002941D9">
        <w:rPr>
          <w:rFonts w:ascii="Times New Roman" w:hAnsi="Times New Roman" w:cs="Times New Roman"/>
          <w:sz w:val="24"/>
          <w:szCs w:val="24"/>
        </w:rPr>
        <w:t>u</w:t>
      </w:r>
      <w:r w:rsidR="00207D3E">
        <w:rPr>
          <w:rFonts w:ascii="Times New Roman" w:hAnsi="Times New Roman" w:cs="Times New Roman"/>
          <w:sz w:val="24"/>
          <w:szCs w:val="24"/>
        </w:rPr>
        <w:t xml:space="preserve"> těžiště</w:t>
      </w:r>
      <w:r w:rsidR="007A2470">
        <w:rPr>
          <w:rFonts w:ascii="Times New Roman" w:hAnsi="Times New Roman" w:cs="Times New Roman"/>
          <w:sz w:val="24"/>
          <w:szCs w:val="24"/>
        </w:rPr>
        <w:t>. Opět za pomocí geometrických prvků.</w:t>
      </w:r>
    </w:p>
    <w:p w14:paraId="69F47302" w14:textId="013A1493" w:rsidR="00567257" w:rsidRDefault="003F4B5B" w:rsidP="00D66BF0">
      <w:pPr>
        <w:pStyle w:val="Odstavecseseznamem"/>
        <w:numPr>
          <w:ilvl w:val="0"/>
          <w:numId w:val="2"/>
        </w:numPr>
        <w:spacing w:line="360" w:lineRule="auto"/>
        <w:jc w:val="both"/>
        <w:rPr>
          <w:rFonts w:ascii="Times New Roman" w:hAnsi="Times New Roman" w:cs="Times New Roman"/>
          <w:sz w:val="24"/>
          <w:szCs w:val="24"/>
        </w:rPr>
      </w:pPr>
      <w:r w:rsidRPr="003F4B5B">
        <w:rPr>
          <w:rFonts w:ascii="Times New Roman" w:hAnsi="Times New Roman" w:cs="Times New Roman"/>
          <w:noProof/>
          <w:sz w:val="24"/>
          <w:szCs w:val="24"/>
        </w:rPr>
        <mc:AlternateContent>
          <mc:Choice Requires="wps">
            <w:drawing>
              <wp:anchor distT="45720" distB="45720" distL="114300" distR="114300" simplePos="0" relativeHeight="251665408" behindDoc="0" locked="0" layoutInCell="1" allowOverlap="1" wp14:anchorId="41B7736D" wp14:editId="0B04E993">
                <wp:simplePos x="0" y="0"/>
                <wp:positionH relativeFrom="margin">
                  <wp:posOffset>2789555</wp:posOffset>
                </wp:positionH>
                <wp:positionV relativeFrom="paragraph">
                  <wp:posOffset>880110</wp:posOffset>
                </wp:positionV>
                <wp:extent cx="3019425" cy="2306955"/>
                <wp:effectExtent l="0" t="0" r="9525" b="0"/>
                <wp:wrapSquare wrapText="bothSides"/>
                <wp:docPr id="126629758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19425" cy="2306955"/>
                        </a:xfrm>
                        <a:prstGeom prst="rect">
                          <a:avLst/>
                        </a:prstGeom>
                        <a:solidFill>
                          <a:srgbClr val="FFFFFF"/>
                        </a:solidFill>
                        <a:ln w="9525">
                          <a:noFill/>
                          <a:miter lim="800000"/>
                          <a:headEnd/>
                          <a:tailEnd/>
                        </a:ln>
                      </wps:spPr>
                      <wps:txbx>
                        <w:txbxContent>
                          <w:p w14:paraId="15ECE6E1" w14:textId="61CFABAC" w:rsidR="003F4B5B" w:rsidRDefault="003F4B5B">
                            <w:r>
                              <w:rPr>
                                <w:noProof/>
                              </w:rPr>
                              <w:drawing>
                                <wp:inline distT="0" distB="0" distL="0" distR="0" wp14:anchorId="6F5ED29A" wp14:editId="07D5336C">
                                  <wp:extent cx="2913321" cy="2370455"/>
                                  <wp:effectExtent l="0" t="0" r="1905" b="0"/>
                                  <wp:docPr id="1121069497" name="Obrázek 2" descr="Surface modeling an Aston Martin One-77 in Autodesk Alias Surface - Car  Bod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face modeling an Aston Martin One-77 in Autodesk Alias Surface - Car  Body Desig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20842" cy="2376575"/>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1B7736D" id="_x0000_t202" coordsize="21600,21600" o:spt="202" path="m,l,21600r21600,l21600,xe">
                <v:stroke joinstyle="miter"/>
                <v:path gradientshapeok="t" o:connecttype="rect"/>
              </v:shapetype>
              <v:shape id="Textové pole 2" o:spid="_x0000_s1026" type="#_x0000_t202" style="position:absolute;left:0;text-align:left;margin-left:219.65pt;margin-top:69.3pt;width:237.75pt;height:181.65pt;z-index:25166540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B+HZDgIAAPcDAAAOAAAAZHJzL2Uyb0RvYy54bWysU9tu2zAMfR+wfxD0vthJk64x4hRdugwD&#10;ugvQ7QMUWY6FyaJGKbGzry8lu2m2vQ3TgyCK5BF5eLS67VvDjgq9Blvy6STnTFkJlbb7kn//tn1z&#10;w5kPwlbCgFUlPynPb9evX606V6gZNGAqhYxArC86V/ImBFdkmZeNaoWfgFOWnDVgKwKZuM8qFB2h&#10;tyab5fl11gFWDkEq7+n2fnDydcKvayXDl7r2KjBTcqotpB3Tvot7tl6JYo/CNVqOZYh/qKIV2tKj&#10;Z6h7EQQ7oP4LqtUSwUMdJhLaDOpaS5V6oG6m+R/dPDbCqdQLkePdmSb//2Dl5+Oj+4os9O+gpwGm&#10;Jrx7APnDMwubRti9ukOErlGiooenkbKsc74YUyPVvvARZNd9goqGLA4BElBfYxtZoT4ZodMATmfS&#10;VR+YpMurfLqczxacSfLNrvLr5WKR3hDFc7pDHz4oaFk8lBxpqgleHB98iOWI4jkkvubB6GqrjUkG&#10;7ncbg+woSAHbtEb038KMZV3JlwsqJGZZiPlJHK0OpFCj25Lf5HENmol0vLdVCglCm+FMlRg78hMp&#10;GcgJ/a6nwMjTDqoTMYUwKJF+Dh0awF+cdaTCkvufB4GKM/PREtvL6XweZZuM+eLtjAy89OwuPcJK&#10;gip54Gw4bkKS+tDRHU2l1omvl0rGWkldicbxJ0T5Xtop6uW/rp8AAAD//wMAUEsDBBQABgAIAAAA&#10;IQBnFZ1r3wAAAAsBAAAPAAAAZHJzL2Rvd25yZXYueG1sTI/RToNAEEXfTfyHzZj4YuyCUFqQpVET&#10;ja+t/YCBnQKR3SXsttC/d3zSx8k9uXNuuVvMIC40+d5ZBfEqAkG2cbq3rYLj1/vjFoQPaDUOzpKC&#10;K3nYVbc3JRbazXZPl0NoBZdYX6CCLoSxkNI3HRn0KzeS5ezkJoOBz6mVesKZy80gn6IokwZ7yx86&#10;HOmto+b7cDYKTp/zwzqf649w3OzT7BX7Te2uSt3fLS/PIAIt4Q+GX31Wh4qdane22otBQZrkCaMc&#10;JNsMBBN5nPKYWsE6inOQVSn/b6h+AAAA//8DAFBLAQItABQABgAIAAAAIQC2gziS/gAAAOEBAAAT&#10;AAAAAAAAAAAAAAAAAAAAAABbQ29udGVudF9UeXBlc10ueG1sUEsBAi0AFAAGAAgAAAAhADj9If/W&#10;AAAAlAEAAAsAAAAAAAAAAAAAAAAALwEAAF9yZWxzLy5yZWxzUEsBAi0AFAAGAAgAAAAhAD0H4dkO&#10;AgAA9wMAAA4AAAAAAAAAAAAAAAAALgIAAGRycy9lMm9Eb2MueG1sUEsBAi0AFAAGAAgAAAAhAGcV&#10;nWvfAAAACwEAAA8AAAAAAAAAAAAAAAAAaAQAAGRycy9kb3ducmV2LnhtbFBLBQYAAAAABAAEAPMA&#10;AAB0BQAAAAA=&#10;" stroked="f">
                <v:textbox>
                  <w:txbxContent>
                    <w:p w14:paraId="15ECE6E1" w14:textId="61CFABAC" w:rsidR="003F4B5B" w:rsidRDefault="003F4B5B">
                      <w:r>
                        <w:rPr>
                          <w:noProof/>
                        </w:rPr>
                        <w:drawing>
                          <wp:inline distT="0" distB="0" distL="0" distR="0" wp14:anchorId="6F5ED29A" wp14:editId="07D5336C">
                            <wp:extent cx="2913321" cy="2370455"/>
                            <wp:effectExtent l="0" t="0" r="1905" b="0"/>
                            <wp:docPr id="1121069497" name="Obrázek 2" descr="Surface modeling an Aston Martin One-77 in Autodesk Alias Surface - Car  Body De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urface modeling an Aston Martin One-77 in Autodesk Alias Surface - Car  Body Desig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920842" cy="2376575"/>
                                    </a:xfrm>
                                    <a:prstGeom prst="rect">
                                      <a:avLst/>
                                    </a:prstGeom>
                                    <a:noFill/>
                                    <a:ln>
                                      <a:noFill/>
                                    </a:ln>
                                  </pic:spPr>
                                </pic:pic>
                              </a:graphicData>
                            </a:graphic>
                          </wp:inline>
                        </w:drawing>
                      </w:r>
                    </w:p>
                  </w:txbxContent>
                </v:textbox>
                <w10:wrap type="square" anchorx="margin"/>
              </v:shape>
            </w:pict>
          </mc:Fallback>
        </mc:AlternateContent>
      </w:r>
      <w:r w:rsidRPr="001C1D4D">
        <w:rPr>
          <w:rFonts w:ascii="Times New Roman" w:hAnsi="Times New Roman" w:cs="Times New Roman"/>
          <w:noProof/>
          <w:sz w:val="24"/>
          <w:szCs w:val="24"/>
        </w:rPr>
        <mc:AlternateContent>
          <mc:Choice Requires="wps">
            <w:drawing>
              <wp:anchor distT="45720" distB="45720" distL="114300" distR="114300" simplePos="0" relativeHeight="251663360" behindDoc="0" locked="0" layoutInCell="1" allowOverlap="1" wp14:anchorId="17CBBAA5" wp14:editId="0A45A9B1">
                <wp:simplePos x="0" y="0"/>
                <wp:positionH relativeFrom="margin">
                  <wp:posOffset>159489</wp:posOffset>
                </wp:positionH>
                <wp:positionV relativeFrom="paragraph">
                  <wp:posOffset>806273</wp:posOffset>
                </wp:positionV>
                <wp:extent cx="2625725" cy="2402840"/>
                <wp:effectExtent l="0" t="0" r="3175" b="0"/>
                <wp:wrapTopAndBottom/>
                <wp:docPr id="71716037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5725" cy="2402840"/>
                        </a:xfrm>
                        <a:prstGeom prst="rect">
                          <a:avLst/>
                        </a:prstGeom>
                        <a:solidFill>
                          <a:srgbClr val="FFFFFF"/>
                        </a:solidFill>
                        <a:ln w="9525">
                          <a:noFill/>
                          <a:miter lim="800000"/>
                          <a:headEnd/>
                          <a:tailEnd/>
                        </a:ln>
                      </wps:spPr>
                      <wps:txbx>
                        <w:txbxContent>
                          <w:p w14:paraId="134FDC8A" w14:textId="1DBF5A82" w:rsidR="001C1D4D" w:rsidRDefault="001C1D4D">
                            <w:pPr>
                              <w:rPr>
                                <w:noProof/>
                              </w:rPr>
                            </w:pPr>
                            <w:r>
                              <w:rPr>
                                <w:noProof/>
                              </w:rPr>
                              <w:drawing>
                                <wp:inline distT="0" distB="0" distL="0" distR="0" wp14:anchorId="50FFFFCC" wp14:editId="2F89B9ED">
                                  <wp:extent cx="2433955" cy="2330291"/>
                                  <wp:effectExtent l="0" t="0" r="4445" b="0"/>
                                  <wp:docPr id="1693758539" name="Obrázek 1" descr="Unleashing CAD: A Magical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eashing CAD: A Magical Realm"/>
                                          <pic:cNvPicPr>
                                            <a:picLocks noChangeAspect="1" noChangeArrowheads="1"/>
                                          </pic:cNvPicPr>
                                        </pic:nvPicPr>
                                        <pic:blipFill rotWithShape="1">
                                          <a:blip r:embed="rId8">
                                            <a:extLst>
                                              <a:ext uri="{28A0092B-C50C-407E-A947-70E740481C1C}">
                                                <a14:useLocalDpi xmlns:a14="http://schemas.microsoft.com/office/drawing/2010/main" val="0"/>
                                              </a:ext>
                                            </a:extLst>
                                          </a:blip>
                                          <a:srcRect l="30748" r="10480"/>
                                          <a:stretch>
                                            <a:fillRect/>
                                          </a:stretch>
                                        </pic:blipFill>
                                        <pic:spPr bwMode="auto">
                                          <a:xfrm>
                                            <a:off x="0" y="0"/>
                                            <a:ext cx="2433955" cy="2330291"/>
                                          </a:xfrm>
                                          <a:prstGeom prst="rect">
                                            <a:avLst/>
                                          </a:prstGeom>
                                          <a:noFill/>
                                          <a:ln>
                                            <a:noFill/>
                                          </a:ln>
                                          <a:extLst>
                                            <a:ext uri="{53640926-AAD7-44D8-BBD7-CCE9431645EC}">
                                              <a14:shadowObscured xmlns:a14="http://schemas.microsoft.com/office/drawing/2010/main"/>
                                            </a:ext>
                                          </a:extLst>
                                        </pic:spPr>
                                      </pic:pic>
                                    </a:graphicData>
                                  </a:graphic>
                                </wp:inline>
                              </w:drawing>
                            </w:r>
                          </w:p>
                          <w:p w14:paraId="4460961F" w14:textId="180EB32E" w:rsidR="001C1D4D" w:rsidRDefault="001C1D4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7CBBAA5" id="_x0000_s1027" type="#_x0000_t202" style="position:absolute;left:0;text-align:left;margin-left:12.55pt;margin-top:63.5pt;width:206.75pt;height:189.2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E4kDwIAAP4DAAAOAAAAZHJzL2Uyb0RvYy54bWysk1Fv2yAQx98n7Tsg3hcnVtK1VpyqS5dp&#10;UtdN6vYBMMYxGubYQWJnn34HdtOoe5vGA+I4+HP3u2N9O3SGHRV6Dbbki9mcM2Ul1NruS/7j++7d&#10;NWc+CFsLA1aV/KQ8v928fbPuXaFyaMHUChmJWF/0ruRtCK7IMi9b1Qk/A6csORvATgQycZ/VKHpS&#10;70yWz+dXWQ9YOwSpvKfd+9HJN0m/aZQMX5vGq8BMySm2kGZMcxXnbLMWxR6Fa7WcwhD/EEUntKVH&#10;z1L3Igh2QP2XVKclgocmzCR0GTSNlirlQNks5q+yeWqFUykXguPdGZP/f7Ly8fjkviELwwcYqIAp&#10;Ce8eQP70zMK2FXav7hChb5Wo6eFFRJb1zhfT1YjaFz6KVP0XqKnI4hAgCQ0NdpEK5clInQpwOkNX&#10;Q2CSNvOrfPU+X3EmyZcv5/n1MpUlE8XzdYc+fFLQsbgoOVJVk7w4PvgQwxHF85H4mgej6502Jhm4&#10;r7YG2VFQB+zSSBm8OmYs60t+s6JA4i0L8X5qjk4H6lCju5Jfz+MYeybi+GjrdCQIbcY1RWLsxCci&#10;GeGEoRqYrid4EVcF9YmAIYwNSR+IFi3gb856asaS+18HgYoz89kS9JvFkqCwkIwl4SIDLz3VpUdY&#10;SVIlD5yNy21IHT8mdkfFaXTC9hLJFDI1WaI5fYjYxZd2OvXybTd/AAAA//8DAFBLAwQUAAYACAAA&#10;ACEA+gaWud8AAAAKAQAADwAAAGRycy9kb3ducmV2LnhtbEyPy07DMBBF90j8gzVIbBB1GvIoIU4F&#10;SCC2Lf2ASewmEfE4it0m/XuGFV3OzNGdc8vtYgdxNpPvHSlYryIQhhqne2oVHL4/HjcgfEDSODgy&#10;Ci7Gw7a6vSmx0G6mnTnvQys4hHyBCroQxkJK33TGol+50RDfjm6yGHicWqknnDncDjKOokxa7Ik/&#10;dDia9840P/uTVXD8mh/S57n+DId8l2Rv2Oe1uyh1f7e8voAIZgn/MPzpszpU7FS7E2kvBgVxumaS&#10;93HOnRhInjYZiFpBGqUJyKqU1xWqXwAAAP//AwBQSwECLQAUAAYACAAAACEAtoM4kv4AAADhAQAA&#10;EwAAAAAAAAAAAAAAAAAAAAAAW0NvbnRlbnRfVHlwZXNdLnhtbFBLAQItABQABgAIAAAAIQA4/SH/&#10;1gAAAJQBAAALAAAAAAAAAAAAAAAAAC8BAABfcmVscy8ucmVsc1BLAQItABQABgAIAAAAIQBA+E4k&#10;DwIAAP4DAAAOAAAAAAAAAAAAAAAAAC4CAABkcnMvZTJvRG9jLnhtbFBLAQItABQABgAIAAAAIQD6&#10;Bpa53wAAAAoBAAAPAAAAAAAAAAAAAAAAAGkEAABkcnMvZG93bnJldi54bWxQSwUGAAAAAAQABADz&#10;AAAAdQUAAAAA&#10;" stroked="f">
                <v:textbox>
                  <w:txbxContent>
                    <w:p w14:paraId="134FDC8A" w14:textId="1DBF5A82" w:rsidR="001C1D4D" w:rsidRDefault="001C1D4D">
                      <w:pPr>
                        <w:rPr>
                          <w:noProof/>
                        </w:rPr>
                      </w:pPr>
                      <w:r>
                        <w:rPr>
                          <w:noProof/>
                        </w:rPr>
                        <w:drawing>
                          <wp:inline distT="0" distB="0" distL="0" distR="0" wp14:anchorId="50FFFFCC" wp14:editId="2F89B9ED">
                            <wp:extent cx="2433955" cy="2330291"/>
                            <wp:effectExtent l="0" t="0" r="4445" b="0"/>
                            <wp:docPr id="1693758539" name="Obrázek 1" descr="Unleashing CAD: A Magical Real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leashing CAD: A Magical Realm"/>
                                    <pic:cNvPicPr>
                                      <a:picLocks noChangeAspect="1" noChangeArrowheads="1"/>
                                    </pic:cNvPicPr>
                                  </pic:nvPicPr>
                                  <pic:blipFill rotWithShape="1">
                                    <a:blip r:embed="rId9">
                                      <a:extLst>
                                        <a:ext uri="{28A0092B-C50C-407E-A947-70E740481C1C}">
                                          <a14:useLocalDpi xmlns:a14="http://schemas.microsoft.com/office/drawing/2010/main" val="0"/>
                                        </a:ext>
                                      </a:extLst>
                                    </a:blip>
                                    <a:srcRect l="30748" r="10480"/>
                                    <a:stretch>
                                      <a:fillRect/>
                                    </a:stretch>
                                  </pic:blipFill>
                                  <pic:spPr bwMode="auto">
                                    <a:xfrm>
                                      <a:off x="0" y="0"/>
                                      <a:ext cx="2433955" cy="2330291"/>
                                    </a:xfrm>
                                    <a:prstGeom prst="rect">
                                      <a:avLst/>
                                    </a:prstGeom>
                                    <a:noFill/>
                                    <a:ln>
                                      <a:noFill/>
                                    </a:ln>
                                    <a:extLst>
                                      <a:ext uri="{53640926-AAD7-44D8-BBD7-CCE9431645EC}">
                                        <a14:shadowObscured xmlns:a14="http://schemas.microsoft.com/office/drawing/2010/main"/>
                                      </a:ext>
                                    </a:extLst>
                                  </pic:spPr>
                                </pic:pic>
                              </a:graphicData>
                            </a:graphic>
                          </wp:inline>
                        </w:drawing>
                      </w:r>
                    </w:p>
                    <w:p w14:paraId="4460961F" w14:textId="180EB32E" w:rsidR="001C1D4D" w:rsidRDefault="001C1D4D"/>
                  </w:txbxContent>
                </v:textbox>
                <w10:wrap type="topAndBottom" anchorx="margin"/>
              </v:shape>
            </w:pict>
          </mc:Fallback>
        </mc:AlternateContent>
      </w:r>
      <w:r w:rsidR="00CD4829">
        <w:rPr>
          <w:rFonts w:ascii="Times New Roman" w:hAnsi="Times New Roman" w:cs="Times New Roman"/>
          <w:sz w:val="24"/>
          <w:szCs w:val="24"/>
        </w:rPr>
        <w:t xml:space="preserve">3D </w:t>
      </w:r>
      <w:r w:rsidR="00403F0B">
        <w:rPr>
          <w:rFonts w:ascii="Times New Roman" w:hAnsi="Times New Roman" w:cs="Times New Roman"/>
          <w:sz w:val="24"/>
          <w:szCs w:val="24"/>
        </w:rPr>
        <w:t>Surface:</w:t>
      </w:r>
      <w:r w:rsidR="002941D9">
        <w:rPr>
          <w:rFonts w:ascii="Times New Roman" w:hAnsi="Times New Roman" w:cs="Times New Roman"/>
          <w:sz w:val="24"/>
          <w:szCs w:val="24"/>
        </w:rPr>
        <w:t xml:space="preserve"> </w:t>
      </w:r>
      <w:r w:rsidR="007A2470">
        <w:rPr>
          <w:rFonts w:ascii="Times New Roman" w:hAnsi="Times New Roman" w:cs="Times New Roman"/>
          <w:sz w:val="24"/>
          <w:szCs w:val="24"/>
        </w:rPr>
        <w:t xml:space="preserve">Zaměřené </w:t>
      </w:r>
      <w:r w:rsidR="001D42C3">
        <w:rPr>
          <w:rFonts w:ascii="Times New Roman" w:hAnsi="Times New Roman" w:cs="Times New Roman"/>
          <w:sz w:val="24"/>
          <w:szCs w:val="24"/>
        </w:rPr>
        <w:t xml:space="preserve">na geometrie s komplexními tvary, speciálně </w:t>
      </w:r>
      <w:r w:rsidR="005A2BA5">
        <w:rPr>
          <w:rFonts w:ascii="Times New Roman" w:hAnsi="Times New Roman" w:cs="Times New Roman"/>
          <w:sz w:val="24"/>
          <w:szCs w:val="24"/>
        </w:rPr>
        <w:t>pro ergonomické a aerodynamické vlastnosti</w:t>
      </w:r>
      <w:r w:rsidR="00647963">
        <w:rPr>
          <w:rFonts w:ascii="Times New Roman" w:hAnsi="Times New Roman" w:cs="Times New Roman"/>
          <w:sz w:val="24"/>
          <w:szCs w:val="24"/>
        </w:rPr>
        <w:t>.</w:t>
      </w:r>
      <w:r w:rsidR="005A2BA5">
        <w:rPr>
          <w:rFonts w:ascii="Times New Roman" w:hAnsi="Times New Roman" w:cs="Times New Roman"/>
          <w:sz w:val="24"/>
          <w:szCs w:val="24"/>
        </w:rPr>
        <w:t xml:space="preserve"> plochy </w:t>
      </w:r>
      <w:r w:rsidR="009E414A">
        <w:rPr>
          <w:rFonts w:ascii="Times New Roman" w:hAnsi="Times New Roman" w:cs="Times New Roman"/>
          <w:sz w:val="24"/>
          <w:szCs w:val="24"/>
        </w:rPr>
        <w:t>mají nulovou tloušťku stěn a netvoří uzavřený objem</w:t>
      </w:r>
      <w:r w:rsidR="00341CC5">
        <w:rPr>
          <w:rFonts w:ascii="Times New Roman" w:hAnsi="Times New Roman" w:cs="Times New Roman"/>
          <w:sz w:val="24"/>
          <w:szCs w:val="24"/>
        </w:rPr>
        <w:t xml:space="preserve"> </w:t>
      </w:r>
    </w:p>
    <w:p w14:paraId="138A7412" w14:textId="4DF62668" w:rsidR="003F4B5B" w:rsidRPr="003F4B5B" w:rsidRDefault="003F4B5B" w:rsidP="003F4B5B">
      <w:pPr>
        <w:rPr>
          <w:rFonts w:ascii="Times New Roman" w:hAnsi="Times New Roman" w:cs="Times New Roman"/>
          <w:sz w:val="24"/>
          <w:szCs w:val="24"/>
        </w:rPr>
      </w:pPr>
      <w:r>
        <w:rPr>
          <w:rFonts w:ascii="Times New Roman" w:hAnsi="Times New Roman" w:cs="Times New Roman"/>
          <w:sz w:val="24"/>
          <w:szCs w:val="24"/>
        </w:rPr>
        <w:br w:type="page"/>
      </w:r>
    </w:p>
    <w:p w14:paraId="359C6CC5" w14:textId="45215025" w:rsidR="003F457A" w:rsidRDefault="006B409A" w:rsidP="003F457A">
      <w:pPr>
        <w:pStyle w:val="Odstavecseseznamem"/>
        <w:numPr>
          <w:ilvl w:val="0"/>
          <w:numId w:val="1"/>
        </w:numPr>
        <w:spacing w:line="360" w:lineRule="auto"/>
        <w:jc w:val="both"/>
        <w:rPr>
          <w:rFonts w:ascii="Times New Roman" w:hAnsi="Times New Roman" w:cs="Times New Roman"/>
          <w:b/>
          <w:bCs/>
          <w:sz w:val="24"/>
          <w:szCs w:val="24"/>
        </w:rPr>
      </w:pPr>
      <w:r w:rsidRPr="003F457A">
        <w:rPr>
          <w:rFonts w:ascii="Times New Roman" w:hAnsi="Times New Roman" w:cs="Times New Roman"/>
          <w:b/>
          <w:bCs/>
          <w:sz w:val="24"/>
          <w:szCs w:val="24"/>
        </w:rPr>
        <w:lastRenderedPageBreak/>
        <w:t xml:space="preserve">CAE – Computer Aided </w:t>
      </w:r>
      <w:r w:rsidR="00D7055D" w:rsidRPr="003F457A">
        <w:rPr>
          <w:rFonts w:ascii="Times New Roman" w:hAnsi="Times New Roman" w:cs="Times New Roman"/>
          <w:b/>
          <w:bCs/>
          <w:sz w:val="24"/>
          <w:szCs w:val="24"/>
        </w:rPr>
        <w:t>Engineering</w:t>
      </w:r>
    </w:p>
    <w:p w14:paraId="65FA6E8E" w14:textId="15929D19" w:rsidR="003F457A" w:rsidRDefault="00DA7FAD" w:rsidP="003F457A">
      <w:pPr>
        <w:pStyle w:val="Odstavecseseznamem"/>
        <w:numPr>
          <w:ilvl w:val="0"/>
          <w:numId w:val="2"/>
        </w:numPr>
        <w:spacing w:line="360" w:lineRule="auto"/>
        <w:jc w:val="both"/>
        <w:rPr>
          <w:rFonts w:ascii="Times New Roman" w:hAnsi="Times New Roman" w:cs="Times New Roman"/>
          <w:sz w:val="24"/>
          <w:szCs w:val="24"/>
        </w:rPr>
      </w:pPr>
      <w:r w:rsidRPr="00DA7FAD">
        <w:rPr>
          <w:rFonts w:ascii="Times New Roman" w:hAnsi="Times New Roman" w:cs="Times New Roman"/>
          <w:sz w:val="24"/>
          <w:szCs w:val="24"/>
        </w:rPr>
        <w:t>Výpočetní nástroje pro numerické simulace a virtuální testování. Využívají se pro validaci konstrukčního návrhu a snížení nutnosti výroby fyzických prototypů.</w:t>
      </w:r>
    </w:p>
    <w:p w14:paraId="5757B6AF" w14:textId="0636DC96" w:rsidR="003F457A" w:rsidRDefault="0084312E" w:rsidP="001A7538">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MKP / FEA Metoda konečných prvků</w:t>
      </w:r>
      <w:r w:rsidR="00143223">
        <w:rPr>
          <w:rFonts w:ascii="Times New Roman" w:hAnsi="Times New Roman" w:cs="Times New Roman"/>
          <w:sz w:val="24"/>
          <w:szCs w:val="24"/>
        </w:rPr>
        <w:t>:</w:t>
      </w:r>
      <w:r w:rsidR="00F71841">
        <w:rPr>
          <w:rFonts w:ascii="Times New Roman" w:hAnsi="Times New Roman" w:cs="Times New Roman"/>
          <w:sz w:val="24"/>
          <w:szCs w:val="24"/>
        </w:rPr>
        <w:t xml:space="preserve"> Složitý prvek rozloží matematicky na jednodušší síť konečných prvků (Mesh). V</w:t>
      </w:r>
      <w:r w:rsidR="00446739">
        <w:rPr>
          <w:rFonts w:ascii="Times New Roman" w:hAnsi="Times New Roman" w:cs="Times New Roman"/>
          <w:sz w:val="24"/>
          <w:szCs w:val="24"/>
        </w:rPr>
        <w:t xml:space="preserve">yužívající se pro </w:t>
      </w:r>
      <w:r w:rsidR="001A7538">
        <w:rPr>
          <w:rFonts w:ascii="Times New Roman" w:hAnsi="Times New Roman" w:cs="Times New Roman"/>
          <w:sz w:val="24"/>
          <w:szCs w:val="24"/>
        </w:rPr>
        <w:t>simulaci napětí, deformace</w:t>
      </w:r>
      <w:r w:rsidR="002F1AB8">
        <w:rPr>
          <w:rFonts w:ascii="Times New Roman" w:hAnsi="Times New Roman" w:cs="Times New Roman"/>
          <w:sz w:val="24"/>
          <w:szCs w:val="24"/>
        </w:rPr>
        <w:t xml:space="preserve"> či</w:t>
      </w:r>
      <w:r w:rsidR="001A7538">
        <w:rPr>
          <w:rFonts w:ascii="Times New Roman" w:hAnsi="Times New Roman" w:cs="Times New Roman"/>
          <w:sz w:val="24"/>
          <w:szCs w:val="24"/>
        </w:rPr>
        <w:t xml:space="preserve"> vedení tepla</w:t>
      </w:r>
    </w:p>
    <w:p w14:paraId="76089CA8" w14:textId="7D65929A" w:rsidR="003F4B5B" w:rsidRPr="00987067" w:rsidRDefault="00A564C6" w:rsidP="00987067">
      <w:pPr>
        <w:pStyle w:val="Odstavecseseznamem"/>
        <w:numPr>
          <w:ilvl w:val="0"/>
          <w:numId w:val="2"/>
        </w:numPr>
        <w:spacing w:line="360" w:lineRule="auto"/>
        <w:jc w:val="both"/>
        <w:rPr>
          <w:rFonts w:ascii="Times New Roman" w:hAnsi="Times New Roman" w:cs="Times New Roman"/>
          <w:sz w:val="24"/>
          <w:szCs w:val="24"/>
        </w:rPr>
      </w:pPr>
      <w:r w:rsidRPr="00A564C6">
        <w:rPr>
          <w:rFonts w:ascii="Times New Roman" w:hAnsi="Times New Roman" w:cs="Times New Roman"/>
          <w:noProof/>
          <w:sz w:val="24"/>
          <w:szCs w:val="24"/>
        </w:rPr>
        <mc:AlternateContent>
          <mc:Choice Requires="wps">
            <w:drawing>
              <wp:anchor distT="45720" distB="45720" distL="114300" distR="114300" simplePos="0" relativeHeight="251669504" behindDoc="0" locked="0" layoutInCell="1" allowOverlap="1" wp14:anchorId="7C65E746" wp14:editId="3E178163">
                <wp:simplePos x="0" y="0"/>
                <wp:positionH relativeFrom="margin">
                  <wp:align>right</wp:align>
                </wp:positionH>
                <wp:positionV relativeFrom="paragraph">
                  <wp:posOffset>744220</wp:posOffset>
                </wp:positionV>
                <wp:extent cx="2997835" cy="1722120"/>
                <wp:effectExtent l="0" t="0" r="0" b="0"/>
                <wp:wrapSquare wrapText="bothSides"/>
                <wp:docPr id="192498084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97835" cy="1722120"/>
                        </a:xfrm>
                        <a:prstGeom prst="rect">
                          <a:avLst/>
                        </a:prstGeom>
                        <a:solidFill>
                          <a:srgbClr val="FFFFFF"/>
                        </a:solidFill>
                        <a:ln w="9525">
                          <a:noFill/>
                          <a:miter lim="800000"/>
                          <a:headEnd/>
                          <a:tailEnd/>
                        </a:ln>
                      </wps:spPr>
                      <wps:txbx>
                        <w:txbxContent>
                          <w:p w14:paraId="7F251CA0" w14:textId="7A757C62" w:rsidR="00A564C6" w:rsidRDefault="00A564C6">
                            <w:r>
                              <w:rPr>
                                <w:noProof/>
                              </w:rPr>
                              <w:drawing>
                                <wp:inline distT="0" distB="0" distL="0" distR="0" wp14:anchorId="26A4D594" wp14:editId="00113D78">
                                  <wp:extent cx="3009014" cy="1652822"/>
                                  <wp:effectExtent l="0" t="0" r="1270" b="5080"/>
                                  <wp:docPr id="800129233" name="Obrázek 4" descr="CAE Coupling | Thermo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E Coupling | ThermoAnalytic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74834" cy="168897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C65E746" id="_x0000_s1028" type="#_x0000_t202" style="position:absolute;left:0;text-align:left;margin-left:184.85pt;margin-top:58.6pt;width:236.05pt;height:135.6pt;z-index:251669504;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neRyEwIAAP4DAAAOAAAAZHJzL2Uyb0RvYy54bWysk92O2yAQhe8r9R0Q940TN+kmVpzVNttU&#10;lbY/0rYPgDGOUTFDBxI7ffoOOJuNtndVfYHAA4eZbw7r26Ez7KjQa7Aln02mnCkrodZ2X/If33dv&#10;lpz5IGwtDFhV8pPy/Hbz+tW6d4XKoQVTK2QkYn3Ru5K3Ibgiy7xsVSf8BJyyFGwAOxFoifusRtGT&#10;emeyfDp9l/WAtUOQynv6ez8G+SbpN42S4WvTeBWYKTnlFtKIaazimG3WotijcK2W5zTEP2TRCW3p&#10;0ovUvQiCHVD/JdVpieChCRMJXQZNo6VKNVA1s+mLah5b4VSqheB4d8Hk/5+s/HJ8dN+QheE9DNTA&#10;VIR3DyB/emZh2wq7V3eI0LdK1HTxLCLLeueL89GI2hc+ilT9Z6ipyeIQIAkNDXaRCtXJSJ0acLpA&#10;V0Ngkn7mq9XN8u2CM0mx2U2ez/LUlkwUT8cd+vBRQcfipORIXU3y4vjgQ0xHFE9b4m0ejK532pi0&#10;wH21NciOghywS1+q4MU2Y1lf8tUiXyRlC/F8MkenAznU6K7ky2n8Rs9EHB9snbYEoc04p0yMPfOJ&#10;SEY4YagGpmuqNZ6NuCqoTwQMYTQkPSCatIC/OevJjCX3vw4CFWfmkyXoq9l8Ht2bFvPFDRFieB2p&#10;riPCSpIqeeBsnG5DcnzEYeGOmtPohO05k3PKZLJE8/wgoouv12nX87Pd/AEAAP//AwBQSwMEFAAG&#10;AAgAAAAhAN8iROXdAAAACAEAAA8AAABkcnMvZG93bnJldi54bWxMj0FPg0AQhe8m/ofNmHgxdgGx&#10;UMrSqInGa2t/wMJOgcjOEnZb6L93POnxzZu8971yt9hBXHDyvSMF8SoCgdQ401Or4Pj1/piD8EGT&#10;0YMjVHBFD7vq9qbUhXEz7fFyCK3gEPKFVtCFMBZS+qZDq/3KjUjsndxkdWA5tdJMeuZwO8gkitbS&#10;6p64odMjvnXYfB/OVsHpc3543sz1Rzhm+3T9qvusdlel7u+Wly2IgEv4e4ZffEaHiplqdybjxaCA&#10;hwS+xlkCgu00S2IQtYKnPE9BVqX8P6D6AQAA//8DAFBLAQItABQABgAIAAAAIQC2gziS/gAAAOEB&#10;AAATAAAAAAAAAAAAAAAAAAAAAABbQ29udGVudF9UeXBlc10ueG1sUEsBAi0AFAAGAAgAAAAhADj9&#10;If/WAAAAlAEAAAsAAAAAAAAAAAAAAAAALwEAAF9yZWxzLy5yZWxzUEsBAi0AFAAGAAgAAAAhAPud&#10;5HITAgAA/gMAAA4AAAAAAAAAAAAAAAAALgIAAGRycy9lMm9Eb2MueG1sUEsBAi0AFAAGAAgAAAAh&#10;AN8iROXdAAAACAEAAA8AAAAAAAAAAAAAAAAAbQQAAGRycy9kb3ducmV2LnhtbFBLBQYAAAAABAAE&#10;APMAAAB3BQAAAAA=&#10;" stroked="f">
                <v:textbox>
                  <w:txbxContent>
                    <w:p w14:paraId="7F251CA0" w14:textId="7A757C62" w:rsidR="00A564C6" w:rsidRDefault="00A564C6">
                      <w:r>
                        <w:rPr>
                          <w:noProof/>
                        </w:rPr>
                        <w:drawing>
                          <wp:inline distT="0" distB="0" distL="0" distR="0" wp14:anchorId="26A4D594" wp14:editId="00113D78">
                            <wp:extent cx="3009014" cy="1652822"/>
                            <wp:effectExtent l="0" t="0" r="1270" b="5080"/>
                            <wp:docPr id="800129233" name="Obrázek 4" descr="CAE Coupling | ThermoAnaly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AE Coupling | ThermoAnalytic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074834" cy="1688976"/>
                                    </a:xfrm>
                                    <a:prstGeom prst="rect">
                                      <a:avLst/>
                                    </a:prstGeom>
                                    <a:noFill/>
                                    <a:ln>
                                      <a:noFill/>
                                    </a:ln>
                                  </pic:spPr>
                                </pic:pic>
                              </a:graphicData>
                            </a:graphic>
                          </wp:inline>
                        </w:drawing>
                      </w:r>
                    </w:p>
                  </w:txbxContent>
                </v:textbox>
                <w10:wrap type="square" anchorx="margin"/>
              </v:shape>
            </w:pict>
          </mc:Fallback>
        </mc:AlternateContent>
      </w:r>
      <w:r w:rsidRPr="00452AF6">
        <w:rPr>
          <w:rFonts w:ascii="Times New Roman" w:hAnsi="Times New Roman" w:cs="Times New Roman"/>
          <w:noProof/>
          <w:sz w:val="24"/>
          <w:szCs w:val="24"/>
        </w:rPr>
        <mc:AlternateContent>
          <mc:Choice Requires="wps">
            <w:drawing>
              <wp:anchor distT="45720" distB="45720" distL="114300" distR="114300" simplePos="0" relativeHeight="251667456" behindDoc="0" locked="0" layoutInCell="1" allowOverlap="1" wp14:anchorId="39B37177" wp14:editId="1BC20ED4">
                <wp:simplePos x="0" y="0"/>
                <wp:positionH relativeFrom="margin">
                  <wp:align>left</wp:align>
                </wp:positionH>
                <wp:positionV relativeFrom="paragraph">
                  <wp:posOffset>711052</wp:posOffset>
                </wp:positionV>
                <wp:extent cx="2764155" cy="1849755"/>
                <wp:effectExtent l="0" t="0" r="0" b="0"/>
                <wp:wrapTopAndBottom/>
                <wp:docPr id="83892318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64155" cy="1849755"/>
                        </a:xfrm>
                        <a:prstGeom prst="rect">
                          <a:avLst/>
                        </a:prstGeom>
                        <a:solidFill>
                          <a:srgbClr val="FFFFFF"/>
                        </a:solidFill>
                        <a:ln w="9525">
                          <a:noFill/>
                          <a:miter lim="800000"/>
                          <a:headEnd/>
                          <a:tailEnd/>
                        </a:ln>
                      </wps:spPr>
                      <wps:txbx>
                        <w:txbxContent>
                          <w:p w14:paraId="3426E52B" w14:textId="32A485FE" w:rsidR="00452AF6" w:rsidRDefault="00452AF6">
                            <w:r>
                              <w:rPr>
                                <w:noProof/>
                              </w:rPr>
                              <w:drawing>
                                <wp:inline distT="0" distB="0" distL="0" distR="0" wp14:anchorId="5C632DF9" wp14:editId="4D2A307D">
                                  <wp:extent cx="2556886" cy="1745769"/>
                                  <wp:effectExtent l="0" t="0" r="0" b="6985"/>
                                  <wp:docPr id="282449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567165" cy="1752787"/>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B37177" id="_x0000_s1029" type="#_x0000_t202" style="position:absolute;left:0;text-align:left;margin-left:0;margin-top:56pt;width:217.65pt;height:145.65pt;z-index:25166745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5KrEQIAAP4DAAAOAAAAZHJzL2Uyb0RvYy54bWysU9uO2yAQfa/Uf0C8N47TZJNYIatttqkq&#10;bS/Sth+AMY5RMUOBxE6/fgfszabtW1UeEMPMHGbOHDa3favJSTqvwDCaT6aUSCOgUubA6Pdv+zcr&#10;SnzgpuIajGT0LD293b5+telsIWfQgK6kIwhifNFZRpsQbJFlXjSy5X4CVhp01uBaHtB0h6xyvEP0&#10;Vmez6fQm68BV1oGQ3uPt/eCk24Rf11KEL3XtZSCaUawtpN2lvYx7tt3w4uC4bZQYy+D/UEXLlcFH&#10;L1D3PHBydOovqFYJBx7qMBHQZlDXSsjUA3aTT//o5rHhVqZekBxvLzT5/wcrPp8e7VdHQv8Oehxg&#10;asLbBxA/PDGwa7g5yDvnoGskr/DhPFKWddYXY2qk2hc+gpTdJ6hwyPwYIAH1tWsjK9gnQXQcwPlC&#10;uuwDEXg5W97M88WCEoG+fDVfL9GIb/DiOd06Hz5IaEk8MOpwqgmenx58GEKfQ+JrHrSq9krrZLhD&#10;udOOnDgqYJ/WiP5bmDakY3S9mC0SsoGYn8TRqoAK1apldDWNa9BMpOO9qVJI4EoPZyxam5GfSMlA&#10;TujLnqiK0bcxN9JVQnVGwhwMgsQPhIcG3C9KOhQjo/7nkTtJif5okPR1Pp9H9SZjvljO0HDXnvLa&#10;w41AKEYDJcNxF5LiIx0G7nA4tUq0vVQylowiS8SPHyKq+NpOUS/fdvsEAAD//wMAUEsDBBQABgAI&#10;AAAAIQCrUgTR3AAAAAgBAAAPAAAAZHJzL2Rvd25yZXYueG1sTI/NTsNADITvSLzDykhcEN206Q+E&#10;bCpAAnFt6QM4WTeJyHqj7LZJ3x5zorexxxp/k28n16kzDaH1bGA+S0ARV962XBs4fH88PoEKEdli&#10;55kMXCjAtri9yTGzfuQdnfexVhLCIUMDTYx9pnWoGnIYZr4nFu/oB4dRxqHWdsBRwl2nF0my1g5b&#10;lg8N9vTeUPWzPzkDx6/xYfU8lp/xsNkt12/Ybkp/Meb+bnp9ARVpiv/H8Icv6FAIU+lPbIPqDEiR&#10;KNv5QoTYy3SVgipFJGkKusj1dYHiFwAA//8DAFBLAQItABQABgAIAAAAIQC2gziS/gAAAOEBAAAT&#10;AAAAAAAAAAAAAAAAAAAAAABbQ29udGVudF9UeXBlc10ueG1sUEsBAi0AFAAGAAgAAAAhADj9If/W&#10;AAAAlAEAAAsAAAAAAAAAAAAAAAAALwEAAF9yZWxzLy5yZWxzUEsBAi0AFAAGAAgAAAAhABVPkqsR&#10;AgAA/gMAAA4AAAAAAAAAAAAAAAAALgIAAGRycy9lMm9Eb2MueG1sUEsBAi0AFAAGAAgAAAAhAKtS&#10;BNHcAAAACAEAAA8AAAAAAAAAAAAAAAAAawQAAGRycy9kb3ducmV2LnhtbFBLBQYAAAAABAAEAPMA&#10;AAB0BQAAAAA=&#10;" stroked="f">
                <v:textbox>
                  <w:txbxContent>
                    <w:p w14:paraId="3426E52B" w14:textId="32A485FE" w:rsidR="00452AF6" w:rsidRDefault="00452AF6">
                      <w:r>
                        <w:rPr>
                          <w:noProof/>
                        </w:rPr>
                        <w:drawing>
                          <wp:inline distT="0" distB="0" distL="0" distR="0" wp14:anchorId="5C632DF9" wp14:editId="4D2A307D">
                            <wp:extent cx="2556886" cy="1745769"/>
                            <wp:effectExtent l="0" t="0" r="0" b="6985"/>
                            <wp:docPr id="2824496"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67165" cy="1752787"/>
                                    </a:xfrm>
                                    <a:prstGeom prst="rect">
                                      <a:avLst/>
                                    </a:prstGeom>
                                    <a:noFill/>
                                    <a:ln>
                                      <a:noFill/>
                                    </a:ln>
                                  </pic:spPr>
                                </pic:pic>
                              </a:graphicData>
                            </a:graphic>
                          </wp:inline>
                        </w:drawing>
                      </w:r>
                    </w:p>
                  </w:txbxContent>
                </v:textbox>
                <w10:wrap type="topAndBottom" anchorx="margin"/>
              </v:shape>
            </w:pict>
          </mc:Fallback>
        </mc:AlternateContent>
      </w:r>
      <w:r w:rsidR="00143223">
        <w:rPr>
          <w:rFonts w:ascii="Times New Roman" w:hAnsi="Times New Roman" w:cs="Times New Roman"/>
          <w:sz w:val="24"/>
          <w:szCs w:val="24"/>
        </w:rPr>
        <w:t>CFD</w:t>
      </w:r>
      <w:r w:rsidR="002A1845">
        <w:rPr>
          <w:rFonts w:ascii="Times New Roman" w:hAnsi="Times New Roman" w:cs="Times New Roman"/>
          <w:sz w:val="24"/>
          <w:szCs w:val="24"/>
        </w:rPr>
        <w:t xml:space="preserve"> </w:t>
      </w:r>
      <w:r w:rsidR="002A1845" w:rsidRPr="002A1845">
        <w:rPr>
          <w:rFonts w:ascii="Times New Roman" w:hAnsi="Times New Roman" w:cs="Times New Roman"/>
          <w:sz w:val="24"/>
          <w:szCs w:val="24"/>
        </w:rPr>
        <w:t>(Computational Fluid Dynamics)</w:t>
      </w:r>
      <w:r w:rsidR="00AE41DD">
        <w:rPr>
          <w:rFonts w:ascii="Times New Roman" w:hAnsi="Times New Roman" w:cs="Times New Roman"/>
          <w:sz w:val="24"/>
          <w:szCs w:val="24"/>
        </w:rPr>
        <w:t xml:space="preserve">: </w:t>
      </w:r>
      <w:r w:rsidR="00F17F17">
        <w:rPr>
          <w:rFonts w:ascii="Times New Roman" w:hAnsi="Times New Roman" w:cs="Times New Roman"/>
          <w:sz w:val="24"/>
          <w:szCs w:val="24"/>
        </w:rPr>
        <w:t>Počítačová</w:t>
      </w:r>
      <w:r w:rsidR="00AE41DD">
        <w:rPr>
          <w:rFonts w:ascii="Times New Roman" w:hAnsi="Times New Roman" w:cs="Times New Roman"/>
          <w:sz w:val="24"/>
          <w:szCs w:val="24"/>
        </w:rPr>
        <w:t xml:space="preserve"> simulace proudění tekutin (kapalina či plynů)</w:t>
      </w:r>
      <w:r w:rsidR="00605FDC">
        <w:rPr>
          <w:rFonts w:ascii="Times New Roman" w:hAnsi="Times New Roman" w:cs="Times New Roman"/>
          <w:sz w:val="24"/>
          <w:szCs w:val="24"/>
        </w:rPr>
        <w:t xml:space="preserve"> výpočty </w:t>
      </w:r>
      <w:r w:rsidR="00EF3F3F">
        <w:rPr>
          <w:rFonts w:ascii="Times New Roman" w:hAnsi="Times New Roman" w:cs="Times New Roman"/>
          <w:sz w:val="24"/>
          <w:szCs w:val="24"/>
        </w:rPr>
        <w:t xml:space="preserve">aerodynamiky </w:t>
      </w:r>
      <w:r w:rsidR="00F17F17">
        <w:rPr>
          <w:rFonts w:ascii="Times New Roman" w:hAnsi="Times New Roman" w:cs="Times New Roman"/>
          <w:sz w:val="24"/>
          <w:szCs w:val="24"/>
        </w:rPr>
        <w:t>nebo termálníc</w:t>
      </w:r>
      <w:r w:rsidR="009B1160">
        <w:rPr>
          <w:rFonts w:ascii="Times New Roman" w:hAnsi="Times New Roman" w:cs="Times New Roman"/>
          <w:sz w:val="24"/>
          <w:szCs w:val="24"/>
        </w:rPr>
        <w:t>h</w:t>
      </w:r>
      <w:r w:rsidR="00F17F17">
        <w:rPr>
          <w:rFonts w:ascii="Times New Roman" w:hAnsi="Times New Roman" w:cs="Times New Roman"/>
          <w:sz w:val="24"/>
          <w:szCs w:val="24"/>
        </w:rPr>
        <w:t xml:space="preserve"> systém</w:t>
      </w:r>
      <w:r w:rsidR="009B1160">
        <w:rPr>
          <w:rFonts w:ascii="Times New Roman" w:hAnsi="Times New Roman" w:cs="Times New Roman"/>
          <w:sz w:val="24"/>
          <w:szCs w:val="24"/>
        </w:rPr>
        <w:t>ů</w:t>
      </w:r>
      <w:r w:rsidR="00605FDC">
        <w:rPr>
          <w:rFonts w:ascii="Times New Roman" w:hAnsi="Times New Roman" w:cs="Times New Roman"/>
          <w:sz w:val="24"/>
          <w:szCs w:val="24"/>
        </w:rPr>
        <w:t xml:space="preserve"> </w:t>
      </w:r>
    </w:p>
    <w:p w14:paraId="5FEBE11F" w14:textId="035043F4" w:rsidR="006B409A" w:rsidRDefault="00D7055D" w:rsidP="00D7055D">
      <w:pPr>
        <w:pStyle w:val="Odstavecseseznamem"/>
        <w:numPr>
          <w:ilvl w:val="0"/>
          <w:numId w:val="1"/>
        </w:numPr>
        <w:spacing w:line="360" w:lineRule="auto"/>
        <w:jc w:val="both"/>
        <w:rPr>
          <w:rFonts w:ascii="Times New Roman" w:hAnsi="Times New Roman" w:cs="Times New Roman"/>
          <w:b/>
          <w:bCs/>
          <w:sz w:val="24"/>
          <w:szCs w:val="24"/>
        </w:rPr>
      </w:pPr>
      <w:r w:rsidRPr="003F457A">
        <w:rPr>
          <w:rFonts w:ascii="Times New Roman" w:hAnsi="Times New Roman" w:cs="Times New Roman"/>
          <w:b/>
          <w:bCs/>
          <w:sz w:val="24"/>
          <w:szCs w:val="24"/>
        </w:rPr>
        <w:t xml:space="preserve">CAM – Computer Aided Manufacturing </w:t>
      </w:r>
    </w:p>
    <w:p w14:paraId="7E836CE2" w14:textId="7510F00D" w:rsidR="00B84D66" w:rsidRPr="009E414A" w:rsidRDefault="00371441" w:rsidP="009E414A">
      <w:pPr>
        <w:pStyle w:val="Odstavecseseznamem"/>
        <w:numPr>
          <w:ilvl w:val="0"/>
          <w:numId w:val="2"/>
        </w:numPr>
        <w:spacing w:line="360" w:lineRule="auto"/>
        <w:jc w:val="both"/>
        <w:rPr>
          <w:rFonts w:ascii="Times New Roman" w:hAnsi="Times New Roman" w:cs="Times New Roman"/>
          <w:sz w:val="24"/>
          <w:szCs w:val="24"/>
        </w:rPr>
      </w:pPr>
      <w:r w:rsidRPr="00371441">
        <w:rPr>
          <w:rFonts w:ascii="Times New Roman" w:hAnsi="Times New Roman" w:cs="Times New Roman"/>
          <w:sz w:val="24"/>
          <w:szCs w:val="24"/>
        </w:rPr>
        <w:t>Nástroje pro softwarové generování drah nástrojů pro číslicově řízené obráběcí stroje (CNC).</w:t>
      </w:r>
      <w:r w:rsidR="009E414A">
        <w:rPr>
          <w:rFonts w:ascii="Times New Roman" w:hAnsi="Times New Roman" w:cs="Times New Roman"/>
          <w:sz w:val="24"/>
          <w:szCs w:val="24"/>
        </w:rPr>
        <w:t xml:space="preserve"> </w:t>
      </w:r>
      <w:r w:rsidR="002A2543" w:rsidRPr="009E414A">
        <w:rPr>
          <w:rFonts w:ascii="Times New Roman" w:hAnsi="Times New Roman" w:cs="Times New Roman"/>
          <w:sz w:val="24"/>
          <w:szCs w:val="24"/>
        </w:rPr>
        <w:t xml:space="preserve">Je nutné </w:t>
      </w:r>
      <w:r w:rsidR="008A3A35" w:rsidRPr="009E414A">
        <w:rPr>
          <w:rFonts w:ascii="Times New Roman" w:hAnsi="Times New Roman" w:cs="Times New Roman"/>
          <w:sz w:val="24"/>
          <w:szCs w:val="24"/>
        </w:rPr>
        <w:t>definovat polotovar</w:t>
      </w:r>
      <w:r w:rsidR="00B57F38" w:rsidRPr="009E414A">
        <w:rPr>
          <w:rFonts w:ascii="Times New Roman" w:hAnsi="Times New Roman" w:cs="Times New Roman"/>
          <w:sz w:val="24"/>
          <w:szCs w:val="24"/>
        </w:rPr>
        <w:t>, upínací prvk</w:t>
      </w:r>
      <w:r w:rsidR="007C5AFD">
        <w:rPr>
          <w:rFonts w:ascii="Times New Roman" w:hAnsi="Times New Roman" w:cs="Times New Roman"/>
          <w:sz w:val="24"/>
          <w:szCs w:val="24"/>
        </w:rPr>
        <w:t>y</w:t>
      </w:r>
      <w:r w:rsidR="00B57F38" w:rsidRPr="009E414A">
        <w:rPr>
          <w:rFonts w:ascii="Times New Roman" w:hAnsi="Times New Roman" w:cs="Times New Roman"/>
          <w:sz w:val="24"/>
          <w:szCs w:val="24"/>
        </w:rPr>
        <w:t xml:space="preserve"> a nulov</w:t>
      </w:r>
      <w:r w:rsidR="007C5AFD">
        <w:rPr>
          <w:rFonts w:ascii="Times New Roman" w:hAnsi="Times New Roman" w:cs="Times New Roman"/>
          <w:sz w:val="24"/>
          <w:szCs w:val="24"/>
        </w:rPr>
        <w:t>ý</w:t>
      </w:r>
      <w:r w:rsidR="00B57F38" w:rsidRPr="009E414A">
        <w:rPr>
          <w:rFonts w:ascii="Times New Roman" w:hAnsi="Times New Roman" w:cs="Times New Roman"/>
          <w:sz w:val="24"/>
          <w:szCs w:val="24"/>
        </w:rPr>
        <w:t xml:space="preserve"> bod</w:t>
      </w:r>
      <w:r w:rsidR="007C5AFD">
        <w:rPr>
          <w:rFonts w:ascii="Times New Roman" w:hAnsi="Times New Roman" w:cs="Times New Roman"/>
          <w:sz w:val="24"/>
          <w:szCs w:val="24"/>
        </w:rPr>
        <w:t>.</w:t>
      </w:r>
    </w:p>
    <w:p w14:paraId="1DFF7C6C" w14:textId="7BEEAE99" w:rsidR="00213A66" w:rsidRDefault="00C12F77" w:rsidP="00DC037C">
      <w:pPr>
        <w:pStyle w:val="Odstavecseseznamem"/>
        <w:numPr>
          <w:ilvl w:val="0"/>
          <w:numId w:val="2"/>
        </w:numPr>
        <w:spacing w:line="360" w:lineRule="auto"/>
        <w:jc w:val="both"/>
        <w:rPr>
          <w:rFonts w:ascii="Times New Roman" w:hAnsi="Times New Roman" w:cs="Times New Roman"/>
          <w:sz w:val="24"/>
          <w:szCs w:val="24"/>
        </w:rPr>
      </w:pPr>
      <w:r w:rsidRPr="00C12F77">
        <w:rPr>
          <w:rFonts w:ascii="Times New Roman" w:hAnsi="Times New Roman" w:cs="Times New Roman"/>
          <w:sz w:val="24"/>
          <w:szCs w:val="24"/>
        </w:rPr>
        <w:t>Operátor definuje technologický postup, nástrojové vybavení a řezné podmínky (posuv, řezná rychlost).</w:t>
      </w:r>
      <w:r>
        <w:rPr>
          <w:rFonts w:ascii="Times New Roman" w:hAnsi="Times New Roman" w:cs="Times New Roman"/>
          <w:sz w:val="24"/>
          <w:szCs w:val="24"/>
        </w:rPr>
        <w:t xml:space="preserve"> </w:t>
      </w:r>
    </w:p>
    <w:p w14:paraId="67A30314" w14:textId="5F0BBE59" w:rsidR="00722DE3" w:rsidRDefault="00E05266" w:rsidP="0078108F">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T</w:t>
      </w:r>
      <w:r w:rsidR="002F0D48">
        <w:rPr>
          <w:rFonts w:ascii="Times New Roman" w:hAnsi="Times New Roman" w:cs="Times New Roman"/>
          <w:sz w:val="24"/>
          <w:szCs w:val="24"/>
        </w:rPr>
        <w:t>a</w:t>
      </w:r>
      <w:r>
        <w:rPr>
          <w:rFonts w:ascii="Times New Roman" w:hAnsi="Times New Roman" w:cs="Times New Roman"/>
          <w:sz w:val="24"/>
          <w:szCs w:val="24"/>
        </w:rPr>
        <w:t>to data vyžadují překlad na G-kód</w:t>
      </w:r>
      <w:r w:rsidR="00213A66">
        <w:rPr>
          <w:rFonts w:ascii="Times New Roman" w:hAnsi="Times New Roman" w:cs="Times New Roman"/>
          <w:sz w:val="24"/>
          <w:szCs w:val="24"/>
        </w:rPr>
        <w:t xml:space="preserve">, to zajišťuje </w:t>
      </w:r>
      <w:r w:rsidR="001B1B75">
        <w:rPr>
          <w:rFonts w:ascii="Times New Roman" w:hAnsi="Times New Roman" w:cs="Times New Roman"/>
          <w:sz w:val="24"/>
          <w:szCs w:val="24"/>
        </w:rPr>
        <w:t xml:space="preserve">softwarový </w:t>
      </w:r>
      <w:r w:rsidR="00722DE3">
        <w:rPr>
          <w:rFonts w:ascii="Times New Roman" w:hAnsi="Times New Roman" w:cs="Times New Roman"/>
          <w:sz w:val="24"/>
          <w:szCs w:val="24"/>
        </w:rPr>
        <w:t>postprocesor,</w:t>
      </w:r>
      <w:r w:rsidR="00213A66">
        <w:rPr>
          <w:rFonts w:ascii="Times New Roman" w:hAnsi="Times New Roman" w:cs="Times New Roman"/>
          <w:sz w:val="24"/>
          <w:szCs w:val="24"/>
        </w:rPr>
        <w:t xml:space="preserve"> </w:t>
      </w:r>
      <w:r w:rsidR="00722DE3">
        <w:rPr>
          <w:rFonts w:ascii="Times New Roman" w:hAnsi="Times New Roman" w:cs="Times New Roman"/>
          <w:sz w:val="24"/>
          <w:szCs w:val="24"/>
        </w:rPr>
        <w:t xml:space="preserve">který jej přeloží pro konkrétní </w:t>
      </w:r>
      <w:r w:rsidR="001B1B75">
        <w:rPr>
          <w:rFonts w:ascii="Times New Roman" w:hAnsi="Times New Roman" w:cs="Times New Roman"/>
          <w:sz w:val="24"/>
          <w:szCs w:val="24"/>
        </w:rPr>
        <w:t xml:space="preserve">řídící </w:t>
      </w:r>
      <w:r w:rsidR="00722DE3">
        <w:rPr>
          <w:rFonts w:ascii="Times New Roman" w:hAnsi="Times New Roman" w:cs="Times New Roman"/>
          <w:sz w:val="24"/>
          <w:szCs w:val="24"/>
        </w:rPr>
        <w:t>systém</w:t>
      </w:r>
      <w:r w:rsidR="001B1B75">
        <w:rPr>
          <w:rFonts w:ascii="Times New Roman" w:hAnsi="Times New Roman" w:cs="Times New Roman"/>
          <w:sz w:val="24"/>
          <w:szCs w:val="24"/>
        </w:rPr>
        <w:t xml:space="preserve"> </w:t>
      </w:r>
      <w:r w:rsidR="00D117E5">
        <w:rPr>
          <w:rFonts w:ascii="Times New Roman" w:hAnsi="Times New Roman" w:cs="Times New Roman"/>
          <w:sz w:val="24"/>
          <w:szCs w:val="24"/>
        </w:rPr>
        <w:t>stroje</w:t>
      </w:r>
    </w:p>
    <w:p w14:paraId="1D21B6CE" w14:textId="609241A2" w:rsidR="0078108F" w:rsidRPr="00722DE3" w:rsidRDefault="00987067" w:rsidP="0078108F">
      <w:pPr>
        <w:pStyle w:val="Odstavecseseznamem"/>
        <w:numPr>
          <w:ilvl w:val="0"/>
          <w:numId w:val="2"/>
        </w:numPr>
        <w:spacing w:line="360" w:lineRule="auto"/>
        <w:jc w:val="both"/>
        <w:rPr>
          <w:rFonts w:ascii="Times New Roman" w:hAnsi="Times New Roman" w:cs="Times New Roman"/>
          <w:sz w:val="24"/>
          <w:szCs w:val="24"/>
        </w:rPr>
      </w:pPr>
      <w:r w:rsidRPr="0078108F">
        <w:rPr>
          <w:noProof/>
        </w:rPr>
        <mc:AlternateContent>
          <mc:Choice Requires="wps">
            <w:drawing>
              <wp:anchor distT="45720" distB="45720" distL="114300" distR="114300" simplePos="0" relativeHeight="251671552" behindDoc="1" locked="0" layoutInCell="1" allowOverlap="1" wp14:anchorId="2863591B" wp14:editId="6154EA07">
                <wp:simplePos x="0" y="0"/>
                <wp:positionH relativeFrom="margin">
                  <wp:posOffset>939534</wp:posOffset>
                </wp:positionH>
                <wp:positionV relativeFrom="paragraph">
                  <wp:posOffset>593090</wp:posOffset>
                </wp:positionV>
                <wp:extent cx="4231640" cy="2211070"/>
                <wp:effectExtent l="0" t="0" r="0" b="0"/>
                <wp:wrapTight wrapText="bothSides">
                  <wp:wrapPolygon edited="0">
                    <wp:start x="0" y="0"/>
                    <wp:lineTo x="0" y="21401"/>
                    <wp:lineTo x="21490" y="21401"/>
                    <wp:lineTo x="21490" y="0"/>
                    <wp:lineTo x="0" y="0"/>
                  </wp:wrapPolygon>
                </wp:wrapTight>
                <wp:docPr id="686753550"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31640" cy="2211070"/>
                        </a:xfrm>
                        <a:prstGeom prst="rect">
                          <a:avLst/>
                        </a:prstGeom>
                        <a:solidFill>
                          <a:srgbClr val="FFFFFF"/>
                        </a:solidFill>
                        <a:ln w="9525">
                          <a:noFill/>
                          <a:miter lim="800000"/>
                          <a:headEnd/>
                          <a:tailEnd/>
                        </a:ln>
                      </wps:spPr>
                      <wps:txbx>
                        <w:txbxContent>
                          <w:p w14:paraId="7FA34D1A" w14:textId="4732F02D" w:rsidR="0078108F" w:rsidRDefault="0078108F">
                            <w:r>
                              <w:rPr>
                                <w:noProof/>
                              </w:rPr>
                              <w:drawing>
                                <wp:inline distT="0" distB="0" distL="0" distR="0" wp14:anchorId="66882C6B" wp14:editId="2C7D2BE7">
                                  <wp:extent cx="4419184" cy="2434856"/>
                                  <wp:effectExtent l="0" t="0" r="635" b="3810"/>
                                  <wp:docPr id="460694212" name="Obrázek 5" descr="5 Great Reasons To Use CAM Software Surface-Based Toolpaths for CNC  Machining - BobCAD-CAM - BobC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 Great Reasons To Use CAM Software Surface-Based Toolpaths for CNC  Machining - BobCAD-CAM - BobCAD-C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430963" cy="244134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863591B" id="_x0000_s1030" type="#_x0000_t202" style="position:absolute;left:0;text-align:left;margin-left:74pt;margin-top:46.7pt;width:333.2pt;height:174.1pt;z-index:-251644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9mjEQIAAP4DAAAOAAAAZHJzL2Uyb0RvYy54bWysU9tu2zAMfR+wfxD0vviypBcjTtGlyzCg&#10;uwDdPkCR5ViYLGqUErv7+lJymgbd2zA9CKJIHpGHR8ubsTfsoNBrsDUvZjlnykpotN3V/OePzbsr&#10;znwQthEGrKr5o/L8ZvX2zXJwlSqhA9MoZARifTW4mnchuCrLvOxUL/wMnLLkbAF7EcjEXdagGAi9&#10;N1mZ5xfZANg4BKm8p9u7yclXCb9tlQzf2tarwEzNqbaQdkz7Nu7ZaimqHQrXaXksQ/xDFb3Qlh49&#10;Qd2JINge9V9QvZYIHtowk9Bn0LZaqtQDdVPkr7p56IRTqRcix7sTTf7/wcqvhwf3HVkYP8BIA0xN&#10;eHcP8pdnFtadsDt1iwhDp0RDDxeRsmxwvjqmRqp95SPIdvgCDQ1Z7AMkoLHFPrJCfTJCpwE8nkhX&#10;Y2CSLufl++JiTi5JvrIsivwyjSUT1XO6Qx8+KehZPNQcaaoJXhzufYjliOo5JL7mwehmo41JBu62&#10;a4PsIEgBm7RSB6/CjGVDza8X5SIhW4j5SRy9DqRQo/uaX+VxTZqJdHy0TQoJQpvpTJUYe+QnUjKR&#10;E8btyHRDvcbcSNcWmkciDGESJH0gOnSAfzgbSIw197/3AhVn5rMl0q+LeWQoJGO+uCzJwHPP9twj&#10;rCSomgfOpuM6JMVHOizc0nBanWh7qeRYMokssXn8EFHF53aKevm2qycAAAD//wMAUEsDBBQABgAI&#10;AAAAIQBEW4VO3gAAAAoBAAAPAAAAZHJzL2Rvd25yZXYueG1sTI/BTsMwEETvSPyDtUhcEHUCJk1D&#10;nAqQQFxb+gGb2E0i4nUUu0369ywnuO1oRzNvyu3iBnG2U+g9aUhXCQhLjTc9tRoOX+/3OYgQkQwO&#10;nqyGiw2wra6vSiyMn2lnz/vYCg6hUKCGLsaxkDI0nXUYVn60xL+jnxxGllMrzYQzh7tBPiRJJh32&#10;xA0djvats833/uQ0HD/nu6fNXH/Ew3qnslfs17W/aH17s7w8g4h2iX9m+MVndKiYqfYnMkEMrFXO&#10;W6KGzaMCwYY8VXzUGpRKM5BVKf9PqH4AAAD//wMAUEsBAi0AFAAGAAgAAAAhALaDOJL+AAAA4QEA&#10;ABMAAAAAAAAAAAAAAAAAAAAAAFtDb250ZW50X1R5cGVzXS54bWxQSwECLQAUAAYACAAAACEAOP0h&#10;/9YAAACUAQAACwAAAAAAAAAAAAAAAAAvAQAAX3JlbHMvLnJlbHNQSwECLQAUAAYACAAAACEAccPZ&#10;oxECAAD+AwAADgAAAAAAAAAAAAAAAAAuAgAAZHJzL2Uyb0RvYy54bWxQSwECLQAUAAYACAAAACEA&#10;RFuFTt4AAAAKAQAADwAAAAAAAAAAAAAAAABrBAAAZHJzL2Rvd25yZXYueG1sUEsFBgAAAAAEAAQA&#10;8wAAAHYFAAAAAA==&#10;" stroked="f">
                <v:textbox>
                  <w:txbxContent>
                    <w:p w14:paraId="7FA34D1A" w14:textId="4732F02D" w:rsidR="0078108F" w:rsidRDefault="0078108F">
                      <w:r>
                        <w:rPr>
                          <w:noProof/>
                        </w:rPr>
                        <w:drawing>
                          <wp:inline distT="0" distB="0" distL="0" distR="0" wp14:anchorId="66882C6B" wp14:editId="2C7D2BE7">
                            <wp:extent cx="4419184" cy="2434856"/>
                            <wp:effectExtent l="0" t="0" r="635" b="3810"/>
                            <wp:docPr id="460694212" name="Obrázek 5" descr="5 Great Reasons To Use CAM Software Surface-Based Toolpaths for CNC  Machining - BobCAD-CAM - BobCAD-C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5 Great Reasons To Use CAM Software Surface-Based Toolpaths for CNC  Machining - BobCAD-CAM - BobCAD-CAM"/>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30963" cy="2441346"/>
                                    </a:xfrm>
                                    <a:prstGeom prst="rect">
                                      <a:avLst/>
                                    </a:prstGeom>
                                    <a:noFill/>
                                    <a:ln>
                                      <a:noFill/>
                                    </a:ln>
                                  </pic:spPr>
                                </pic:pic>
                              </a:graphicData>
                            </a:graphic>
                          </wp:inline>
                        </w:drawing>
                      </w:r>
                    </w:p>
                  </w:txbxContent>
                </v:textbox>
                <w10:wrap type="tight" anchorx="margin"/>
              </v:shape>
            </w:pict>
          </mc:Fallback>
        </mc:AlternateContent>
      </w:r>
      <w:r w:rsidR="003C5B12">
        <w:rPr>
          <w:rFonts w:ascii="Times New Roman" w:hAnsi="Times New Roman" w:cs="Times New Roman"/>
          <w:sz w:val="24"/>
          <w:szCs w:val="24"/>
        </w:rPr>
        <w:t>Systém CAM provádí</w:t>
      </w:r>
      <w:r w:rsidR="005E702F">
        <w:rPr>
          <w:rFonts w:ascii="Times New Roman" w:hAnsi="Times New Roman" w:cs="Times New Roman"/>
          <w:sz w:val="24"/>
          <w:szCs w:val="24"/>
        </w:rPr>
        <w:t xml:space="preserve"> </w:t>
      </w:r>
      <w:r w:rsidR="00D117E5">
        <w:rPr>
          <w:rFonts w:ascii="Times New Roman" w:hAnsi="Times New Roman" w:cs="Times New Roman"/>
          <w:sz w:val="24"/>
          <w:szCs w:val="24"/>
        </w:rPr>
        <w:t xml:space="preserve">před generováním kódu, </w:t>
      </w:r>
      <w:r>
        <w:rPr>
          <w:rFonts w:ascii="Times New Roman" w:hAnsi="Times New Roman" w:cs="Times New Roman"/>
          <w:sz w:val="24"/>
          <w:szCs w:val="24"/>
        </w:rPr>
        <w:t xml:space="preserve">simulaci obrábění a </w:t>
      </w:r>
      <w:r w:rsidR="00D117E5">
        <w:rPr>
          <w:rFonts w:ascii="Times New Roman" w:hAnsi="Times New Roman" w:cs="Times New Roman"/>
          <w:sz w:val="24"/>
          <w:szCs w:val="24"/>
        </w:rPr>
        <w:t xml:space="preserve">kolizní </w:t>
      </w:r>
      <w:r>
        <w:rPr>
          <w:rFonts w:ascii="Times New Roman" w:hAnsi="Times New Roman" w:cs="Times New Roman"/>
          <w:sz w:val="24"/>
          <w:szCs w:val="24"/>
        </w:rPr>
        <w:t xml:space="preserve">kontrolu, </w:t>
      </w:r>
      <w:r w:rsidRPr="00987067">
        <w:rPr>
          <w:rFonts w:ascii="Times New Roman" w:hAnsi="Times New Roman" w:cs="Times New Roman"/>
          <w:sz w:val="24"/>
          <w:szCs w:val="24"/>
        </w:rPr>
        <w:t>čímž se předchází haváriím stroje</w:t>
      </w:r>
      <w:r>
        <w:rPr>
          <w:rFonts w:ascii="Times New Roman" w:hAnsi="Times New Roman" w:cs="Times New Roman"/>
          <w:sz w:val="24"/>
          <w:szCs w:val="24"/>
        </w:rPr>
        <w:t>.</w:t>
      </w:r>
    </w:p>
    <w:p w14:paraId="74C1E712" w14:textId="5C1E4C98" w:rsidR="00DC037C" w:rsidRPr="00C22D7A" w:rsidRDefault="00C22D7A" w:rsidP="00C22D7A">
      <w:pPr>
        <w:rPr>
          <w:rFonts w:ascii="Times New Roman" w:hAnsi="Times New Roman" w:cs="Times New Roman"/>
          <w:sz w:val="24"/>
          <w:szCs w:val="24"/>
        </w:rPr>
      </w:pPr>
      <w:r>
        <w:rPr>
          <w:rFonts w:ascii="Times New Roman" w:hAnsi="Times New Roman" w:cs="Times New Roman"/>
          <w:sz w:val="24"/>
          <w:szCs w:val="24"/>
        </w:rPr>
        <w:br w:type="page"/>
      </w:r>
    </w:p>
    <w:p w14:paraId="559BBE34" w14:textId="77918226" w:rsidR="000B39DD" w:rsidRDefault="00B21410" w:rsidP="000B39DD">
      <w:pPr>
        <w:spacing w:line="360" w:lineRule="auto"/>
        <w:jc w:val="both"/>
        <w:rPr>
          <w:rFonts w:ascii="Times New Roman" w:hAnsi="Times New Roman" w:cs="Times New Roman"/>
          <w:b/>
          <w:bCs/>
          <w:sz w:val="28"/>
          <w:szCs w:val="28"/>
        </w:rPr>
      </w:pPr>
      <w:r w:rsidRPr="00986351">
        <w:rPr>
          <w:rFonts w:ascii="Times New Roman" w:hAnsi="Times New Roman" w:cs="Times New Roman"/>
          <w:b/>
          <w:bCs/>
          <w:sz w:val="28"/>
          <w:szCs w:val="28"/>
        </w:rPr>
        <w:lastRenderedPageBreak/>
        <w:t>Systémy PDM a PLM</w:t>
      </w:r>
      <w:r w:rsidR="00CB6934">
        <w:rPr>
          <w:rFonts w:ascii="Times New Roman" w:hAnsi="Times New Roman" w:cs="Times New Roman"/>
          <w:b/>
          <w:bCs/>
          <w:sz w:val="28"/>
          <w:szCs w:val="28"/>
        </w:rPr>
        <w:t xml:space="preserve"> (propojení CAx systémů)</w:t>
      </w:r>
    </w:p>
    <w:p w14:paraId="25773883" w14:textId="468CAFDE" w:rsidR="00D15A5C" w:rsidRPr="00D15A5C" w:rsidRDefault="00D15A5C" w:rsidP="00D15A5C">
      <w:pPr>
        <w:spacing w:line="360" w:lineRule="auto"/>
        <w:jc w:val="both"/>
        <w:rPr>
          <w:rFonts w:ascii="Times New Roman" w:hAnsi="Times New Roman" w:cs="Times New Roman"/>
          <w:sz w:val="24"/>
          <w:szCs w:val="24"/>
        </w:rPr>
      </w:pPr>
      <w:r w:rsidRPr="00D15A5C">
        <w:rPr>
          <w:rFonts w:ascii="Times New Roman" w:hAnsi="Times New Roman" w:cs="Times New Roman"/>
          <w:sz w:val="24"/>
          <w:szCs w:val="24"/>
        </w:rPr>
        <w:t>Pro efektivní využití CAx technologií v praxi je nutné obrovské množství dat správně spravovat. K tomu slouží systémy PDM a PLM.</w:t>
      </w:r>
    </w:p>
    <w:p w14:paraId="50F677F7" w14:textId="7D2E6464" w:rsidR="00604855" w:rsidRDefault="0099620D" w:rsidP="00604855">
      <w:pPr>
        <w:pStyle w:val="Odstavecseseznamem"/>
        <w:numPr>
          <w:ilvl w:val="0"/>
          <w:numId w:val="1"/>
        </w:numPr>
        <w:spacing w:line="360" w:lineRule="auto"/>
        <w:jc w:val="both"/>
        <w:rPr>
          <w:rFonts w:ascii="Times New Roman" w:hAnsi="Times New Roman" w:cs="Times New Roman"/>
          <w:sz w:val="24"/>
          <w:szCs w:val="24"/>
        </w:rPr>
      </w:pPr>
      <w:r w:rsidRPr="0099620D">
        <w:rPr>
          <w:rFonts w:ascii="Times New Roman" w:hAnsi="Times New Roman" w:cs="Times New Roman"/>
          <w:b/>
          <w:bCs/>
          <w:noProof/>
          <w:sz w:val="24"/>
          <w:szCs w:val="24"/>
        </w:rPr>
        <mc:AlternateContent>
          <mc:Choice Requires="wps">
            <w:drawing>
              <wp:anchor distT="45720" distB="45720" distL="114300" distR="114300" simplePos="0" relativeHeight="251661312" behindDoc="0" locked="0" layoutInCell="1" allowOverlap="1" wp14:anchorId="30743F3D" wp14:editId="5DDB0D19">
                <wp:simplePos x="0" y="0"/>
                <wp:positionH relativeFrom="margin">
                  <wp:align>right</wp:align>
                </wp:positionH>
                <wp:positionV relativeFrom="paragraph">
                  <wp:posOffset>775822</wp:posOffset>
                </wp:positionV>
                <wp:extent cx="4986655" cy="2679065"/>
                <wp:effectExtent l="0" t="0" r="4445" b="6985"/>
                <wp:wrapThrough wrapText="bothSides">
                  <wp:wrapPolygon edited="0">
                    <wp:start x="0" y="0"/>
                    <wp:lineTo x="0" y="21503"/>
                    <wp:lineTo x="21537" y="21503"/>
                    <wp:lineTo x="21537" y="0"/>
                    <wp:lineTo x="0" y="0"/>
                  </wp:wrapPolygon>
                </wp:wrapThrough>
                <wp:docPr id="122170730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986655" cy="2679065"/>
                        </a:xfrm>
                        <a:prstGeom prst="rect">
                          <a:avLst/>
                        </a:prstGeom>
                        <a:solidFill>
                          <a:srgbClr val="FFFFFF"/>
                        </a:solidFill>
                        <a:ln w="9525">
                          <a:noFill/>
                          <a:miter lim="800000"/>
                          <a:headEnd/>
                          <a:tailEnd/>
                        </a:ln>
                      </wps:spPr>
                      <wps:txbx>
                        <w:txbxContent>
                          <w:p w14:paraId="2C595228" w14:textId="69F48DFC" w:rsidR="0099620D" w:rsidRDefault="0099620D">
                            <w:r>
                              <w:rPr>
                                <w:noProof/>
                              </w:rPr>
                              <w:drawing>
                                <wp:inline distT="0" distB="0" distL="0" distR="0" wp14:anchorId="07E1091E" wp14:editId="74E87D3B">
                                  <wp:extent cx="4369982" cy="2728750"/>
                                  <wp:effectExtent l="0" t="0" r="0" b="0"/>
                                  <wp:docPr id="17788888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8835" name=""/>
                                          <pic:cNvPicPr/>
                                        </pic:nvPicPr>
                                        <pic:blipFill>
                                          <a:blip r:embed="rId16"/>
                                          <a:stretch>
                                            <a:fillRect/>
                                          </a:stretch>
                                        </pic:blipFill>
                                        <pic:spPr>
                                          <a:xfrm>
                                            <a:off x="0" y="0"/>
                                            <a:ext cx="4393047" cy="2743152"/>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743F3D" id="_x0000_s1031" type="#_x0000_t202" style="position:absolute;left:0;text-align:left;margin-left:341.45pt;margin-top:61.1pt;width:392.65pt;height:210.95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a/5EgIAAP4DAAAOAAAAZHJzL2Uyb0RvYy54bWysU9uO2yAQfa/Uf0C8N3aiOLuxQlbbbFNV&#10;2l6kbT8AYxyjYoYCiZ1+fQfszabtW1UeEMMMZ2bOHDZ3Q6fJSTqvwDA6n+WUSCOgVubA6Lev+ze3&#10;lPjATc01GMnoWXp6t339atPbUi6gBV1LRxDE+LK3jLYh2DLLvGhlx/0MrDTobMB1PKDpDlnteI/o&#10;nc4Web7KenC1dSCk93j7MDrpNuE3jRThc9N4GYhmFGsLaXdpr+KebTe8PDhuWyWmMvg/VNFxZTDp&#10;BeqBB06OTv0F1SnhwEMTZgK6DJpGCZl6wG7m+R/dPLXcytQLkuPthSb//2DFp9OT/eJIGN7CgANM&#10;TXj7COK7JwZ2LTcHee8c9K3kNSaeR8qy3vpyehqp9qWPIFX/EWocMj8GSEBD47rICvZJEB0HcL6Q&#10;LodABF4u17erVVFQItC3WN2s81WRcvDy+bl1PryX0JF4YNThVBM8Pz36EMvh5XNIzOZBq3qvtE6G&#10;O1Q77ciJowL2aU3ov4VpQ3pG18WiSMgG4vskjk4FVKhWHaO3eVyjZiId70ydQgJXejxjJdpM/ERK&#10;RnLCUA1E1YymxiJdFdRnJMzBKEj8QHhowf2kpEcxMup/HLmTlOgPBklfz5fLqN5kLIubBRru2lNd&#10;e7gRCMVooGQ87kJSfKTDwD0Op1GJtpdKppJRZInN6UNEFV/bKerl225/AQAA//8DAFBLAwQUAAYA&#10;CAAAACEAXKTQJ94AAAAIAQAADwAAAGRycy9kb3ducmV2LnhtbEyPwU7DMBBE70j8g7VIXBB1GpKm&#10;pHEqQAJxbekHOPE2iRqvo9ht0r9nOdHj7Kxm3hTb2fbigqPvHClYLiIQSLUzHTUKDj+fz2sQPmgy&#10;uneECq7oYVve3xU6N26iHV72oREcQj7XCtoQhlxKX7dotV+4AYm9oxutDizHRppRTxxuexlH0Upa&#10;3RE3tHrAjxbr0/5sFRy/p6f0daq+wiHbJat33WWVuyr1+DC/bUAEnMP/M/zhMzqUzFS5MxkvegU8&#10;JPA1jmMQbGfr9AVEpSBNkiXIspC3A8pfAAAA//8DAFBLAQItABQABgAIAAAAIQC2gziS/gAAAOEB&#10;AAATAAAAAAAAAAAAAAAAAAAAAABbQ29udGVudF9UeXBlc10ueG1sUEsBAi0AFAAGAAgAAAAhADj9&#10;If/WAAAAlAEAAAsAAAAAAAAAAAAAAAAALwEAAF9yZWxzLy5yZWxzUEsBAi0AFAAGAAgAAAAhAKUZ&#10;r/kSAgAA/gMAAA4AAAAAAAAAAAAAAAAALgIAAGRycy9lMm9Eb2MueG1sUEsBAi0AFAAGAAgAAAAh&#10;AFyk0CfeAAAACAEAAA8AAAAAAAAAAAAAAAAAbAQAAGRycy9kb3ducmV2LnhtbFBLBQYAAAAABAAE&#10;APMAAAB3BQAAAAA=&#10;" stroked="f">
                <v:textbox>
                  <w:txbxContent>
                    <w:p w14:paraId="2C595228" w14:textId="69F48DFC" w:rsidR="0099620D" w:rsidRDefault="0099620D">
                      <w:r>
                        <w:rPr>
                          <w:noProof/>
                        </w:rPr>
                        <w:drawing>
                          <wp:inline distT="0" distB="0" distL="0" distR="0" wp14:anchorId="07E1091E" wp14:editId="74E87D3B">
                            <wp:extent cx="4369982" cy="2728750"/>
                            <wp:effectExtent l="0" t="0" r="0" b="0"/>
                            <wp:docPr id="177888883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888835" name=""/>
                                    <pic:cNvPicPr/>
                                  </pic:nvPicPr>
                                  <pic:blipFill>
                                    <a:blip r:embed="rId17"/>
                                    <a:stretch>
                                      <a:fillRect/>
                                    </a:stretch>
                                  </pic:blipFill>
                                  <pic:spPr>
                                    <a:xfrm>
                                      <a:off x="0" y="0"/>
                                      <a:ext cx="4393047" cy="2743152"/>
                                    </a:xfrm>
                                    <a:prstGeom prst="rect">
                                      <a:avLst/>
                                    </a:prstGeom>
                                  </pic:spPr>
                                </pic:pic>
                              </a:graphicData>
                            </a:graphic>
                          </wp:inline>
                        </w:drawing>
                      </w:r>
                    </w:p>
                  </w:txbxContent>
                </v:textbox>
                <w10:wrap type="through" anchorx="margin"/>
              </v:shape>
            </w:pict>
          </mc:Fallback>
        </mc:AlternateContent>
      </w:r>
      <w:r w:rsidR="00604855" w:rsidRPr="00C0495F">
        <w:rPr>
          <w:rFonts w:ascii="Times New Roman" w:hAnsi="Times New Roman" w:cs="Times New Roman"/>
          <w:b/>
          <w:bCs/>
          <w:sz w:val="24"/>
          <w:szCs w:val="24"/>
        </w:rPr>
        <w:t>PDM</w:t>
      </w:r>
      <w:r w:rsidR="00604855">
        <w:rPr>
          <w:rFonts w:ascii="Times New Roman" w:hAnsi="Times New Roman" w:cs="Times New Roman"/>
          <w:sz w:val="24"/>
          <w:szCs w:val="24"/>
        </w:rPr>
        <w:t xml:space="preserve"> – Product Data Management: </w:t>
      </w:r>
      <w:r w:rsidR="001F1536">
        <w:rPr>
          <w:rFonts w:ascii="Times New Roman" w:hAnsi="Times New Roman" w:cs="Times New Roman"/>
          <w:sz w:val="24"/>
          <w:szCs w:val="24"/>
        </w:rPr>
        <w:t>Systém pro správu technické dokumentace a CAD modelů</w:t>
      </w:r>
      <w:r w:rsidR="00816AD5">
        <w:rPr>
          <w:rFonts w:ascii="Times New Roman" w:hAnsi="Times New Roman" w:cs="Times New Roman"/>
          <w:sz w:val="24"/>
          <w:szCs w:val="24"/>
        </w:rPr>
        <w:t xml:space="preserve">. Zajišťuje </w:t>
      </w:r>
      <w:r w:rsidR="00D916A8">
        <w:rPr>
          <w:rFonts w:ascii="Times New Roman" w:hAnsi="Times New Roman" w:cs="Times New Roman"/>
          <w:sz w:val="24"/>
          <w:szCs w:val="24"/>
        </w:rPr>
        <w:t xml:space="preserve">bezpečné </w:t>
      </w:r>
      <w:r w:rsidR="00816AD5">
        <w:rPr>
          <w:rFonts w:ascii="Times New Roman" w:hAnsi="Times New Roman" w:cs="Times New Roman"/>
          <w:sz w:val="24"/>
          <w:szCs w:val="24"/>
        </w:rPr>
        <w:t>sdílení dat mezi více zařízeními</w:t>
      </w:r>
      <w:r w:rsidR="00D916A8">
        <w:rPr>
          <w:rFonts w:ascii="Times New Roman" w:hAnsi="Times New Roman" w:cs="Times New Roman"/>
          <w:sz w:val="24"/>
          <w:szCs w:val="24"/>
        </w:rPr>
        <w:t>,</w:t>
      </w:r>
      <w:r w:rsidR="00816AD5">
        <w:rPr>
          <w:rFonts w:ascii="Times New Roman" w:hAnsi="Times New Roman" w:cs="Times New Roman"/>
          <w:sz w:val="24"/>
          <w:szCs w:val="24"/>
        </w:rPr>
        <w:t xml:space="preserve"> </w:t>
      </w:r>
      <w:r w:rsidR="00D916A8">
        <w:rPr>
          <w:rFonts w:ascii="Times New Roman" w:hAnsi="Times New Roman" w:cs="Times New Roman"/>
          <w:sz w:val="24"/>
          <w:szCs w:val="24"/>
        </w:rPr>
        <w:t xml:space="preserve">udržuje </w:t>
      </w:r>
      <w:r w:rsidR="00816AD5">
        <w:rPr>
          <w:rFonts w:ascii="Times New Roman" w:hAnsi="Times New Roman" w:cs="Times New Roman"/>
          <w:sz w:val="24"/>
          <w:szCs w:val="24"/>
        </w:rPr>
        <w:t>histori</w:t>
      </w:r>
      <w:r w:rsidR="00D916A8">
        <w:rPr>
          <w:rFonts w:ascii="Times New Roman" w:hAnsi="Times New Roman" w:cs="Times New Roman"/>
          <w:sz w:val="24"/>
          <w:szCs w:val="24"/>
        </w:rPr>
        <w:t>i</w:t>
      </w:r>
      <w:r w:rsidR="00816AD5">
        <w:rPr>
          <w:rFonts w:ascii="Times New Roman" w:hAnsi="Times New Roman" w:cs="Times New Roman"/>
          <w:sz w:val="24"/>
          <w:szCs w:val="24"/>
        </w:rPr>
        <w:t xml:space="preserve"> změn</w:t>
      </w:r>
      <w:r w:rsidR="00D916A8">
        <w:rPr>
          <w:rFonts w:ascii="Times New Roman" w:hAnsi="Times New Roman" w:cs="Times New Roman"/>
          <w:sz w:val="24"/>
          <w:szCs w:val="24"/>
        </w:rPr>
        <w:t xml:space="preserve"> (verze)</w:t>
      </w:r>
      <w:r w:rsidR="00C0495F">
        <w:rPr>
          <w:rFonts w:ascii="Times New Roman" w:hAnsi="Times New Roman" w:cs="Times New Roman"/>
          <w:sz w:val="24"/>
          <w:szCs w:val="24"/>
        </w:rPr>
        <w:t>, a zabraňuje konfliktu při úpravě stejného dílu více lidmi najednou</w:t>
      </w:r>
      <w:r w:rsidR="000B5085">
        <w:rPr>
          <w:rFonts w:ascii="Times New Roman" w:hAnsi="Times New Roman" w:cs="Times New Roman"/>
          <w:sz w:val="24"/>
          <w:szCs w:val="24"/>
        </w:rPr>
        <w:t>.</w:t>
      </w:r>
    </w:p>
    <w:p w14:paraId="47979B80" w14:textId="35078963" w:rsidR="00986351" w:rsidRPr="00604855" w:rsidRDefault="0099620D" w:rsidP="00604855">
      <w:pPr>
        <w:pStyle w:val="Odstavecseseznamem"/>
        <w:numPr>
          <w:ilvl w:val="0"/>
          <w:numId w:val="1"/>
        </w:numPr>
        <w:spacing w:line="360" w:lineRule="auto"/>
        <w:jc w:val="both"/>
        <w:rPr>
          <w:rFonts w:ascii="Times New Roman" w:hAnsi="Times New Roman" w:cs="Times New Roman"/>
          <w:sz w:val="24"/>
          <w:szCs w:val="24"/>
        </w:rPr>
      </w:pPr>
      <w:r w:rsidRPr="00074460">
        <w:rPr>
          <w:rFonts w:ascii="Times New Roman" w:hAnsi="Times New Roman" w:cs="Times New Roman"/>
          <w:b/>
          <w:bCs/>
          <w:noProof/>
          <w:sz w:val="24"/>
          <w:szCs w:val="24"/>
        </w:rPr>
        <mc:AlternateContent>
          <mc:Choice Requires="wps">
            <w:drawing>
              <wp:anchor distT="45720" distB="45720" distL="114300" distR="114300" simplePos="0" relativeHeight="251659264" behindDoc="0" locked="0" layoutInCell="1" allowOverlap="1" wp14:anchorId="1613547C" wp14:editId="7607E452">
                <wp:simplePos x="0" y="0"/>
                <wp:positionH relativeFrom="margin">
                  <wp:align>center</wp:align>
                </wp:positionH>
                <wp:positionV relativeFrom="paragraph">
                  <wp:posOffset>3814710</wp:posOffset>
                </wp:positionV>
                <wp:extent cx="4539615" cy="2891790"/>
                <wp:effectExtent l="0" t="0" r="0" b="381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39615" cy="2891790"/>
                        </a:xfrm>
                        <a:prstGeom prst="rect">
                          <a:avLst/>
                        </a:prstGeom>
                        <a:solidFill>
                          <a:srgbClr val="FFFFFF"/>
                        </a:solidFill>
                        <a:ln w="9525">
                          <a:noFill/>
                          <a:miter lim="800000"/>
                          <a:headEnd/>
                          <a:tailEnd/>
                        </a:ln>
                      </wps:spPr>
                      <wps:txbx>
                        <w:txbxContent>
                          <w:p w14:paraId="6620F363" w14:textId="49C79BD3" w:rsidR="00074460" w:rsidRDefault="00074460">
                            <w:r>
                              <w:rPr>
                                <w:noProof/>
                              </w:rPr>
                              <w:drawing>
                                <wp:inline distT="0" distB="0" distL="0" distR="0" wp14:anchorId="279FD82D" wp14:editId="43405D67">
                                  <wp:extent cx="4391247" cy="2710004"/>
                                  <wp:effectExtent l="0" t="0" r="0" b="0"/>
                                  <wp:docPr id="19238364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6420" name=""/>
                                          <pic:cNvPicPr/>
                                        </pic:nvPicPr>
                                        <pic:blipFill>
                                          <a:blip r:embed="rId18"/>
                                          <a:stretch>
                                            <a:fillRect/>
                                          </a:stretch>
                                        </pic:blipFill>
                                        <pic:spPr>
                                          <a:xfrm>
                                            <a:off x="0" y="0"/>
                                            <a:ext cx="4412205" cy="2722938"/>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13547C" id="_x0000_s1032" type="#_x0000_t202" style="position:absolute;left:0;text-align:left;margin-left:0;margin-top:300.35pt;width:357.45pt;height:227.7pt;z-index:251659264;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03uEwIAAP4DAAAOAAAAZHJzL2Uyb0RvYy54bWysU9tu2zAMfR+wfxD0vjjJkjQx4hRdugwD&#10;ugvQ7QNkWY6FyaJGKbGzry8lp2nQvQ3TgyCK5BF5eLS+7VvDjgq9BlvwyWjMmbISKm33Bf/5Y/du&#10;yZkPwlbCgFUFPynPbzdv36w7l6spNGAqhYxArM87V/AmBJdnmZeNaoUfgVOWnDVgKwKZuM8qFB2h&#10;tyabjseLrAOsHIJU3tPt/eDkm4Rf10qGb3XtVWCm4FRbSDumvYx7tlmLfI/CNVqeyxD/UEUrtKVH&#10;L1D3Igh2QP0XVKslgoc6jCS0GdS1lir1QN1Mxq+6eWyEU6kXIse7C03+/8HKr8dH9x1Z6D9ATwNM&#10;TXj3APKXZxa2jbB7dYcIXaNERQ9PImVZ53x+To1U+9xHkLL7AhUNWRwCJKC+xjayQn0yQqcBnC6k&#10;qz4wSZez+fvVYjLnTJJvulxNblZpLJnIn9Md+vBJQcvioeBIU03w4vjgQyxH5M8h8TUPRlc7bUwy&#10;cF9uDbKjIAXs0kodvAozlnUFX82n84RsIeYncbQ6kEKNbgu+HMc1aCbS8dFWKSQIbYYzVWLsmZ9I&#10;yUBO6Mue6argi5gb6SqhOhFhCIMg6QPRoQH8w1lHYiy4/30QqDgzny2RvprMZlG9yZjNb6Zk4LWn&#10;vPYIKwmq4IGz4bgNSfGRDgt3NJxaJ9peKjmXTCJLbJ4/RFTxtZ2iXr7t5gkAAP//AwBQSwMEFAAG&#10;AAgAAAAhABReaJndAAAACQEAAA8AAABkcnMvZG93bnJldi54bWxMj81OwzAQhO9IvIO1SFwQtYPa&#10;hKZxKkACce3PA2zibRI1tqPYbdK3ZznBcTSjmW+K7Wx7caUxdN5pSBYKBLnam841Go6Hz+dXECGi&#10;M9h7RxpuFGBb3t8VmBs/uR1d97ERXOJCjhraGIdcylC3ZDEs/ECOvZMfLUaWYyPNiBOX216+KJVK&#10;i53jhRYH+mipPu8vVsPpe3parafqKx6z3TJ9xy6r/E3rx4f5bQMi0hz/wvCLz+hQMlPlL84E0Wvg&#10;I1FDqlQGgu0sWa5BVJxTqzQBWRby/4PyBwAA//8DAFBLAQItABQABgAIAAAAIQC2gziS/gAAAOEB&#10;AAATAAAAAAAAAAAAAAAAAAAAAABbQ29udGVudF9UeXBlc10ueG1sUEsBAi0AFAAGAAgAAAAhADj9&#10;If/WAAAAlAEAAAsAAAAAAAAAAAAAAAAALwEAAF9yZWxzLy5yZWxzUEsBAi0AFAAGAAgAAAAhAIHD&#10;Te4TAgAA/gMAAA4AAAAAAAAAAAAAAAAALgIAAGRycy9lMm9Eb2MueG1sUEsBAi0AFAAGAAgAAAAh&#10;ABReaJndAAAACQEAAA8AAAAAAAAAAAAAAAAAbQQAAGRycy9kb3ducmV2LnhtbFBLBQYAAAAABAAE&#10;APMAAAB3BQAAAAA=&#10;" stroked="f">
                <v:textbox>
                  <w:txbxContent>
                    <w:p w14:paraId="6620F363" w14:textId="49C79BD3" w:rsidR="00074460" w:rsidRDefault="00074460">
                      <w:r>
                        <w:rPr>
                          <w:noProof/>
                        </w:rPr>
                        <w:drawing>
                          <wp:inline distT="0" distB="0" distL="0" distR="0" wp14:anchorId="279FD82D" wp14:editId="43405D67">
                            <wp:extent cx="4391247" cy="2710004"/>
                            <wp:effectExtent l="0" t="0" r="0" b="0"/>
                            <wp:docPr id="1923836420"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6420" name=""/>
                                    <pic:cNvPicPr/>
                                  </pic:nvPicPr>
                                  <pic:blipFill>
                                    <a:blip r:embed="rId19"/>
                                    <a:stretch>
                                      <a:fillRect/>
                                    </a:stretch>
                                  </pic:blipFill>
                                  <pic:spPr>
                                    <a:xfrm>
                                      <a:off x="0" y="0"/>
                                      <a:ext cx="4412205" cy="2722938"/>
                                    </a:xfrm>
                                    <a:prstGeom prst="rect">
                                      <a:avLst/>
                                    </a:prstGeom>
                                  </pic:spPr>
                                </pic:pic>
                              </a:graphicData>
                            </a:graphic>
                          </wp:inline>
                        </w:drawing>
                      </w:r>
                    </w:p>
                  </w:txbxContent>
                </v:textbox>
                <w10:wrap type="square" anchorx="margin"/>
              </v:shape>
            </w:pict>
          </mc:Fallback>
        </mc:AlternateContent>
      </w:r>
      <w:r w:rsidR="00604855" w:rsidRPr="00C0495F">
        <w:rPr>
          <w:rFonts w:ascii="Times New Roman" w:hAnsi="Times New Roman" w:cs="Times New Roman"/>
          <w:b/>
          <w:bCs/>
          <w:sz w:val="24"/>
          <w:szCs w:val="24"/>
        </w:rPr>
        <w:t>PLM</w:t>
      </w:r>
      <w:r w:rsidR="00604855" w:rsidRPr="00604855">
        <w:rPr>
          <w:rFonts w:ascii="Times New Roman" w:hAnsi="Times New Roman" w:cs="Times New Roman"/>
          <w:sz w:val="24"/>
          <w:szCs w:val="24"/>
        </w:rPr>
        <w:t xml:space="preserve"> </w:t>
      </w:r>
      <w:r w:rsidR="00604855">
        <w:rPr>
          <w:rFonts w:ascii="Times New Roman" w:hAnsi="Times New Roman" w:cs="Times New Roman"/>
          <w:sz w:val="24"/>
          <w:szCs w:val="24"/>
        </w:rPr>
        <w:t>– Product Lifecycle Management:</w:t>
      </w:r>
      <w:r w:rsidR="000B5085">
        <w:rPr>
          <w:rFonts w:ascii="Times New Roman" w:hAnsi="Times New Roman" w:cs="Times New Roman"/>
          <w:sz w:val="24"/>
          <w:szCs w:val="24"/>
        </w:rPr>
        <w:t xml:space="preserve"> </w:t>
      </w:r>
      <w:r w:rsidR="00F854B5" w:rsidRPr="00F854B5">
        <w:rPr>
          <w:rFonts w:ascii="Times New Roman" w:hAnsi="Times New Roman" w:cs="Times New Roman"/>
          <w:sz w:val="24"/>
          <w:szCs w:val="24"/>
        </w:rPr>
        <w:t>Komplexní informační systém, který řídí celý životní cyklus výrobku – od prvotního návrhu přes výrobu až po servis a recyklaci.</w:t>
      </w:r>
      <w:r w:rsidR="00F854B5">
        <w:rPr>
          <w:rFonts w:ascii="Times New Roman" w:hAnsi="Times New Roman" w:cs="Times New Roman"/>
          <w:sz w:val="24"/>
          <w:szCs w:val="24"/>
        </w:rPr>
        <w:t xml:space="preserve"> Na jednom místě propojuje informace o </w:t>
      </w:r>
      <w:r w:rsidR="00C163A2">
        <w:rPr>
          <w:rFonts w:ascii="Times New Roman" w:hAnsi="Times New Roman" w:cs="Times New Roman"/>
          <w:sz w:val="24"/>
          <w:szCs w:val="24"/>
        </w:rPr>
        <w:t xml:space="preserve">mechanice, elektronice i softwaru. Také obsahuje informace o </w:t>
      </w:r>
      <w:r w:rsidR="007E283C">
        <w:rPr>
          <w:rFonts w:ascii="Times New Roman" w:hAnsi="Times New Roman" w:cs="Times New Roman"/>
          <w:sz w:val="24"/>
          <w:szCs w:val="24"/>
        </w:rPr>
        <w:t>prodeji, servisu apod.</w:t>
      </w:r>
    </w:p>
    <w:p w14:paraId="74C3D977" w14:textId="369DFF7F" w:rsidR="00B21410" w:rsidRPr="00986351" w:rsidRDefault="00B21410" w:rsidP="000B39DD">
      <w:pPr>
        <w:spacing w:line="360" w:lineRule="auto"/>
        <w:jc w:val="both"/>
        <w:rPr>
          <w:rFonts w:ascii="Times New Roman" w:hAnsi="Times New Roman" w:cs="Times New Roman"/>
          <w:sz w:val="24"/>
          <w:szCs w:val="24"/>
        </w:rPr>
      </w:pPr>
    </w:p>
    <w:p w14:paraId="5D84A2A4" w14:textId="2F4632B1" w:rsidR="00344914" w:rsidRPr="000B39DD" w:rsidRDefault="000B39DD" w:rsidP="000B39DD">
      <w:pPr>
        <w:rPr>
          <w:rFonts w:ascii="Times New Roman" w:hAnsi="Times New Roman" w:cs="Times New Roman"/>
          <w:sz w:val="24"/>
          <w:szCs w:val="24"/>
        </w:rPr>
      </w:pPr>
      <w:r>
        <w:rPr>
          <w:rFonts w:ascii="Times New Roman" w:hAnsi="Times New Roman" w:cs="Times New Roman"/>
          <w:sz w:val="24"/>
          <w:szCs w:val="24"/>
        </w:rPr>
        <w:br w:type="page"/>
      </w:r>
    </w:p>
    <w:p w14:paraId="75971E45" w14:textId="77777777" w:rsidR="000B39DD" w:rsidRDefault="000B39DD" w:rsidP="000B39DD">
      <w:pPr>
        <w:spacing w:line="360" w:lineRule="auto"/>
        <w:jc w:val="both"/>
        <w:rPr>
          <w:rFonts w:ascii="Times New Roman" w:hAnsi="Times New Roman" w:cs="Times New Roman"/>
          <w:b/>
          <w:bCs/>
          <w:sz w:val="28"/>
          <w:szCs w:val="28"/>
        </w:rPr>
      </w:pPr>
      <w:r w:rsidRPr="00EF5A27">
        <w:rPr>
          <w:rFonts w:ascii="Times New Roman" w:hAnsi="Times New Roman" w:cs="Times New Roman"/>
          <w:b/>
          <w:bCs/>
          <w:sz w:val="28"/>
          <w:szCs w:val="28"/>
        </w:rPr>
        <w:lastRenderedPageBreak/>
        <w:t>Rapid Prototyping</w:t>
      </w:r>
    </w:p>
    <w:p w14:paraId="417141FD" w14:textId="77777777" w:rsidR="000B39DD" w:rsidRDefault="000B39DD" w:rsidP="000B39DD">
      <w:pPr>
        <w:spacing w:line="360" w:lineRule="auto"/>
        <w:jc w:val="both"/>
        <w:rPr>
          <w:rFonts w:ascii="Times New Roman" w:hAnsi="Times New Roman" w:cs="Times New Roman"/>
          <w:sz w:val="24"/>
          <w:szCs w:val="24"/>
        </w:rPr>
      </w:pPr>
      <w:r>
        <w:rPr>
          <w:rFonts w:ascii="Times New Roman" w:hAnsi="Times New Roman" w:cs="Times New Roman"/>
          <w:sz w:val="24"/>
          <w:szCs w:val="24"/>
        </w:rPr>
        <w:t>Neboli rychlá výroba, je způsob výroby fyzického prototypu nejčastěji za pomocí 3D tisku. Výhodou je nízký náklad, rychlost výroby a možnost častých iterací.</w:t>
      </w:r>
    </w:p>
    <w:p w14:paraId="30FD69BE" w14:textId="77777777" w:rsidR="000B39DD" w:rsidRDefault="000B39DD" w:rsidP="000B39DD">
      <w:pPr>
        <w:spacing w:line="360" w:lineRule="auto"/>
        <w:jc w:val="both"/>
        <w:rPr>
          <w:rFonts w:ascii="Times New Roman" w:hAnsi="Times New Roman" w:cs="Times New Roman"/>
          <w:sz w:val="24"/>
          <w:szCs w:val="24"/>
        </w:rPr>
      </w:pPr>
      <w:r>
        <w:rPr>
          <w:rFonts w:ascii="Times New Roman" w:hAnsi="Times New Roman" w:cs="Times New Roman"/>
          <w:sz w:val="24"/>
          <w:szCs w:val="24"/>
        </w:rPr>
        <w:t>Soubor pro 3D tisk je nutné před procesem připravit exportem do formátu STL nebo 3MF (ty těleso složí ze sítě polygonu). Následně je nutné soubor nahrát do slicer programu, ten provede řez tělesa na vrstvy o definovaných parametrech.</w:t>
      </w:r>
    </w:p>
    <w:p w14:paraId="04CE67E8" w14:textId="77777777" w:rsidR="000B39DD" w:rsidRDefault="000B39DD" w:rsidP="000B39DD">
      <w:pPr>
        <w:spacing w:line="360" w:lineRule="auto"/>
        <w:jc w:val="both"/>
        <w:rPr>
          <w:rFonts w:ascii="Times New Roman" w:hAnsi="Times New Roman" w:cs="Times New Roman"/>
          <w:sz w:val="24"/>
          <w:szCs w:val="24"/>
        </w:rPr>
      </w:pPr>
      <w:r>
        <w:rPr>
          <w:rFonts w:ascii="Times New Roman" w:hAnsi="Times New Roman" w:cs="Times New Roman"/>
          <w:sz w:val="24"/>
          <w:szCs w:val="24"/>
        </w:rPr>
        <w:t>Mimo 3D tisk se také používá CNC obrábění měkkých materiálů jako hliník nebo umělé dřevo.</w:t>
      </w:r>
    </w:p>
    <w:p w14:paraId="7D74E680" w14:textId="77777777" w:rsidR="000B39DD" w:rsidRDefault="000B39DD" w:rsidP="000B39DD">
      <w:pPr>
        <w:spacing w:line="360" w:lineRule="auto"/>
        <w:jc w:val="both"/>
        <w:rPr>
          <w:rFonts w:ascii="Times New Roman" w:hAnsi="Times New Roman" w:cs="Times New Roman"/>
          <w:sz w:val="24"/>
          <w:szCs w:val="24"/>
        </w:rPr>
      </w:pPr>
      <w:r>
        <w:rPr>
          <w:rFonts w:ascii="Times New Roman" w:hAnsi="Times New Roman" w:cs="Times New Roman"/>
          <w:sz w:val="24"/>
          <w:szCs w:val="24"/>
        </w:rPr>
        <w:t>Technologie 3D tisku řadíme na:</w:t>
      </w:r>
    </w:p>
    <w:p w14:paraId="08BBB7B0" w14:textId="77777777" w:rsidR="000B39DD" w:rsidRDefault="000B39DD" w:rsidP="000B39DD">
      <w:pPr>
        <w:pStyle w:val="Odstavecseseznamem"/>
        <w:numPr>
          <w:ilvl w:val="0"/>
          <w:numId w:val="1"/>
        </w:numPr>
        <w:spacing w:line="360" w:lineRule="auto"/>
        <w:jc w:val="both"/>
        <w:rPr>
          <w:rFonts w:ascii="Times New Roman" w:hAnsi="Times New Roman" w:cs="Times New Roman"/>
          <w:sz w:val="24"/>
          <w:szCs w:val="24"/>
        </w:rPr>
      </w:pPr>
      <w:r w:rsidRPr="004371DC">
        <w:rPr>
          <w:rFonts w:ascii="Times New Roman" w:hAnsi="Times New Roman" w:cs="Times New Roman"/>
          <w:b/>
          <w:bCs/>
          <w:sz w:val="24"/>
          <w:szCs w:val="24"/>
        </w:rPr>
        <w:t>FDM</w:t>
      </w:r>
      <w:r>
        <w:rPr>
          <w:rFonts w:ascii="Times New Roman" w:hAnsi="Times New Roman" w:cs="Times New Roman"/>
          <w:sz w:val="24"/>
          <w:szCs w:val="24"/>
        </w:rPr>
        <w:t xml:space="preserve"> </w:t>
      </w:r>
      <w:r w:rsidRPr="00D956C7">
        <w:rPr>
          <w:rFonts w:ascii="Times New Roman" w:hAnsi="Times New Roman" w:cs="Times New Roman"/>
          <w:sz w:val="24"/>
          <w:szCs w:val="24"/>
        </w:rPr>
        <w:t>(Fused Deposition Modeling)</w:t>
      </w:r>
      <w:r>
        <w:rPr>
          <w:rFonts w:ascii="Times New Roman" w:hAnsi="Times New Roman" w:cs="Times New Roman"/>
          <w:sz w:val="24"/>
          <w:szCs w:val="24"/>
        </w:rPr>
        <w:t xml:space="preserve"> </w:t>
      </w:r>
      <w:r w:rsidRPr="00F91B45">
        <w:rPr>
          <w:rFonts w:ascii="Times New Roman" w:hAnsi="Times New Roman" w:cs="Times New Roman"/>
          <w:sz w:val="24"/>
          <w:szCs w:val="24"/>
        </w:rPr>
        <w:t>Princip: Extruze termoplastického vlákna</w:t>
      </w:r>
      <w:r>
        <w:rPr>
          <w:rFonts w:ascii="Times New Roman" w:hAnsi="Times New Roman" w:cs="Times New Roman"/>
          <w:sz w:val="24"/>
          <w:szCs w:val="24"/>
        </w:rPr>
        <w:t>. Lze tisknout z různých materiálů podle potřebných vlastností výrobku. Roztavený plast je pomocí zahřívané trysky extrudován ve vrstvách na tiskovou podložku</w:t>
      </w:r>
    </w:p>
    <w:p w14:paraId="24827FBB" w14:textId="64750936" w:rsidR="000B39DD" w:rsidRDefault="0010185F" w:rsidP="000B39DD">
      <w:pPr>
        <w:pStyle w:val="Odstavecseseznamem"/>
        <w:numPr>
          <w:ilvl w:val="0"/>
          <w:numId w:val="2"/>
        </w:numPr>
        <w:spacing w:line="360" w:lineRule="auto"/>
        <w:jc w:val="both"/>
        <w:rPr>
          <w:rFonts w:ascii="Times New Roman" w:hAnsi="Times New Roman" w:cs="Times New Roman"/>
          <w:sz w:val="24"/>
          <w:szCs w:val="24"/>
        </w:rPr>
      </w:pPr>
      <w:r w:rsidRPr="0010185F">
        <w:rPr>
          <w:rFonts w:ascii="Times New Roman" w:hAnsi="Times New Roman" w:cs="Times New Roman"/>
          <w:noProof/>
          <w:sz w:val="24"/>
          <w:szCs w:val="24"/>
        </w:rPr>
        <mc:AlternateContent>
          <mc:Choice Requires="wps">
            <w:drawing>
              <wp:anchor distT="45720" distB="45720" distL="114300" distR="114300" simplePos="0" relativeHeight="251673600" behindDoc="0" locked="0" layoutInCell="1" allowOverlap="1" wp14:anchorId="4572727D" wp14:editId="330F1A7B">
                <wp:simplePos x="0" y="0"/>
                <wp:positionH relativeFrom="margin">
                  <wp:posOffset>1509425</wp:posOffset>
                </wp:positionH>
                <wp:positionV relativeFrom="paragraph">
                  <wp:posOffset>1152688</wp:posOffset>
                </wp:positionV>
                <wp:extent cx="3476625" cy="2381250"/>
                <wp:effectExtent l="0" t="0" r="9525" b="0"/>
                <wp:wrapTopAndBottom/>
                <wp:docPr id="710144024"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76625" cy="2381250"/>
                        </a:xfrm>
                        <a:prstGeom prst="rect">
                          <a:avLst/>
                        </a:prstGeom>
                        <a:solidFill>
                          <a:srgbClr val="FFFFFF"/>
                        </a:solidFill>
                        <a:ln w="9525">
                          <a:noFill/>
                          <a:miter lim="800000"/>
                          <a:headEnd/>
                          <a:tailEnd/>
                        </a:ln>
                      </wps:spPr>
                      <wps:txbx>
                        <w:txbxContent>
                          <w:p w14:paraId="2A5BE19B" w14:textId="74F1CEB2" w:rsidR="0010185F" w:rsidRDefault="0010185F">
                            <w:r>
                              <w:rPr>
                                <w:noProof/>
                              </w:rPr>
                              <w:drawing>
                                <wp:inline distT="0" distB="0" distL="0" distR="0" wp14:anchorId="3C8A00D2" wp14:editId="1A5FCC04">
                                  <wp:extent cx="3723277" cy="2243470"/>
                                  <wp:effectExtent l="0" t="0" r="0" b="4445"/>
                                  <wp:docPr id="7698115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11525" name=""/>
                                          <pic:cNvPicPr/>
                                        </pic:nvPicPr>
                                        <pic:blipFill>
                                          <a:blip r:embed="rId20"/>
                                          <a:stretch>
                                            <a:fillRect/>
                                          </a:stretch>
                                        </pic:blipFill>
                                        <pic:spPr>
                                          <a:xfrm>
                                            <a:off x="0" y="0"/>
                                            <a:ext cx="3735416" cy="2250784"/>
                                          </a:xfrm>
                                          <a:prstGeom prst="rect">
                                            <a:avLst/>
                                          </a:prstGeom>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572727D" id="_x0000_s1033" type="#_x0000_t202" style="position:absolute;left:0;text-align:left;margin-left:118.85pt;margin-top:90.75pt;width:273.75pt;height:187.5pt;z-index:25167360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uJqAEgIAAP4DAAAOAAAAZHJzL2Uyb0RvYy54bWysU9tu2zAMfR+wfxD0vjhJc6sRp+jSZRjQ&#10;XYBuHyDLcixMFjVKiZ19/Sg5TYPubZgeBFEkj8jDo/Vd3xp2VOg12IJPRmPOlJVQabsv+I/vu3cr&#10;znwQthIGrCr4SXl+t3n7Zt25XE2hAVMpZARifd65gjchuDzLvGxUK/wInLLkrAFbEcjEfVah6Ai9&#10;Ndl0PF5kHWDlEKTynm4fBiffJPy6VjJ8rWuvAjMFp9pC2jHtZdyzzVrkexSu0fJchviHKlqhLT16&#10;gXoQQbAD6r+gWi0RPNRhJKHNoK61VKkH6mYyftXNUyOcSr0QOd5daPL/D1Z+OT65b8hC/x56GmBq&#10;wrtHkD89s7BthN2re0ToGiUqengSKcs65/NzaqTa5z6ClN1nqGjI4hAgAfU1tpEV6pMROg3gdCFd&#10;9YFJuryZLReL6ZwzSb7pzWoynaexZCJ/Tnfow0cFLYuHgiNNNcGL46MPsRyRP4fE1zwYXe20McnA&#10;fbk1yI6CFLBLK3XwKsxY1hX8dk6FxCwLMT+Jo9WBFGp0W/DVOK5BM5GOD7ZKIUFoM5ypEmPP/ERK&#10;BnJCX/ZMVwVfxtxIVwnViQhDGARJH4gODeBvzjoSY8H9r4NAxZn5ZIn028lsFtWbjNl8OSUDrz3l&#10;tUdYSVAFD5wNx21Iih8au6fh1DrR9lLJuWQSWWLz/CGiiq/tFPXybTd/AAAA//8DAFBLAwQUAAYA&#10;CAAAACEAE7lpld8AAAALAQAADwAAAGRycy9kb3ducmV2LnhtbEyPQU7DMBBF90jcwRokNog6DThO&#10;0zgVIIHYtvQATjxNImI7it0mvT3DCpaj//T/m3K32IFdcAq9dwrWqwQYusab3rUKjl/vjzmwELUz&#10;evAOFVwxwK66vSl1Yfzs9ng5xJZRiQuFVtDFOBach6ZDq8PKj+goO/nJ6kjn1HIz6ZnK7cDTJMm4&#10;1b2jhU6P+NZh8304WwWnz/lBbOb6Ix7l/jl71b2s/VWp+7vlZQss4hL/YPjVJ3WoyKn2Z2cCGxSk&#10;T1ISSkG+FsCIkLlIgdUKhMgE8Krk/3+ofgAAAP//AwBQSwECLQAUAAYACAAAACEAtoM4kv4AAADh&#10;AQAAEwAAAAAAAAAAAAAAAAAAAAAAW0NvbnRlbnRfVHlwZXNdLnhtbFBLAQItABQABgAIAAAAIQA4&#10;/SH/1gAAAJQBAAALAAAAAAAAAAAAAAAAAC8BAABfcmVscy8ucmVsc1BLAQItABQABgAIAAAAIQAf&#10;uJqAEgIAAP4DAAAOAAAAAAAAAAAAAAAAAC4CAABkcnMvZTJvRG9jLnhtbFBLAQItABQABgAIAAAA&#10;IQATuWmV3wAAAAsBAAAPAAAAAAAAAAAAAAAAAGwEAABkcnMvZG93bnJldi54bWxQSwUGAAAAAAQA&#10;BADzAAAAeAUAAAAA&#10;" stroked="f">
                <v:textbox>
                  <w:txbxContent>
                    <w:p w14:paraId="2A5BE19B" w14:textId="74F1CEB2" w:rsidR="0010185F" w:rsidRDefault="0010185F">
                      <w:r>
                        <w:rPr>
                          <w:noProof/>
                        </w:rPr>
                        <w:drawing>
                          <wp:inline distT="0" distB="0" distL="0" distR="0" wp14:anchorId="3C8A00D2" wp14:editId="1A5FCC04">
                            <wp:extent cx="3723277" cy="2243470"/>
                            <wp:effectExtent l="0" t="0" r="0" b="4445"/>
                            <wp:docPr id="769811525"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11525" name=""/>
                                    <pic:cNvPicPr/>
                                  </pic:nvPicPr>
                                  <pic:blipFill>
                                    <a:blip r:embed="rId21"/>
                                    <a:stretch>
                                      <a:fillRect/>
                                    </a:stretch>
                                  </pic:blipFill>
                                  <pic:spPr>
                                    <a:xfrm>
                                      <a:off x="0" y="0"/>
                                      <a:ext cx="3735416" cy="2250784"/>
                                    </a:xfrm>
                                    <a:prstGeom prst="rect">
                                      <a:avLst/>
                                    </a:prstGeom>
                                  </pic:spPr>
                                </pic:pic>
                              </a:graphicData>
                            </a:graphic>
                          </wp:inline>
                        </w:drawing>
                      </w:r>
                    </w:p>
                  </w:txbxContent>
                </v:textbox>
                <w10:wrap type="topAndBottom" anchorx="margin"/>
              </v:shape>
            </w:pict>
          </mc:Fallback>
        </mc:AlternateContent>
      </w:r>
      <w:r w:rsidR="000B39DD">
        <w:rPr>
          <w:rFonts w:ascii="Times New Roman" w:hAnsi="Times New Roman" w:cs="Times New Roman"/>
          <w:sz w:val="24"/>
          <w:szCs w:val="24"/>
        </w:rPr>
        <w:t>Výrobky lze produkovat rychle, materiál je široce dostupný, dobrý poměr cena/výkon. Mají však silnou anizotropii, působením síly ve směru kolmo k vrstvám může dojít k delaminaci (oddělení jednotlivých vrstev). Kvůli vrstvám jsou výrobky nutné pro hladký povrch brousit či vyhlazení acetonem.</w:t>
      </w:r>
    </w:p>
    <w:p w14:paraId="27E1891A" w14:textId="5646D1D3" w:rsidR="00E4634B" w:rsidRPr="0010185F" w:rsidRDefault="0010185F" w:rsidP="0010185F">
      <w:pPr>
        <w:rPr>
          <w:rFonts w:ascii="Times New Roman" w:hAnsi="Times New Roman" w:cs="Times New Roman"/>
          <w:sz w:val="24"/>
          <w:szCs w:val="24"/>
        </w:rPr>
      </w:pPr>
      <w:r>
        <w:rPr>
          <w:rFonts w:ascii="Times New Roman" w:hAnsi="Times New Roman" w:cs="Times New Roman"/>
          <w:sz w:val="24"/>
          <w:szCs w:val="24"/>
        </w:rPr>
        <w:br w:type="page"/>
      </w:r>
    </w:p>
    <w:p w14:paraId="3D6AE387" w14:textId="6AB0840B" w:rsidR="000B39DD" w:rsidRDefault="000B39DD" w:rsidP="000B39DD">
      <w:pPr>
        <w:pStyle w:val="Odstavecseseznamem"/>
        <w:numPr>
          <w:ilvl w:val="0"/>
          <w:numId w:val="1"/>
        </w:numPr>
        <w:spacing w:line="360" w:lineRule="auto"/>
        <w:jc w:val="both"/>
        <w:rPr>
          <w:rFonts w:ascii="Times New Roman" w:hAnsi="Times New Roman" w:cs="Times New Roman"/>
          <w:sz w:val="24"/>
          <w:szCs w:val="24"/>
        </w:rPr>
      </w:pPr>
      <w:r w:rsidRPr="004371DC">
        <w:rPr>
          <w:rFonts w:ascii="Times New Roman" w:hAnsi="Times New Roman" w:cs="Times New Roman"/>
          <w:b/>
          <w:bCs/>
          <w:sz w:val="24"/>
          <w:szCs w:val="24"/>
        </w:rPr>
        <w:lastRenderedPageBreak/>
        <w:t>SLS</w:t>
      </w:r>
      <w:r>
        <w:rPr>
          <w:rFonts w:ascii="Times New Roman" w:hAnsi="Times New Roman" w:cs="Times New Roman"/>
          <w:b/>
          <w:bCs/>
          <w:sz w:val="24"/>
          <w:szCs w:val="24"/>
        </w:rPr>
        <w:t xml:space="preserve"> </w:t>
      </w:r>
      <w:r w:rsidRPr="00D956C7">
        <w:rPr>
          <w:rFonts w:ascii="Times New Roman" w:hAnsi="Times New Roman" w:cs="Times New Roman"/>
          <w:sz w:val="24"/>
          <w:szCs w:val="24"/>
        </w:rPr>
        <w:t>(Selective Laser Sintering)</w:t>
      </w:r>
      <w:r>
        <w:rPr>
          <w:rFonts w:ascii="Times New Roman" w:hAnsi="Times New Roman" w:cs="Times New Roman"/>
          <w:b/>
          <w:bCs/>
          <w:sz w:val="24"/>
          <w:szCs w:val="24"/>
        </w:rPr>
        <w:t xml:space="preserve"> </w:t>
      </w:r>
      <w:r w:rsidRPr="00B15E5C">
        <w:rPr>
          <w:rFonts w:ascii="Times New Roman" w:hAnsi="Times New Roman" w:cs="Times New Roman"/>
          <w:sz w:val="24"/>
          <w:szCs w:val="24"/>
        </w:rPr>
        <w:t xml:space="preserve">Princip: </w:t>
      </w:r>
      <w:r>
        <w:rPr>
          <w:rFonts w:ascii="Times New Roman" w:hAnsi="Times New Roman" w:cs="Times New Roman"/>
          <w:sz w:val="24"/>
          <w:szCs w:val="24"/>
        </w:rPr>
        <w:t>Te</w:t>
      </w:r>
      <w:r w:rsidR="003577D1">
        <w:rPr>
          <w:rFonts w:ascii="Times New Roman" w:hAnsi="Times New Roman" w:cs="Times New Roman"/>
          <w:sz w:val="24"/>
          <w:szCs w:val="24"/>
        </w:rPr>
        <w:t>p</w:t>
      </w:r>
      <w:r>
        <w:rPr>
          <w:rFonts w:ascii="Times New Roman" w:hAnsi="Times New Roman" w:cs="Times New Roman"/>
          <w:sz w:val="24"/>
          <w:szCs w:val="24"/>
        </w:rPr>
        <w:t>e</w:t>
      </w:r>
      <w:r w:rsidR="003577D1">
        <w:rPr>
          <w:rFonts w:ascii="Times New Roman" w:hAnsi="Times New Roman" w:cs="Times New Roman"/>
          <w:sz w:val="24"/>
          <w:szCs w:val="24"/>
        </w:rPr>
        <w:t>l</w:t>
      </w:r>
      <w:r>
        <w:rPr>
          <w:rFonts w:ascii="Times New Roman" w:hAnsi="Times New Roman" w:cs="Times New Roman"/>
          <w:sz w:val="24"/>
          <w:szCs w:val="24"/>
        </w:rPr>
        <w:t>né</w:t>
      </w:r>
      <w:r w:rsidRPr="00B15E5C">
        <w:rPr>
          <w:rFonts w:ascii="Times New Roman" w:hAnsi="Times New Roman" w:cs="Times New Roman"/>
          <w:sz w:val="24"/>
          <w:szCs w:val="24"/>
        </w:rPr>
        <w:t xml:space="preserve"> spékání vrstev jemného polymerního prášku</w:t>
      </w:r>
      <w:r>
        <w:rPr>
          <w:rFonts w:ascii="Times New Roman" w:hAnsi="Times New Roman" w:cs="Times New Roman"/>
          <w:sz w:val="24"/>
          <w:szCs w:val="24"/>
        </w:rPr>
        <w:t xml:space="preserve"> </w:t>
      </w:r>
      <w:r w:rsidRPr="00E02FC5">
        <w:rPr>
          <w:rFonts w:ascii="Times New Roman" w:hAnsi="Times New Roman" w:cs="Times New Roman"/>
          <w:sz w:val="24"/>
          <w:szCs w:val="24"/>
        </w:rPr>
        <w:t>za pomoci vysokoenergetického CO2 laseru v ochranné atmosféře.</w:t>
      </w:r>
      <w:r>
        <w:rPr>
          <w:rFonts w:ascii="Times New Roman" w:hAnsi="Times New Roman" w:cs="Times New Roman"/>
          <w:sz w:val="24"/>
          <w:szCs w:val="24"/>
        </w:rPr>
        <w:t xml:space="preserve"> </w:t>
      </w:r>
    </w:p>
    <w:p w14:paraId="48A78D88" w14:textId="38DAD2E5" w:rsidR="000B39DD" w:rsidRDefault="00B65BA8" w:rsidP="000B39DD">
      <w:pPr>
        <w:pStyle w:val="Odstavecseseznamem"/>
        <w:numPr>
          <w:ilvl w:val="0"/>
          <w:numId w:val="2"/>
        </w:numPr>
        <w:spacing w:line="360" w:lineRule="auto"/>
        <w:jc w:val="both"/>
        <w:rPr>
          <w:rFonts w:ascii="Times New Roman" w:hAnsi="Times New Roman" w:cs="Times New Roman"/>
          <w:sz w:val="24"/>
          <w:szCs w:val="24"/>
        </w:rPr>
      </w:pPr>
      <w:r w:rsidRPr="00B65BA8">
        <w:rPr>
          <w:rFonts w:ascii="Times New Roman" w:hAnsi="Times New Roman" w:cs="Times New Roman"/>
          <w:noProof/>
          <w:sz w:val="24"/>
          <w:szCs w:val="24"/>
        </w:rPr>
        <mc:AlternateContent>
          <mc:Choice Requires="wps">
            <w:drawing>
              <wp:anchor distT="45720" distB="45720" distL="114300" distR="114300" simplePos="0" relativeHeight="251675648" behindDoc="0" locked="0" layoutInCell="1" allowOverlap="1" wp14:anchorId="151FEAF5" wp14:editId="2621A434">
                <wp:simplePos x="0" y="0"/>
                <wp:positionH relativeFrom="margin">
                  <wp:posOffset>1178929</wp:posOffset>
                </wp:positionH>
                <wp:positionV relativeFrom="paragraph">
                  <wp:posOffset>1103630</wp:posOffset>
                </wp:positionV>
                <wp:extent cx="4018280" cy="2668270"/>
                <wp:effectExtent l="0" t="0" r="1270" b="0"/>
                <wp:wrapTopAndBottom/>
                <wp:docPr id="74977186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018280" cy="2668270"/>
                        </a:xfrm>
                        <a:prstGeom prst="rect">
                          <a:avLst/>
                        </a:prstGeom>
                        <a:solidFill>
                          <a:srgbClr val="FFFFFF"/>
                        </a:solidFill>
                        <a:ln w="9525">
                          <a:noFill/>
                          <a:miter lim="800000"/>
                          <a:headEnd/>
                          <a:tailEnd/>
                        </a:ln>
                      </wps:spPr>
                      <wps:txbx>
                        <w:txbxContent>
                          <w:p w14:paraId="0565CF08" w14:textId="6BF666E7" w:rsidR="00B65BA8" w:rsidRDefault="00B65BA8">
                            <w:r>
                              <w:rPr>
                                <w:noProof/>
                              </w:rPr>
                              <w:drawing>
                                <wp:inline distT="0" distB="0" distL="0" distR="0" wp14:anchorId="5C3693A4" wp14:editId="7E6C81C6">
                                  <wp:extent cx="4058549" cy="2445488"/>
                                  <wp:effectExtent l="0" t="0" r="0" b="0"/>
                                  <wp:docPr id="1462666743" name="Obrázek 10" descr="The SLS printing proces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SLS printing process. | Download Scientific Diagram"/>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069135" cy="2451866"/>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1FEAF5" id="_x0000_s1034" type="#_x0000_t202" style="position:absolute;left:0;text-align:left;margin-left:92.85pt;margin-top:86.9pt;width:316.4pt;height:210.1pt;z-index:25167564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3qZEQIAAP4DAAAOAAAAZHJzL2Uyb0RvYy54bWysU9tu2zAMfR+wfxD0vtgxkjQ14hRdugwD&#10;ugvQ7QNkWY6FyaJGKbGzrx+lpGnQvQ3TgyCK5BF5eLS6G3vDDgq9Blvx6STnTFkJjba7iv/4vn23&#10;5MwHYRthwKqKH5Xnd+u3b1aDK1UBHZhGISMQ68vBVbwLwZVZ5mWneuEn4JQlZwvYi0Am7rIGxUDo&#10;vcmKPF9kA2DjEKTynm4fTk6+Tvhtq2T42rZeBWYqTrWFtGPa67hn65Uodyhcp+W5DPEPVfRCW3r0&#10;AvUggmB71H9B9VoieGjDREKfQdtqqVIP1M00f9XNUyecSr0QOd5daPL/D1Z+OTy5b8jC+B5GGmBq&#10;wrtHkD89s7DphN2pe0QYOiUaengaKcsG58tzaqTalz6C1MNnaGjIYh8gAY0t9pEV6pMROg3geCFd&#10;jYFJupzl02WxJJckX7FYLIubNJZMlM/pDn34qKBn8VBxpKkmeHF49CGWI8rnkPiaB6ObrTYmGbir&#10;NwbZQZACtmmlDl6FGcuGit/Oi3lCthDzkzh6HUihRvcVX+ZxnTQT6fhgmxQShDanM1Vi7JmfSMmJ&#10;nDDWI9MNAcTcSFcNzZEIQzgJkj4QHTrA35wNJMaK+197gYoz88kS6bfT2SyqNxmz+U1BBl576muP&#10;sJKgKh44Ox03ISk+0mHhnobT6kTbSyXnkklkic3zh4gqvrZT1Mu3Xf8BAAD//wMAUEsDBBQABgAI&#10;AAAAIQDvpTOi3gAAAAsBAAAPAAAAZHJzL2Rvd25yZXYueG1sTI9BT4NAEIXvJv6HzZh4MXZRS6GU&#10;pVETjdfW/oABpkDKzhJ2W+i/dzzpbd7My5vv5dvZ9upCo+8cG3haRKCIK1d33Bg4fH88pqB8QK6x&#10;d0wGruRhW9ze5JjVbuIdXfahURLCPkMDbQhDprWvWrLoF24gltvRjRaDyLHR9YiThNteP0fRSlvs&#10;WD60ONB7S9Vpf7YGjl/TQ7yeys9wSHbL1Rt2Semuxtzfza8bUIHm8GeGX3xBh0KYSnfm2qtedBon&#10;YpUheZEO4khlBao0EK+XEegi1/87FD8AAAD//wMAUEsBAi0AFAAGAAgAAAAhALaDOJL+AAAA4QEA&#10;ABMAAAAAAAAAAAAAAAAAAAAAAFtDb250ZW50X1R5cGVzXS54bWxQSwECLQAUAAYACAAAACEAOP0h&#10;/9YAAACUAQAACwAAAAAAAAAAAAAAAAAvAQAAX3JlbHMvLnJlbHNQSwECLQAUAAYACAAAACEADTd6&#10;mRECAAD+AwAADgAAAAAAAAAAAAAAAAAuAgAAZHJzL2Uyb0RvYy54bWxQSwECLQAUAAYACAAAACEA&#10;76Uzot4AAAALAQAADwAAAAAAAAAAAAAAAABrBAAAZHJzL2Rvd25yZXYueG1sUEsFBgAAAAAEAAQA&#10;8wAAAHYFAAAAAA==&#10;" stroked="f">
                <v:textbox>
                  <w:txbxContent>
                    <w:p w14:paraId="0565CF08" w14:textId="6BF666E7" w:rsidR="00B65BA8" w:rsidRDefault="00B65BA8">
                      <w:r>
                        <w:rPr>
                          <w:noProof/>
                        </w:rPr>
                        <w:drawing>
                          <wp:inline distT="0" distB="0" distL="0" distR="0" wp14:anchorId="5C3693A4" wp14:editId="7E6C81C6">
                            <wp:extent cx="4058549" cy="2445488"/>
                            <wp:effectExtent l="0" t="0" r="0" b="0"/>
                            <wp:docPr id="1462666743" name="Obrázek 10" descr="The SLS printing process.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The SLS printing process. | Download Scientific Diagram"/>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069135" cy="2451866"/>
                                    </a:xfrm>
                                    <a:prstGeom prst="rect">
                                      <a:avLst/>
                                    </a:prstGeom>
                                    <a:noFill/>
                                    <a:ln>
                                      <a:noFill/>
                                    </a:ln>
                                  </pic:spPr>
                                </pic:pic>
                              </a:graphicData>
                            </a:graphic>
                          </wp:inline>
                        </w:drawing>
                      </w:r>
                    </w:p>
                  </w:txbxContent>
                </v:textbox>
                <w10:wrap type="topAndBottom" anchorx="margin"/>
              </v:shape>
            </w:pict>
          </mc:Fallback>
        </mc:AlternateContent>
      </w:r>
      <w:r w:rsidR="000B39DD">
        <w:rPr>
          <w:rFonts w:ascii="Times New Roman" w:hAnsi="Times New Roman" w:cs="Times New Roman"/>
          <w:sz w:val="24"/>
          <w:szCs w:val="24"/>
        </w:rPr>
        <w:t xml:space="preserve">Výrobky nepotřebují podpory, jelikož jsou drženy okolním nespečeným práškem, lze tisknout složité geometrie, vysoká přesnost a kvalita. Je však drahý, povrch je přirozeně drsný. Je nutný </w:t>
      </w:r>
      <w:r w:rsidR="000B39DD" w:rsidRPr="00415D6B">
        <w:rPr>
          <w:rFonts w:ascii="Times New Roman" w:hAnsi="Times New Roman" w:cs="Times New Roman"/>
          <w:sz w:val="24"/>
          <w:szCs w:val="24"/>
        </w:rPr>
        <w:t>"Depowdering" – odsávání přebytečného prášku</w:t>
      </w:r>
      <w:r w:rsidR="000B39DD">
        <w:rPr>
          <w:rFonts w:ascii="Times New Roman" w:hAnsi="Times New Roman" w:cs="Times New Roman"/>
          <w:sz w:val="24"/>
          <w:szCs w:val="24"/>
        </w:rPr>
        <w:t xml:space="preserve"> a </w:t>
      </w:r>
      <w:r w:rsidR="000B39DD" w:rsidRPr="00415D6B">
        <w:rPr>
          <w:rFonts w:ascii="Times New Roman" w:hAnsi="Times New Roman" w:cs="Times New Roman"/>
          <w:sz w:val="24"/>
          <w:szCs w:val="24"/>
        </w:rPr>
        <w:t>pískování povrchu.</w:t>
      </w:r>
    </w:p>
    <w:p w14:paraId="0826CE26" w14:textId="2AC3E953" w:rsidR="0010185F" w:rsidRPr="00B15E5C" w:rsidRDefault="0010185F" w:rsidP="0010185F">
      <w:pPr>
        <w:pStyle w:val="Odstavecseseznamem"/>
        <w:spacing w:line="360" w:lineRule="auto"/>
        <w:ind w:left="1080"/>
        <w:jc w:val="both"/>
        <w:rPr>
          <w:rFonts w:ascii="Times New Roman" w:hAnsi="Times New Roman" w:cs="Times New Roman"/>
          <w:sz w:val="24"/>
          <w:szCs w:val="24"/>
        </w:rPr>
      </w:pPr>
    </w:p>
    <w:p w14:paraId="5EED6BED" w14:textId="4557241B" w:rsidR="000B39DD" w:rsidRDefault="000B39DD" w:rsidP="000B39DD">
      <w:pPr>
        <w:pStyle w:val="Odstavecseseznamem"/>
        <w:numPr>
          <w:ilvl w:val="0"/>
          <w:numId w:val="1"/>
        </w:numPr>
        <w:spacing w:line="360" w:lineRule="auto"/>
        <w:jc w:val="both"/>
        <w:rPr>
          <w:rFonts w:ascii="Times New Roman" w:hAnsi="Times New Roman" w:cs="Times New Roman"/>
          <w:sz w:val="24"/>
          <w:szCs w:val="24"/>
        </w:rPr>
      </w:pPr>
      <w:r w:rsidRPr="004371DC">
        <w:rPr>
          <w:rFonts w:ascii="Times New Roman" w:hAnsi="Times New Roman" w:cs="Times New Roman"/>
          <w:b/>
          <w:bCs/>
          <w:sz w:val="24"/>
          <w:szCs w:val="24"/>
        </w:rPr>
        <w:t>SLA</w:t>
      </w:r>
      <w:r>
        <w:rPr>
          <w:rFonts w:ascii="Times New Roman" w:hAnsi="Times New Roman" w:cs="Times New Roman"/>
          <w:b/>
          <w:bCs/>
          <w:sz w:val="24"/>
          <w:szCs w:val="24"/>
        </w:rPr>
        <w:t xml:space="preserve"> </w:t>
      </w:r>
      <w:r w:rsidRPr="00D956C7">
        <w:rPr>
          <w:rFonts w:ascii="Times New Roman" w:hAnsi="Times New Roman" w:cs="Times New Roman"/>
          <w:sz w:val="24"/>
          <w:szCs w:val="24"/>
        </w:rPr>
        <w:t xml:space="preserve">(Stereolithography) </w:t>
      </w:r>
      <w:r w:rsidRPr="00045B0A">
        <w:rPr>
          <w:rFonts w:ascii="Times New Roman" w:hAnsi="Times New Roman" w:cs="Times New Roman"/>
          <w:sz w:val="24"/>
          <w:szCs w:val="24"/>
        </w:rPr>
        <w:t>Princip: Fotopolymerizace. Hladina tekuté pryskyřice</w:t>
      </w:r>
      <w:r>
        <w:rPr>
          <w:rFonts w:ascii="Times New Roman" w:hAnsi="Times New Roman" w:cs="Times New Roman"/>
          <w:sz w:val="24"/>
          <w:szCs w:val="24"/>
        </w:rPr>
        <w:t xml:space="preserve"> v kádi je lokálně vytvrzována UV bodovým laserovým paprskem nebo světl</w:t>
      </w:r>
      <w:r w:rsidR="001A6EE2">
        <w:rPr>
          <w:rFonts w:ascii="Times New Roman" w:hAnsi="Times New Roman" w:cs="Times New Roman"/>
          <w:sz w:val="24"/>
          <w:szCs w:val="24"/>
        </w:rPr>
        <w:t>em</w:t>
      </w:r>
      <w:r>
        <w:rPr>
          <w:rFonts w:ascii="Times New Roman" w:hAnsi="Times New Roman" w:cs="Times New Roman"/>
          <w:sz w:val="24"/>
          <w:szCs w:val="24"/>
        </w:rPr>
        <w:t xml:space="preserve"> z projektoru.</w:t>
      </w:r>
    </w:p>
    <w:p w14:paraId="555254EA" w14:textId="23107F0A" w:rsidR="000B39DD" w:rsidRDefault="000B39DD" w:rsidP="000B39DD">
      <w:pPr>
        <w:pStyle w:val="Odstavecseseznamem"/>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Jde o produkci s vysokou přesností, hladkým povrchem a izotropními mechanickými vlastnostmi. Výrobek je však nutné ošetřit chemickým odstraněním zbytkové pryskyřice a expozicí v UV komoře</w:t>
      </w:r>
    </w:p>
    <w:p w14:paraId="1E9ED9BC" w14:textId="0DBD7AC6" w:rsidR="000174CE" w:rsidRDefault="00B325C3" w:rsidP="000174CE">
      <w:pPr>
        <w:pStyle w:val="Odstavecseseznamem"/>
        <w:spacing w:line="360" w:lineRule="auto"/>
        <w:ind w:left="1080"/>
        <w:jc w:val="both"/>
        <w:rPr>
          <w:rFonts w:ascii="Times New Roman" w:hAnsi="Times New Roman" w:cs="Times New Roman"/>
          <w:sz w:val="24"/>
          <w:szCs w:val="24"/>
        </w:rPr>
      </w:pPr>
      <w:r w:rsidRPr="00F940CB">
        <w:rPr>
          <w:rFonts w:ascii="Times New Roman" w:hAnsi="Times New Roman" w:cs="Times New Roman"/>
          <w:noProof/>
          <w:sz w:val="24"/>
          <w:szCs w:val="24"/>
        </w:rPr>
        <mc:AlternateContent>
          <mc:Choice Requires="wps">
            <w:drawing>
              <wp:anchor distT="45720" distB="45720" distL="114300" distR="114300" simplePos="0" relativeHeight="251677696" behindDoc="0" locked="0" layoutInCell="1" allowOverlap="1" wp14:anchorId="3EF2A96C" wp14:editId="25BD8943">
                <wp:simplePos x="0" y="0"/>
                <wp:positionH relativeFrom="margin">
                  <wp:posOffset>1534795</wp:posOffset>
                </wp:positionH>
                <wp:positionV relativeFrom="paragraph">
                  <wp:posOffset>100330</wp:posOffset>
                </wp:positionV>
                <wp:extent cx="3104515" cy="2806065"/>
                <wp:effectExtent l="0" t="0" r="635" b="0"/>
                <wp:wrapSquare wrapText="bothSides"/>
                <wp:docPr id="1199789009"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04515" cy="2806065"/>
                        </a:xfrm>
                        <a:prstGeom prst="rect">
                          <a:avLst/>
                        </a:prstGeom>
                        <a:solidFill>
                          <a:srgbClr val="FFFFFF"/>
                        </a:solidFill>
                        <a:ln w="9525">
                          <a:noFill/>
                          <a:miter lim="800000"/>
                          <a:headEnd/>
                          <a:tailEnd/>
                        </a:ln>
                      </wps:spPr>
                      <wps:txbx>
                        <w:txbxContent>
                          <w:p w14:paraId="6D1C3F5A" w14:textId="029997E9" w:rsidR="00F940CB" w:rsidRDefault="00B325C3">
                            <w:r>
                              <w:rPr>
                                <w:noProof/>
                              </w:rPr>
                              <w:drawing>
                                <wp:inline distT="0" distB="0" distL="0" distR="0" wp14:anchorId="01AE3A21" wp14:editId="149DE764">
                                  <wp:extent cx="3094194" cy="2752902"/>
                                  <wp:effectExtent l="0" t="0" r="0" b="0"/>
                                  <wp:docPr id="1643199676" name="Obrázek 11" descr="1. Schematic diagram of SLA 3D printing technology. Adapted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Schematic diagram of SLA 3D printing technology. Adapted and... |  Download Scientific Diagram"/>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109594" cy="2766604"/>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F2A96C" id="_x0000_s1035" type="#_x0000_t202" style="position:absolute;left:0;text-align:left;margin-left:120.85pt;margin-top:7.9pt;width:244.45pt;height:220.95pt;z-index:251677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lAWEgIAAP4DAAAOAAAAZHJzL2Uyb0RvYy54bWysU9uO0zAQfUfiHyy/01xoSjdqulq6FCEt&#10;F2nhAxzHaSwcj7HdJuXrGTvZboE3hB+sGc/4eObM8eZ27BU5Cesk6Ipmi5QSoTk0Uh8q+u3r/tWa&#10;EueZbpgCLSp6Fo7ebl++2AymFDl0oBphCYJoVw6mop33pkwSxzvRM7cAIzQGW7A98+jaQ9JYNiB6&#10;r5I8TVfJALYxFrhwDk/vpyDdRvy2Fdx/blsnPFEVxdp83G3c67An2w0rD5aZTvK5DPYPVfRManz0&#10;AnXPPCNHK/+C6iW34KD1Cw59Am0ruYg9YDdZ+kc3jx0zIvaC5Dhzocn9P1j+6fRovljix7cw4gBj&#10;E848AP/uiIZdx/RB3FkLQydYgw9ngbJkMK6crwaqXekCSD18hAaHzI4eItDY2j6wgn0SRMcBnC+k&#10;i9ETjoevs3RZZAUlHGP5Ol2lqyK+wcqn68Y6/15AT4JRUYtTjfDs9OB8KIeVTynhNQdKNnupVHTs&#10;od4pS04MFbCPa0b/LU1pMlT0psiLiKwh3I/i6KVHhSrZV3SdhjVpJtDxTjcxxTOpJhsrUXrmJ1Ay&#10;kePHeiSyQfxwN9BVQ3NGwixMgsQPhEYH9iclA4qxou7HkVlBifqgkfSbbLkM6o3OsniTo2OvI/V1&#10;hGmOUBX1lEzmzkfFBzo03OFwWhlpe65kLhlFFtmcP0RQ8bUfs56/7fYXAAAA//8DAFBLAwQUAAYA&#10;CAAAACEAHECZbN4AAAAKAQAADwAAAGRycy9kb3ducmV2LnhtbEyPQU7DMBBF90jcwRokNog6LUkM&#10;IU4FSCC2LT3AJJ4mEbEdxW6T3p5hBcvRf/rzfrld7CDONIXeOw3rVQKCXONN71oNh6/3+0cQIaIz&#10;OHhHGi4UYFtdX5VYGD+7HZ33sRVc4kKBGroYx0LK0HRkMaz8SI6zo58sRj6nVpoJZy63g9wkSS4t&#10;9o4/dDjSW0fN9/5kNRw/57vsaa4/4kHt0vwVe1X7i9a3N8vLM4hIS/yD4Vef1aFip9qfnAli0LBJ&#10;14pRDjKewIB6SHIQtYY0UwpkVcr/E6ofAAAA//8DAFBLAQItABQABgAIAAAAIQC2gziS/gAAAOEB&#10;AAATAAAAAAAAAAAAAAAAAAAAAABbQ29udGVudF9UeXBlc10ueG1sUEsBAi0AFAAGAAgAAAAhADj9&#10;If/WAAAAlAEAAAsAAAAAAAAAAAAAAAAALwEAAF9yZWxzLy5yZWxzUEsBAi0AFAAGAAgAAAAhAAmS&#10;UBYSAgAA/gMAAA4AAAAAAAAAAAAAAAAALgIAAGRycy9lMm9Eb2MueG1sUEsBAi0AFAAGAAgAAAAh&#10;ABxAmWzeAAAACgEAAA8AAAAAAAAAAAAAAAAAbAQAAGRycy9kb3ducmV2LnhtbFBLBQYAAAAABAAE&#10;APMAAAB3BQAAAAA=&#10;" stroked="f">
                <v:textbox>
                  <w:txbxContent>
                    <w:p w14:paraId="6D1C3F5A" w14:textId="029997E9" w:rsidR="00F940CB" w:rsidRDefault="00B325C3">
                      <w:r>
                        <w:rPr>
                          <w:noProof/>
                        </w:rPr>
                        <w:drawing>
                          <wp:inline distT="0" distB="0" distL="0" distR="0" wp14:anchorId="01AE3A21" wp14:editId="149DE764">
                            <wp:extent cx="3094194" cy="2752902"/>
                            <wp:effectExtent l="0" t="0" r="0" b="0"/>
                            <wp:docPr id="1643199676" name="Obrázek 11" descr="1. Schematic diagram of SLA 3D printing technology. Adapted an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1. Schematic diagram of SLA 3D printing technology. Adapted and... |  Download Scientific Diagram"/>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09594" cy="2766604"/>
                                    </a:xfrm>
                                    <a:prstGeom prst="rect">
                                      <a:avLst/>
                                    </a:prstGeom>
                                    <a:noFill/>
                                    <a:ln>
                                      <a:noFill/>
                                    </a:ln>
                                  </pic:spPr>
                                </pic:pic>
                              </a:graphicData>
                            </a:graphic>
                          </wp:inline>
                        </w:drawing>
                      </w:r>
                    </w:p>
                  </w:txbxContent>
                </v:textbox>
                <w10:wrap type="square" anchorx="margin"/>
              </v:shape>
            </w:pict>
          </mc:Fallback>
        </mc:AlternateContent>
      </w:r>
    </w:p>
    <w:p w14:paraId="7EBF58C5" w14:textId="340EA3A2" w:rsidR="000174CE" w:rsidRPr="000174CE" w:rsidRDefault="000174CE" w:rsidP="000174CE">
      <w:pPr>
        <w:rPr>
          <w:rFonts w:ascii="Times New Roman" w:hAnsi="Times New Roman" w:cs="Times New Roman"/>
          <w:sz w:val="24"/>
          <w:szCs w:val="24"/>
        </w:rPr>
      </w:pPr>
    </w:p>
    <w:sectPr w:rsidR="000174CE" w:rsidRPr="000174C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EE04BB"/>
    <w:multiLevelType w:val="hybridMultilevel"/>
    <w:tmpl w:val="3E6299BA"/>
    <w:lvl w:ilvl="0" w:tplc="DE68BC9A">
      <w:numFmt w:val="bullet"/>
      <w:lvlText w:val="-"/>
      <w:lvlJc w:val="left"/>
      <w:pPr>
        <w:ind w:left="1800" w:hanging="360"/>
      </w:pPr>
      <w:rPr>
        <w:rFonts w:ascii="Times New Roman" w:eastAsiaTheme="minorHAnsi" w:hAnsi="Times New Roman" w:cs="Times New Roman" w:hint="default"/>
      </w:rPr>
    </w:lvl>
    <w:lvl w:ilvl="1" w:tplc="04050003" w:tentative="1">
      <w:start w:val="1"/>
      <w:numFmt w:val="bullet"/>
      <w:lvlText w:val="o"/>
      <w:lvlJc w:val="left"/>
      <w:pPr>
        <w:ind w:left="2160" w:hanging="360"/>
      </w:pPr>
      <w:rPr>
        <w:rFonts w:ascii="Courier New" w:hAnsi="Courier New" w:cs="Courier New" w:hint="default"/>
      </w:rPr>
    </w:lvl>
    <w:lvl w:ilvl="2" w:tplc="04050005" w:tentative="1">
      <w:start w:val="1"/>
      <w:numFmt w:val="bullet"/>
      <w:lvlText w:val=""/>
      <w:lvlJc w:val="left"/>
      <w:pPr>
        <w:ind w:left="2880" w:hanging="360"/>
      </w:pPr>
      <w:rPr>
        <w:rFonts w:ascii="Wingdings" w:hAnsi="Wingdings" w:hint="default"/>
      </w:rPr>
    </w:lvl>
    <w:lvl w:ilvl="3" w:tplc="04050001" w:tentative="1">
      <w:start w:val="1"/>
      <w:numFmt w:val="bullet"/>
      <w:lvlText w:val=""/>
      <w:lvlJc w:val="left"/>
      <w:pPr>
        <w:ind w:left="3600" w:hanging="360"/>
      </w:pPr>
      <w:rPr>
        <w:rFonts w:ascii="Symbol" w:hAnsi="Symbol" w:hint="default"/>
      </w:rPr>
    </w:lvl>
    <w:lvl w:ilvl="4" w:tplc="04050003" w:tentative="1">
      <w:start w:val="1"/>
      <w:numFmt w:val="bullet"/>
      <w:lvlText w:val="o"/>
      <w:lvlJc w:val="left"/>
      <w:pPr>
        <w:ind w:left="4320" w:hanging="360"/>
      </w:pPr>
      <w:rPr>
        <w:rFonts w:ascii="Courier New" w:hAnsi="Courier New" w:cs="Courier New" w:hint="default"/>
      </w:rPr>
    </w:lvl>
    <w:lvl w:ilvl="5" w:tplc="04050005" w:tentative="1">
      <w:start w:val="1"/>
      <w:numFmt w:val="bullet"/>
      <w:lvlText w:val=""/>
      <w:lvlJc w:val="left"/>
      <w:pPr>
        <w:ind w:left="5040" w:hanging="360"/>
      </w:pPr>
      <w:rPr>
        <w:rFonts w:ascii="Wingdings" w:hAnsi="Wingdings" w:hint="default"/>
      </w:rPr>
    </w:lvl>
    <w:lvl w:ilvl="6" w:tplc="04050001" w:tentative="1">
      <w:start w:val="1"/>
      <w:numFmt w:val="bullet"/>
      <w:lvlText w:val=""/>
      <w:lvlJc w:val="left"/>
      <w:pPr>
        <w:ind w:left="5760" w:hanging="360"/>
      </w:pPr>
      <w:rPr>
        <w:rFonts w:ascii="Symbol" w:hAnsi="Symbol" w:hint="default"/>
      </w:rPr>
    </w:lvl>
    <w:lvl w:ilvl="7" w:tplc="04050003" w:tentative="1">
      <w:start w:val="1"/>
      <w:numFmt w:val="bullet"/>
      <w:lvlText w:val="o"/>
      <w:lvlJc w:val="left"/>
      <w:pPr>
        <w:ind w:left="6480" w:hanging="360"/>
      </w:pPr>
      <w:rPr>
        <w:rFonts w:ascii="Courier New" w:hAnsi="Courier New" w:cs="Courier New" w:hint="default"/>
      </w:rPr>
    </w:lvl>
    <w:lvl w:ilvl="8" w:tplc="04050005" w:tentative="1">
      <w:start w:val="1"/>
      <w:numFmt w:val="bullet"/>
      <w:lvlText w:val=""/>
      <w:lvlJc w:val="left"/>
      <w:pPr>
        <w:ind w:left="7200" w:hanging="360"/>
      </w:pPr>
      <w:rPr>
        <w:rFonts w:ascii="Wingdings" w:hAnsi="Wingdings" w:hint="default"/>
      </w:rPr>
    </w:lvl>
  </w:abstractNum>
  <w:abstractNum w:abstractNumId="1" w15:restartNumberingAfterBreak="0">
    <w:nsid w:val="63AB69D8"/>
    <w:multiLevelType w:val="hybridMultilevel"/>
    <w:tmpl w:val="EAD48FCA"/>
    <w:lvl w:ilvl="0" w:tplc="DE68BC9A">
      <w:numFmt w:val="bullet"/>
      <w:lvlText w:val="-"/>
      <w:lvlJc w:val="left"/>
      <w:pPr>
        <w:ind w:left="1080" w:hanging="360"/>
      </w:pPr>
      <w:rPr>
        <w:rFonts w:ascii="Times New Roman" w:eastAsiaTheme="minorHAnsi" w:hAnsi="Times New Roman" w:cs="Times New Roman" w:hint="default"/>
      </w:rPr>
    </w:lvl>
    <w:lvl w:ilvl="1" w:tplc="04050003" w:tentative="1">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2" w15:restartNumberingAfterBreak="0">
    <w:nsid w:val="7E6530FD"/>
    <w:multiLevelType w:val="hybridMultilevel"/>
    <w:tmpl w:val="03FA08C4"/>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16cid:durableId="229654918">
    <w:abstractNumId w:val="2"/>
  </w:num>
  <w:num w:numId="2" w16cid:durableId="1957171313">
    <w:abstractNumId w:val="1"/>
  </w:num>
  <w:num w:numId="3" w16cid:durableId="17347403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57CC"/>
    <w:rsid w:val="000100FF"/>
    <w:rsid w:val="000174CE"/>
    <w:rsid w:val="00022DF6"/>
    <w:rsid w:val="00045B0A"/>
    <w:rsid w:val="00072630"/>
    <w:rsid w:val="00074460"/>
    <w:rsid w:val="00092EF7"/>
    <w:rsid w:val="000958F1"/>
    <w:rsid w:val="000B39DD"/>
    <w:rsid w:val="000B5085"/>
    <w:rsid w:val="000C3132"/>
    <w:rsid w:val="000C6DA7"/>
    <w:rsid w:val="000F5A89"/>
    <w:rsid w:val="0010185F"/>
    <w:rsid w:val="00110810"/>
    <w:rsid w:val="001134DA"/>
    <w:rsid w:val="00143223"/>
    <w:rsid w:val="00163F3F"/>
    <w:rsid w:val="00164D47"/>
    <w:rsid w:val="00183372"/>
    <w:rsid w:val="001A6EE2"/>
    <w:rsid w:val="001A7538"/>
    <w:rsid w:val="001B1B75"/>
    <w:rsid w:val="001C1D4D"/>
    <w:rsid w:val="001D42C3"/>
    <w:rsid w:val="001D6609"/>
    <w:rsid w:val="001F1536"/>
    <w:rsid w:val="00207D3E"/>
    <w:rsid w:val="00213A66"/>
    <w:rsid w:val="0021692A"/>
    <w:rsid w:val="002941D9"/>
    <w:rsid w:val="002A1845"/>
    <w:rsid w:val="002A2543"/>
    <w:rsid w:val="002A4760"/>
    <w:rsid w:val="002F0D48"/>
    <w:rsid w:val="002F1AB8"/>
    <w:rsid w:val="0030406D"/>
    <w:rsid w:val="003166C3"/>
    <w:rsid w:val="00324931"/>
    <w:rsid w:val="00341CC5"/>
    <w:rsid w:val="00344914"/>
    <w:rsid w:val="003577D1"/>
    <w:rsid w:val="00371441"/>
    <w:rsid w:val="0037312E"/>
    <w:rsid w:val="003A14F5"/>
    <w:rsid w:val="003C0D1E"/>
    <w:rsid w:val="003C15AE"/>
    <w:rsid w:val="003C5B12"/>
    <w:rsid w:val="003C7FA6"/>
    <w:rsid w:val="003F457A"/>
    <w:rsid w:val="003F4B5B"/>
    <w:rsid w:val="00403F0B"/>
    <w:rsid w:val="00415D6B"/>
    <w:rsid w:val="004371DC"/>
    <w:rsid w:val="0044192A"/>
    <w:rsid w:val="00446739"/>
    <w:rsid w:val="00452AF6"/>
    <w:rsid w:val="00497D25"/>
    <w:rsid w:val="004A2451"/>
    <w:rsid w:val="004D0BBE"/>
    <w:rsid w:val="004D57CC"/>
    <w:rsid w:val="004E71FB"/>
    <w:rsid w:val="00502408"/>
    <w:rsid w:val="0051159D"/>
    <w:rsid w:val="00544691"/>
    <w:rsid w:val="005456F1"/>
    <w:rsid w:val="00567257"/>
    <w:rsid w:val="00567F6A"/>
    <w:rsid w:val="005862C5"/>
    <w:rsid w:val="00595061"/>
    <w:rsid w:val="005A2BA5"/>
    <w:rsid w:val="005D15CE"/>
    <w:rsid w:val="005D629D"/>
    <w:rsid w:val="005E702F"/>
    <w:rsid w:val="005F51E7"/>
    <w:rsid w:val="00604855"/>
    <w:rsid w:val="00605FDC"/>
    <w:rsid w:val="00612224"/>
    <w:rsid w:val="0062210C"/>
    <w:rsid w:val="00627FBA"/>
    <w:rsid w:val="00647963"/>
    <w:rsid w:val="00656668"/>
    <w:rsid w:val="006804F6"/>
    <w:rsid w:val="00690815"/>
    <w:rsid w:val="00692C16"/>
    <w:rsid w:val="006B409A"/>
    <w:rsid w:val="006B63D9"/>
    <w:rsid w:val="006E25B8"/>
    <w:rsid w:val="007012E1"/>
    <w:rsid w:val="00714A11"/>
    <w:rsid w:val="00722DE3"/>
    <w:rsid w:val="00752A12"/>
    <w:rsid w:val="00756044"/>
    <w:rsid w:val="0078108F"/>
    <w:rsid w:val="00781DC1"/>
    <w:rsid w:val="007A2470"/>
    <w:rsid w:val="007C2D7C"/>
    <w:rsid w:val="007C5AFD"/>
    <w:rsid w:val="007E283C"/>
    <w:rsid w:val="007E7D5F"/>
    <w:rsid w:val="0081186A"/>
    <w:rsid w:val="00816AD5"/>
    <w:rsid w:val="0084312E"/>
    <w:rsid w:val="00853ABF"/>
    <w:rsid w:val="008A3A35"/>
    <w:rsid w:val="008A673D"/>
    <w:rsid w:val="008F3E22"/>
    <w:rsid w:val="00902BA0"/>
    <w:rsid w:val="00907FB2"/>
    <w:rsid w:val="009211C7"/>
    <w:rsid w:val="009216A3"/>
    <w:rsid w:val="00986351"/>
    <w:rsid w:val="00987067"/>
    <w:rsid w:val="0099620D"/>
    <w:rsid w:val="009A1DE8"/>
    <w:rsid w:val="009B1160"/>
    <w:rsid w:val="009C4334"/>
    <w:rsid w:val="009E414A"/>
    <w:rsid w:val="00A010A0"/>
    <w:rsid w:val="00A04176"/>
    <w:rsid w:val="00A14BBD"/>
    <w:rsid w:val="00A229E1"/>
    <w:rsid w:val="00A42F77"/>
    <w:rsid w:val="00A564C6"/>
    <w:rsid w:val="00A6526A"/>
    <w:rsid w:val="00A76666"/>
    <w:rsid w:val="00A8617F"/>
    <w:rsid w:val="00AA467C"/>
    <w:rsid w:val="00AC02A6"/>
    <w:rsid w:val="00AE41DD"/>
    <w:rsid w:val="00B1240C"/>
    <w:rsid w:val="00B15E5C"/>
    <w:rsid w:val="00B21410"/>
    <w:rsid w:val="00B24C9B"/>
    <w:rsid w:val="00B325C3"/>
    <w:rsid w:val="00B57F38"/>
    <w:rsid w:val="00B65BA8"/>
    <w:rsid w:val="00B725F0"/>
    <w:rsid w:val="00B84D66"/>
    <w:rsid w:val="00BC2961"/>
    <w:rsid w:val="00BF51AB"/>
    <w:rsid w:val="00C0495F"/>
    <w:rsid w:val="00C12F77"/>
    <w:rsid w:val="00C163A2"/>
    <w:rsid w:val="00C22D7A"/>
    <w:rsid w:val="00C35765"/>
    <w:rsid w:val="00C425A7"/>
    <w:rsid w:val="00C56382"/>
    <w:rsid w:val="00C63E3C"/>
    <w:rsid w:val="00C846D5"/>
    <w:rsid w:val="00CA3C04"/>
    <w:rsid w:val="00CB6934"/>
    <w:rsid w:val="00CD4829"/>
    <w:rsid w:val="00CF07FA"/>
    <w:rsid w:val="00CF7977"/>
    <w:rsid w:val="00D10735"/>
    <w:rsid w:val="00D117E5"/>
    <w:rsid w:val="00D15A5C"/>
    <w:rsid w:val="00D363A1"/>
    <w:rsid w:val="00D41FFC"/>
    <w:rsid w:val="00D5505F"/>
    <w:rsid w:val="00D66BF0"/>
    <w:rsid w:val="00D7055D"/>
    <w:rsid w:val="00D916A8"/>
    <w:rsid w:val="00D956C7"/>
    <w:rsid w:val="00DA7FAD"/>
    <w:rsid w:val="00DC037C"/>
    <w:rsid w:val="00E02FC5"/>
    <w:rsid w:val="00E05266"/>
    <w:rsid w:val="00E4153B"/>
    <w:rsid w:val="00E4634B"/>
    <w:rsid w:val="00E46B19"/>
    <w:rsid w:val="00E57864"/>
    <w:rsid w:val="00E63A9A"/>
    <w:rsid w:val="00E7706D"/>
    <w:rsid w:val="00EB293E"/>
    <w:rsid w:val="00EF3F3F"/>
    <w:rsid w:val="00EF5A27"/>
    <w:rsid w:val="00F00BD7"/>
    <w:rsid w:val="00F17F17"/>
    <w:rsid w:val="00F3532C"/>
    <w:rsid w:val="00F61FB4"/>
    <w:rsid w:val="00F66659"/>
    <w:rsid w:val="00F71841"/>
    <w:rsid w:val="00F81FDE"/>
    <w:rsid w:val="00F854B5"/>
    <w:rsid w:val="00F91B45"/>
    <w:rsid w:val="00F940CB"/>
    <w:rsid w:val="00FA2503"/>
    <w:rsid w:val="00FA617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7E8D2"/>
  <w15:chartTrackingRefBased/>
  <w15:docId w15:val="{7CB0C6AB-51D6-42DA-817F-8656B2B44C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cs-CZ"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4D57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4D57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4D57CC"/>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4D57CC"/>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4D57CC"/>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4D57CC"/>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4D57CC"/>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4D57CC"/>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4D57CC"/>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4D57CC"/>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4D57CC"/>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4D57CC"/>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4D57CC"/>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4D57CC"/>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4D57CC"/>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4D57CC"/>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4D57CC"/>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4D57CC"/>
    <w:rPr>
      <w:rFonts w:eastAsiaTheme="majorEastAsia" w:cstheme="majorBidi"/>
      <w:color w:val="272727" w:themeColor="text1" w:themeTint="D8"/>
    </w:rPr>
  </w:style>
  <w:style w:type="paragraph" w:styleId="Nzev">
    <w:name w:val="Title"/>
    <w:basedOn w:val="Normln"/>
    <w:next w:val="Normln"/>
    <w:link w:val="NzevChar"/>
    <w:uiPriority w:val="10"/>
    <w:qFormat/>
    <w:rsid w:val="004D5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4D57CC"/>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4D57CC"/>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4D57CC"/>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4D57CC"/>
    <w:pPr>
      <w:spacing w:before="160"/>
      <w:jc w:val="center"/>
    </w:pPr>
    <w:rPr>
      <w:i/>
      <w:iCs/>
      <w:color w:val="404040" w:themeColor="text1" w:themeTint="BF"/>
    </w:rPr>
  </w:style>
  <w:style w:type="character" w:customStyle="1" w:styleId="CittChar">
    <w:name w:val="Citát Char"/>
    <w:basedOn w:val="Standardnpsmoodstavce"/>
    <w:link w:val="Citt"/>
    <w:uiPriority w:val="29"/>
    <w:rsid w:val="004D57CC"/>
    <w:rPr>
      <w:i/>
      <w:iCs/>
      <w:color w:val="404040" w:themeColor="text1" w:themeTint="BF"/>
    </w:rPr>
  </w:style>
  <w:style w:type="paragraph" w:styleId="Odstavecseseznamem">
    <w:name w:val="List Paragraph"/>
    <w:basedOn w:val="Normln"/>
    <w:uiPriority w:val="34"/>
    <w:qFormat/>
    <w:rsid w:val="004D57CC"/>
    <w:pPr>
      <w:ind w:left="720"/>
      <w:contextualSpacing/>
    </w:pPr>
  </w:style>
  <w:style w:type="character" w:styleId="Zdraznnintenzivn">
    <w:name w:val="Intense Emphasis"/>
    <w:basedOn w:val="Standardnpsmoodstavce"/>
    <w:uiPriority w:val="21"/>
    <w:qFormat/>
    <w:rsid w:val="004D57CC"/>
    <w:rPr>
      <w:i/>
      <w:iCs/>
      <w:color w:val="0F4761" w:themeColor="accent1" w:themeShade="BF"/>
    </w:rPr>
  </w:style>
  <w:style w:type="paragraph" w:styleId="Vrazncitt">
    <w:name w:val="Intense Quote"/>
    <w:basedOn w:val="Normln"/>
    <w:next w:val="Normln"/>
    <w:link w:val="VrazncittChar"/>
    <w:uiPriority w:val="30"/>
    <w:qFormat/>
    <w:rsid w:val="004D57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4D57CC"/>
    <w:rPr>
      <w:i/>
      <w:iCs/>
      <w:color w:val="0F4761" w:themeColor="accent1" w:themeShade="BF"/>
    </w:rPr>
  </w:style>
  <w:style w:type="character" w:styleId="Odkazintenzivn">
    <w:name w:val="Intense Reference"/>
    <w:basedOn w:val="Standardnpsmoodstavce"/>
    <w:uiPriority w:val="32"/>
    <w:qFormat/>
    <w:rsid w:val="004D57C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40.png"/><Relationship Id="rId18" Type="http://schemas.openxmlformats.org/officeDocument/2006/relationships/image" Target="media/image7.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80.png"/><Relationship Id="rId7" Type="http://schemas.openxmlformats.org/officeDocument/2006/relationships/image" Target="media/image11.jpeg"/><Relationship Id="rId12" Type="http://schemas.openxmlformats.org/officeDocument/2006/relationships/image" Target="media/image4.png"/><Relationship Id="rId17" Type="http://schemas.openxmlformats.org/officeDocument/2006/relationships/image" Target="media/image60.png"/><Relationship Id="rId25" Type="http://schemas.openxmlformats.org/officeDocument/2006/relationships/image" Target="media/image100.jpe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30.png"/><Relationship Id="rId24" Type="http://schemas.openxmlformats.org/officeDocument/2006/relationships/image" Target="media/image10.jpeg"/><Relationship Id="rId5" Type="http://schemas.openxmlformats.org/officeDocument/2006/relationships/webSettings" Target="webSettings.xml"/><Relationship Id="rId15" Type="http://schemas.openxmlformats.org/officeDocument/2006/relationships/image" Target="media/image50.jpeg"/><Relationship Id="rId23" Type="http://schemas.openxmlformats.org/officeDocument/2006/relationships/image" Target="media/image90.png"/><Relationship Id="rId10" Type="http://schemas.openxmlformats.org/officeDocument/2006/relationships/image" Target="media/image3.png"/><Relationship Id="rId19" Type="http://schemas.openxmlformats.org/officeDocument/2006/relationships/image" Target="media/image70.png"/><Relationship Id="rId4" Type="http://schemas.openxmlformats.org/officeDocument/2006/relationships/settings" Target="settings.xml"/><Relationship Id="rId9" Type="http://schemas.openxmlformats.org/officeDocument/2006/relationships/image" Target="media/image20.png"/><Relationship Id="rId14" Type="http://schemas.openxmlformats.org/officeDocument/2006/relationships/image" Target="media/image5.jpeg"/><Relationship Id="rId22" Type="http://schemas.openxmlformats.org/officeDocument/2006/relationships/image" Target="media/image9.png"/><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C7EBA7-D7BD-4859-AA53-215C3703F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TotalTime>
  <Pages>5</Pages>
  <Words>669</Words>
  <Characters>3948</Characters>
  <Application>Microsoft Office Word</Application>
  <DocSecurity>0</DocSecurity>
  <Lines>32</Lines>
  <Paragraphs>9</Paragraphs>
  <ScaleCrop>false</ScaleCrop>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Filip Kadlec</dc:creator>
  <cp:keywords/>
  <dc:description/>
  <cp:lastModifiedBy>Filip Kadlec</cp:lastModifiedBy>
  <cp:revision>185</cp:revision>
  <cp:lastPrinted>2026-04-07T15:17:00Z</cp:lastPrinted>
  <dcterms:created xsi:type="dcterms:W3CDTF">2026-04-06T16:20:00Z</dcterms:created>
  <dcterms:modified xsi:type="dcterms:W3CDTF">2026-04-07T15:17:00Z</dcterms:modified>
</cp:coreProperties>
</file>