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F738" w14:textId="79A5D011" w:rsidR="00CC264A" w:rsidRDefault="00CC264A" w:rsidP="00CC264A">
      <w:pPr>
        <w:pStyle w:val="Podnadpis"/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</w:pPr>
      <w:r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3</w:t>
      </w:r>
      <w:r w:rsidR="00AE2245" w:rsidRPr="007C598D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)</w:t>
      </w:r>
      <w:r w:rsidR="004703A6" w:rsidRPr="007C598D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 xml:space="preserve"> </w:t>
      </w:r>
      <w:r w:rsidRPr="00CC264A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KOMBINAČNÍ LOGICKÉ ŘÍZENÍ, MINIMALIZACE</w:t>
      </w:r>
    </w:p>
    <w:p w14:paraId="0CABA66D" w14:textId="48FC6B96" w:rsidR="00DB7C12" w:rsidRPr="00BE798D" w:rsidRDefault="00CC71FD" w:rsidP="00CC264A">
      <w:pPr>
        <w:pStyle w:val="Podnadpis"/>
        <w:rPr>
          <w:rFonts w:ascii="Aptos" w:hAnsi="Aptos"/>
          <w:color w:val="auto"/>
          <w:sz w:val="28"/>
          <w:szCs w:val="28"/>
          <w:lang w:eastAsia="de-DE"/>
        </w:rPr>
      </w:pPr>
      <w:r w:rsidRPr="00BE798D">
        <w:rPr>
          <w:rFonts w:ascii="Aptos" w:hAnsi="Aptos"/>
          <w:color w:val="auto"/>
          <w:sz w:val="28"/>
          <w:szCs w:val="28"/>
          <w:lang w:eastAsia="de-DE"/>
        </w:rPr>
        <w:t>DATUM</w:t>
      </w:r>
      <w:r w:rsidR="00DB7C12" w:rsidRPr="00BE798D">
        <w:rPr>
          <w:rFonts w:ascii="Aptos" w:hAnsi="Aptos"/>
          <w:color w:val="auto"/>
          <w:sz w:val="28"/>
          <w:szCs w:val="28"/>
          <w:lang w:eastAsia="de-DE"/>
        </w:rPr>
        <w:t>: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 </w:t>
      </w:r>
      <w:r w:rsidR="006C65CE" w:rsidRPr="00BE798D">
        <w:rPr>
          <w:rFonts w:ascii="Aptos" w:hAnsi="Aptos"/>
          <w:color w:val="auto"/>
          <w:sz w:val="28"/>
          <w:szCs w:val="28"/>
          <w:lang w:eastAsia="de-DE"/>
        </w:rPr>
        <w:t>0</w:t>
      </w:r>
      <w:r w:rsidR="00BE798D" w:rsidRPr="00BE798D">
        <w:rPr>
          <w:rFonts w:ascii="Aptos" w:hAnsi="Aptos"/>
          <w:color w:val="auto"/>
          <w:sz w:val="28"/>
          <w:szCs w:val="28"/>
          <w:lang w:eastAsia="de-DE"/>
        </w:rPr>
        <w:t>7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.0</w:t>
      </w:r>
      <w:r w:rsidR="006C65CE" w:rsidRPr="00BE798D">
        <w:rPr>
          <w:rFonts w:ascii="Aptos" w:hAnsi="Aptos"/>
          <w:color w:val="auto"/>
          <w:sz w:val="28"/>
          <w:szCs w:val="28"/>
          <w:lang w:eastAsia="de-DE"/>
        </w:rPr>
        <w:t>5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.2026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br/>
      </w:r>
      <w:r w:rsidR="00E20A42" w:rsidRPr="00BE798D">
        <w:rPr>
          <w:rFonts w:ascii="Aptos" w:hAnsi="Aptos"/>
          <w:color w:val="auto"/>
          <w:sz w:val="28"/>
          <w:szCs w:val="28"/>
          <w:lang w:eastAsia="de-DE"/>
        </w:rPr>
        <w:t>VYPRÁ</w:t>
      </w:r>
      <w:r w:rsidR="003B5B31" w:rsidRPr="00BE798D">
        <w:rPr>
          <w:rFonts w:ascii="Aptos" w:hAnsi="Aptos"/>
          <w:color w:val="auto"/>
          <w:sz w:val="28"/>
          <w:szCs w:val="28"/>
          <w:lang w:eastAsia="de-DE"/>
        </w:rPr>
        <w:t>COVAL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: SAVVA </w:t>
      </w:r>
      <w:r w:rsidR="00480147" w:rsidRPr="00BE798D">
        <w:rPr>
          <w:rFonts w:ascii="Aptos" w:hAnsi="Aptos"/>
          <w:color w:val="auto"/>
          <w:sz w:val="28"/>
          <w:szCs w:val="28"/>
          <w:lang w:eastAsia="de-DE"/>
        </w:rPr>
        <w:t>POPOV – 4EA</w:t>
      </w:r>
    </w:p>
    <w:p w14:paraId="50E48CC2" w14:textId="77777777" w:rsidR="001E613B" w:rsidRPr="007C598D" w:rsidRDefault="001E613B" w:rsidP="00C2770E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7C598D" w:rsidRDefault="006F41B4" w:rsidP="00C2770E">
      <w:pPr>
        <w:spacing w:line="240" w:lineRule="auto"/>
        <w:rPr>
          <w:rFonts w:ascii="Aptos" w:hAnsi="Aptos"/>
        </w:rPr>
      </w:pPr>
      <w:r w:rsidRPr="007C598D">
        <w:rPr>
          <w:rFonts w:ascii="Aptos" w:hAnsi="Aptos"/>
        </w:rPr>
        <w:br w:type="page"/>
      </w:r>
    </w:p>
    <w:p w14:paraId="3ED2B28A" w14:textId="7ED2057D" w:rsidR="008275D6" w:rsidRDefault="00A97C21" w:rsidP="0086595F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Kombinační logické řízení</w:t>
      </w:r>
    </w:p>
    <w:p w14:paraId="7758F2BC" w14:textId="77777777" w:rsidR="00A63D02" w:rsidRPr="00A63D02" w:rsidRDefault="00A63D02" w:rsidP="0086595F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1E946ABA" w14:textId="77009F04" w:rsidR="00CC1133" w:rsidRDefault="00CC1133" w:rsidP="00CC1133">
      <w:pPr>
        <w:spacing w:line="240" w:lineRule="auto"/>
        <w:rPr>
          <w:rFonts w:ascii="Aptos" w:hAnsi="Aptos"/>
          <w:sz w:val="24"/>
          <w:szCs w:val="24"/>
        </w:rPr>
      </w:pPr>
      <w:r w:rsidRPr="00CC1133">
        <w:rPr>
          <w:rFonts w:ascii="Aptos" w:hAnsi="Aptos"/>
          <w:b/>
          <w:bCs/>
          <w:sz w:val="24"/>
          <w:szCs w:val="24"/>
        </w:rPr>
        <w:t>Kombinační logické řízení</w:t>
      </w:r>
      <w:r w:rsidRPr="00CC1133">
        <w:rPr>
          <w:rFonts w:ascii="Aptos" w:hAnsi="Aptos"/>
          <w:sz w:val="24"/>
          <w:szCs w:val="24"/>
        </w:rPr>
        <w:t xml:space="preserve"> je řízení, u něhož jsou hodnoty výstupních veličin určeny kombinací hodnot vstupních veličin – nezávisejí na předchozích stavech systému. Výstupní proměnné jsou určeny logickou funkcí vstupních proměnných. Kombinační logické obvody neobsahují paměť předchozích stavů.</w:t>
      </w:r>
    </w:p>
    <w:p w14:paraId="7A19A5DC" w14:textId="77777777" w:rsidR="004664DF" w:rsidRPr="00CC1133" w:rsidRDefault="004664DF" w:rsidP="00CC1133">
      <w:pPr>
        <w:spacing w:line="240" w:lineRule="auto"/>
        <w:rPr>
          <w:rFonts w:ascii="Aptos" w:hAnsi="Aptos"/>
          <w:sz w:val="24"/>
          <w:szCs w:val="24"/>
        </w:rPr>
      </w:pPr>
    </w:p>
    <w:p w14:paraId="3ECF2EF9" w14:textId="77777777" w:rsidR="00CC1133" w:rsidRDefault="00CC1133" w:rsidP="00CC1133">
      <w:pPr>
        <w:spacing w:line="240" w:lineRule="auto"/>
        <w:rPr>
          <w:rFonts w:ascii="Aptos" w:hAnsi="Aptos"/>
          <w:sz w:val="24"/>
          <w:szCs w:val="24"/>
        </w:rPr>
      </w:pPr>
      <w:r w:rsidRPr="00CC1133">
        <w:rPr>
          <w:rFonts w:ascii="Aptos" w:hAnsi="Aptos"/>
          <w:sz w:val="24"/>
          <w:szCs w:val="24"/>
        </w:rPr>
        <w:t xml:space="preserve">U kombinačních logických obvodů se závislost výstupních hodnot na hodnotách vstupních proměnných popisuje </w:t>
      </w:r>
      <w:r w:rsidRPr="004664DF">
        <w:rPr>
          <w:rFonts w:ascii="Aptos" w:hAnsi="Aptos"/>
          <w:b/>
          <w:bCs/>
          <w:sz w:val="24"/>
          <w:szCs w:val="24"/>
        </w:rPr>
        <w:t>pravdivostní tabulkou</w:t>
      </w:r>
      <w:r w:rsidRPr="00CC1133">
        <w:rPr>
          <w:rFonts w:ascii="Aptos" w:hAnsi="Aptos"/>
          <w:sz w:val="24"/>
          <w:szCs w:val="24"/>
        </w:rPr>
        <w:t xml:space="preserve"> nebo pomocí </w:t>
      </w:r>
      <w:r w:rsidRPr="004664DF">
        <w:rPr>
          <w:rFonts w:ascii="Aptos" w:hAnsi="Aptos"/>
          <w:b/>
          <w:bCs/>
          <w:sz w:val="24"/>
          <w:szCs w:val="24"/>
        </w:rPr>
        <w:t>logických výrazů</w:t>
      </w:r>
      <w:r w:rsidRPr="00CC1133">
        <w:rPr>
          <w:rFonts w:ascii="Aptos" w:hAnsi="Aptos"/>
          <w:sz w:val="24"/>
          <w:szCs w:val="24"/>
        </w:rPr>
        <w:t>.</w:t>
      </w:r>
    </w:p>
    <w:p w14:paraId="360C7C6C" w14:textId="77777777" w:rsidR="004664DF" w:rsidRPr="00CC1133" w:rsidRDefault="004664DF" w:rsidP="00CC1133">
      <w:pPr>
        <w:spacing w:line="240" w:lineRule="auto"/>
        <w:rPr>
          <w:rFonts w:ascii="Aptos" w:hAnsi="Aptos"/>
          <w:sz w:val="24"/>
          <w:szCs w:val="24"/>
        </w:rPr>
      </w:pPr>
    </w:p>
    <w:p w14:paraId="448A9988" w14:textId="08CA80A3" w:rsidR="004664DF" w:rsidRPr="00051289" w:rsidRDefault="00CC1133" w:rsidP="00CC1133">
      <w:pPr>
        <w:spacing w:line="240" w:lineRule="auto"/>
        <w:rPr>
          <w:rFonts w:ascii="Aptos" w:hAnsi="Aptos"/>
          <w:sz w:val="24"/>
          <w:szCs w:val="24"/>
          <w:lang w:val="en-GB"/>
        </w:rPr>
      </w:pPr>
      <w:r w:rsidRPr="00CC1133">
        <w:rPr>
          <w:rFonts w:ascii="Aptos" w:hAnsi="Aptos"/>
          <w:sz w:val="24"/>
          <w:szCs w:val="24"/>
        </w:rPr>
        <w:t xml:space="preserve">Základním prvkem kombinačních obvodů jsou </w:t>
      </w:r>
      <w:r w:rsidRPr="004664DF">
        <w:rPr>
          <w:rFonts w:ascii="Aptos" w:hAnsi="Aptos"/>
          <w:b/>
          <w:bCs/>
          <w:sz w:val="24"/>
          <w:szCs w:val="24"/>
        </w:rPr>
        <w:t>logická hradla</w:t>
      </w:r>
      <w:r w:rsidRPr="00CC1133">
        <w:rPr>
          <w:rFonts w:ascii="Aptos" w:hAnsi="Aptos"/>
          <w:sz w:val="24"/>
          <w:szCs w:val="24"/>
        </w:rPr>
        <w:t>. Logická hradla fungují na principu kombinace vstupů, přičemž výstupem je výsledek logické funkce vstupních proměnných. Seznam základních logických hradel se nachází ve 2. zpracovaném okruhu „</w:t>
      </w:r>
      <w:r w:rsidRPr="004664DF">
        <w:rPr>
          <w:rFonts w:ascii="Aptos" w:hAnsi="Aptos"/>
          <w:i/>
          <w:iCs/>
          <w:sz w:val="24"/>
          <w:szCs w:val="24"/>
        </w:rPr>
        <w:t>Logické řízení – programovací jazyky, logické funkce</w:t>
      </w:r>
      <w:r w:rsidRPr="00CC1133">
        <w:rPr>
          <w:rFonts w:ascii="Aptos" w:hAnsi="Aptos"/>
          <w:sz w:val="24"/>
          <w:szCs w:val="24"/>
        </w:rPr>
        <w:t>“.</w:t>
      </w:r>
    </w:p>
    <w:p w14:paraId="04150D78" w14:textId="77777777" w:rsidR="00CC1133" w:rsidRPr="00CC1133" w:rsidRDefault="00CC1133" w:rsidP="00CC1133">
      <w:pPr>
        <w:spacing w:line="240" w:lineRule="auto"/>
        <w:rPr>
          <w:rFonts w:ascii="Aptos" w:hAnsi="Aptos"/>
          <w:sz w:val="24"/>
          <w:szCs w:val="24"/>
        </w:rPr>
      </w:pPr>
      <w:r w:rsidRPr="00CC1133">
        <w:rPr>
          <w:rFonts w:ascii="Aptos" w:hAnsi="Aptos"/>
          <w:sz w:val="24"/>
          <w:szCs w:val="24"/>
        </w:rPr>
        <w:t>Kombinační logické obvody se používají v aritmetických jednotkách procesorů, dekodérech, multiplexorech nebo zabezpečovacích systémech.</w:t>
      </w:r>
    </w:p>
    <w:p w14:paraId="1733B26C" w14:textId="70B10A38" w:rsidR="00E01212" w:rsidRDefault="00CC1133" w:rsidP="00E01212">
      <w:pPr>
        <w:spacing w:line="240" w:lineRule="auto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896714" wp14:editId="1BB25702">
            <wp:simplePos x="0" y="0"/>
            <wp:positionH relativeFrom="column">
              <wp:posOffset>736600</wp:posOffset>
            </wp:positionH>
            <wp:positionV relativeFrom="paragraph">
              <wp:posOffset>-1693</wp:posOffset>
            </wp:positionV>
            <wp:extent cx="4914900" cy="1836420"/>
            <wp:effectExtent l="0" t="0" r="0" b="0"/>
            <wp:wrapTopAndBottom/>
            <wp:docPr id="1138436699" name="Obrázek 1" descr="Combinational Logic Circuits - Electronics-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binational Logic Circuits - Electronics-Lab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096C0" w14:textId="70D8DDB2" w:rsidR="00E01212" w:rsidRDefault="00E01212" w:rsidP="00E01212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E01212">
        <w:rPr>
          <w:rFonts w:ascii="Aptos" w:hAnsi="Aptos"/>
          <w:b/>
          <w:bCs/>
          <w:sz w:val="24"/>
          <w:szCs w:val="24"/>
        </w:rPr>
        <w:t>Booleova algebra a minimalizace</w:t>
      </w:r>
    </w:p>
    <w:p w14:paraId="751628C7" w14:textId="77777777" w:rsidR="00827503" w:rsidRDefault="00827503" w:rsidP="00E01212">
      <w:pPr>
        <w:spacing w:line="240" w:lineRule="auto"/>
        <w:rPr>
          <w:rFonts w:ascii="Aptos" w:hAnsi="Aptos"/>
          <w:sz w:val="24"/>
          <w:szCs w:val="24"/>
        </w:rPr>
      </w:pPr>
    </w:p>
    <w:p w14:paraId="4E2F9D9C" w14:textId="77777777" w:rsidR="00051289" w:rsidRDefault="00051289" w:rsidP="00051289">
      <w:pPr>
        <w:spacing w:line="240" w:lineRule="auto"/>
        <w:rPr>
          <w:rFonts w:ascii="Aptos" w:hAnsi="Aptos"/>
          <w:sz w:val="24"/>
          <w:szCs w:val="24"/>
        </w:rPr>
      </w:pPr>
      <w:r w:rsidRPr="00051289">
        <w:rPr>
          <w:rFonts w:ascii="Aptos" w:hAnsi="Aptos"/>
          <w:sz w:val="24"/>
          <w:szCs w:val="24"/>
        </w:rPr>
        <w:t xml:space="preserve">Autorem Booleovy algebry je britský matematik </w:t>
      </w:r>
      <w:r w:rsidRPr="00635879">
        <w:rPr>
          <w:rFonts w:ascii="Aptos" w:hAnsi="Aptos"/>
          <w:b/>
          <w:bCs/>
          <w:sz w:val="24"/>
          <w:szCs w:val="24"/>
        </w:rPr>
        <w:t>George Boole</w:t>
      </w:r>
      <w:r w:rsidRPr="00051289">
        <w:rPr>
          <w:rFonts w:ascii="Aptos" w:hAnsi="Aptos"/>
          <w:sz w:val="24"/>
          <w:szCs w:val="24"/>
        </w:rPr>
        <w:t xml:space="preserve">. Od klasické algebry se liší tím, že používá logické operace „AND“, „OR“ a „NOT“, tedy konjunkci, disjunkci a negaci. Dalším rozdílem je to, že Booleova algebra používá pouze hodnoty </w:t>
      </w:r>
      <w:r w:rsidRPr="00941FF9">
        <w:rPr>
          <w:rFonts w:ascii="Aptos" w:hAnsi="Aptos"/>
          <w:b/>
          <w:bCs/>
          <w:sz w:val="24"/>
          <w:szCs w:val="24"/>
        </w:rPr>
        <w:t>1</w:t>
      </w:r>
      <w:r w:rsidRPr="00051289">
        <w:rPr>
          <w:rFonts w:ascii="Aptos" w:hAnsi="Aptos"/>
          <w:sz w:val="24"/>
          <w:szCs w:val="24"/>
        </w:rPr>
        <w:t xml:space="preserve"> a </w:t>
      </w:r>
      <w:r w:rsidRPr="00941FF9">
        <w:rPr>
          <w:rFonts w:ascii="Aptos" w:hAnsi="Aptos"/>
          <w:b/>
          <w:bCs/>
          <w:sz w:val="24"/>
          <w:szCs w:val="24"/>
        </w:rPr>
        <w:t>0</w:t>
      </w:r>
      <w:r w:rsidRPr="00051289">
        <w:rPr>
          <w:rFonts w:ascii="Aptos" w:hAnsi="Aptos"/>
          <w:sz w:val="24"/>
          <w:szCs w:val="24"/>
        </w:rPr>
        <w:t>.</w:t>
      </w:r>
    </w:p>
    <w:p w14:paraId="1375CC1C" w14:textId="77777777" w:rsidR="00051289" w:rsidRPr="00051289" w:rsidRDefault="00051289" w:rsidP="00051289">
      <w:pPr>
        <w:spacing w:line="240" w:lineRule="auto"/>
        <w:rPr>
          <w:rFonts w:ascii="Aptos" w:hAnsi="Aptos"/>
          <w:sz w:val="24"/>
          <w:szCs w:val="24"/>
        </w:rPr>
      </w:pPr>
    </w:p>
    <w:p w14:paraId="53C64D47" w14:textId="1C82CA31" w:rsidR="00051289" w:rsidRPr="00051289" w:rsidRDefault="00051289" w:rsidP="00051289">
      <w:pPr>
        <w:spacing w:line="240" w:lineRule="auto"/>
        <w:rPr>
          <w:rFonts w:ascii="Aptos" w:hAnsi="Aptos"/>
          <w:sz w:val="24"/>
          <w:szCs w:val="24"/>
        </w:rPr>
      </w:pPr>
      <w:r w:rsidRPr="00051289">
        <w:rPr>
          <w:rFonts w:ascii="Aptos" w:hAnsi="Aptos"/>
          <w:sz w:val="24"/>
          <w:szCs w:val="24"/>
        </w:rPr>
        <w:t>Každý logický obvod můžeme minimalizovat. Minimalizace logických obvodů je proces zjednodušení logického výrazu na jeho nejjednodušší podobu.</w:t>
      </w:r>
    </w:p>
    <w:p w14:paraId="04565418" w14:textId="77777777" w:rsidR="00051289" w:rsidRDefault="00051289" w:rsidP="00051289">
      <w:pPr>
        <w:spacing w:line="240" w:lineRule="auto"/>
        <w:rPr>
          <w:rFonts w:ascii="Aptos" w:hAnsi="Aptos"/>
          <w:sz w:val="24"/>
          <w:szCs w:val="24"/>
        </w:rPr>
      </w:pPr>
      <w:r w:rsidRPr="00051289">
        <w:rPr>
          <w:rFonts w:ascii="Aptos" w:hAnsi="Aptos"/>
          <w:sz w:val="24"/>
          <w:szCs w:val="24"/>
        </w:rPr>
        <w:t xml:space="preserve">Pro zjednodušování logických obvodů používáme zákony zjednodušování a </w:t>
      </w:r>
      <w:r w:rsidRPr="00FA507D">
        <w:rPr>
          <w:rFonts w:ascii="Aptos" w:hAnsi="Aptos"/>
          <w:b/>
          <w:bCs/>
          <w:sz w:val="24"/>
          <w:szCs w:val="24"/>
        </w:rPr>
        <w:t>De Morganovy</w:t>
      </w:r>
      <w:r w:rsidRPr="00051289">
        <w:rPr>
          <w:rFonts w:ascii="Aptos" w:hAnsi="Aptos"/>
          <w:sz w:val="24"/>
          <w:szCs w:val="24"/>
        </w:rPr>
        <w:t xml:space="preserve"> zákony o negaci součtu a součinu.</w:t>
      </w:r>
    </w:p>
    <w:p w14:paraId="2EB2D7FD" w14:textId="77777777" w:rsidR="00635879" w:rsidRPr="00051289" w:rsidRDefault="00635879" w:rsidP="00051289">
      <w:pPr>
        <w:spacing w:line="240" w:lineRule="auto"/>
        <w:rPr>
          <w:rFonts w:ascii="Aptos" w:hAnsi="Aptos"/>
          <w:sz w:val="24"/>
          <w:szCs w:val="24"/>
        </w:rPr>
      </w:pPr>
    </w:p>
    <w:p w14:paraId="615100EA" w14:textId="63810501" w:rsidR="0067018C" w:rsidRDefault="00D72011" w:rsidP="00946AB0">
      <w:pPr>
        <w:spacing w:line="240" w:lineRule="auto"/>
        <w:rPr>
          <w:rFonts w:ascii="Aptos" w:hAnsi="Aptos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  <m:r>
              <w:rPr>
                <w:rFonts w:ascii="Cambria Math" w:hAnsi="Cambria Math"/>
                <w:sz w:val="24"/>
                <w:szCs w:val="24"/>
              </w:rPr>
              <m:t>*</m:t>
            </m:r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="00946AB0">
        <w:rPr>
          <w:rFonts w:ascii="Aptos" w:hAnsi="Aptos"/>
          <w:sz w:val="24"/>
          <w:szCs w:val="24"/>
        </w:rPr>
        <w:t xml:space="preserve"> </w:t>
      </w:r>
      <w:r w:rsidR="00355680">
        <w:rPr>
          <w:rFonts w:ascii="Aptos" w:hAnsi="Aptos"/>
          <w:sz w:val="24"/>
          <w:szCs w:val="24"/>
        </w:rPr>
        <w:t xml:space="preserve">- </w:t>
      </w:r>
      <w:r w:rsidR="00AE6559" w:rsidRPr="00AE6559">
        <w:rPr>
          <w:rFonts w:ascii="Aptos" w:hAnsi="Aptos"/>
          <w:sz w:val="24"/>
          <w:szCs w:val="24"/>
        </w:rPr>
        <w:t>Negace logického součinu je rovna součtu negovaných proměnných.</w:t>
      </w:r>
    </w:p>
    <w:p w14:paraId="26623B2C" w14:textId="77777777" w:rsidR="0047799C" w:rsidRDefault="00D72011" w:rsidP="00946AB0">
      <w:pPr>
        <w:spacing w:line="240" w:lineRule="auto"/>
        <w:rPr>
          <w:rFonts w:ascii="Aptos" w:hAnsi="Aptos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  <m: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*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="00355680">
        <w:rPr>
          <w:rFonts w:ascii="Aptos" w:hAnsi="Aptos"/>
          <w:sz w:val="24"/>
          <w:szCs w:val="24"/>
        </w:rPr>
        <w:t xml:space="preserve"> </w:t>
      </w:r>
      <w:r w:rsidR="00AE6559">
        <w:rPr>
          <w:rFonts w:ascii="Aptos" w:hAnsi="Aptos"/>
          <w:sz w:val="24"/>
          <w:szCs w:val="24"/>
        </w:rPr>
        <w:t xml:space="preserve">- </w:t>
      </w:r>
      <w:r w:rsidR="0067018C" w:rsidRPr="0067018C">
        <w:rPr>
          <w:rFonts w:ascii="Aptos" w:hAnsi="Aptos"/>
          <w:sz w:val="24"/>
          <w:szCs w:val="24"/>
        </w:rPr>
        <w:t>Negace logického součtu je rovna součinu negovaných proměnných.</w:t>
      </w:r>
    </w:p>
    <w:p w14:paraId="50BB3208" w14:textId="77777777" w:rsidR="00DC5E24" w:rsidRDefault="00DC5E24" w:rsidP="00946AB0">
      <w:pPr>
        <w:spacing w:line="240" w:lineRule="auto"/>
        <w:rPr>
          <w:rFonts w:ascii="Aptos" w:hAnsi="Aptos"/>
          <w:sz w:val="24"/>
          <w:szCs w:val="24"/>
        </w:rPr>
      </w:pPr>
    </w:p>
    <w:p w14:paraId="69FF9A06" w14:textId="60B63AD8" w:rsidR="00DC5E24" w:rsidRDefault="00B92DDD" w:rsidP="0047799C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Př</w:t>
      </w:r>
      <w:r w:rsidR="000A4E61">
        <w:rPr>
          <w:rFonts w:ascii="Aptos" w:hAnsi="Aptos"/>
          <w:sz w:val="24"/>
          <w:szCs w:val="24"/>
        </w:rPr>
        <w:t>iklad m</w:t>
      </w:r>
      <w:r w:rsidR="00DC5E24">
        <w:rPr>
          <w:rFonts w:ascii="Aptos" w:hAnsi="Aptos"/>
          <w:sz w:val="24"/>
          <w:szCs w:val="24"/>
        </w:rPr>
        <w:t>inimalizace:</w:t>
      </w:r>
      <w:r w:rsidR="00DC5E24" w:rsidRPr="00DC5E24">
        <w:t xml:space="preserve"> </w:t>
      </w:r>
      <w:r w:rsidR="00340624">
        <w:tab/>
      </w:r>
      <w:r w:rsidR="00340624">
        <w:tab/>
      </w:r>
      <w:r w:rsidR="00DC5E24" w:rsidRPr="00DC5E24">
        <w:rPr>
          <w:rFonts w:ascii="Aptos" w:hAnsi="Aptos"/>
          <w:sz w:val="24"/>
          <w:szCs w:val="24"/>
        </w:rPr>
        <w:t>Y=A</w:t>
      </w:r>
      <w:r w:rsidR="00DC5E24" w:rsidRPr="00DC5E24">
        <w:rPr>
          <w:rFonts w:ascii="Cambria Math" w:hAnsi="Cambria Math" w:cs="Cambria Math"/>
          <w:sz w:val="24"/>
          <w:szCs w:val="24"/>
        </w:rPr>
        <w:t>⋅</w:t>
      </w:r>
      <w:r w:rsidR="00DC5E24" w:rsidRPr="00DC5E24">
        <w:rPr>
          <w:rFonts w:ascii="Aptos" w:hAnsi="Aptos"/>
          <w:sz w:val="24"/>
          <w:szCs w:val="24"/>
        </w:rPr>
        <w:t>B+A</w:t>
      </w:r>
      <w:r w:rsidR="00DC5E24" w:rsidRPr="00DC5E24">
        <w:rPr>
          <w:rFonts w:ascii="Cambria Math" w:hAnsi="Cambria Math" w:cs="Cambria Math"/>
          <w:sz w:val="24"/>
          <w:szCs w:val="24"/>
        </w:rPr>
        <w:t>⋅</w:t>
      </w:r>
      <m:oMath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="00B83711">
        <w:rPr>
          <w:rFonts w:ascii="Cambria Math" w:hAnsi="Cambria Math" w:cs="Cambria Math"/>
          <w:iCs/>
          <w:sz w:val="24"/>
          <w:szCs w:val="24"/>
        </w:rPr>
        <w:t>,</w:t>
      </w:r>
      <w:r w:rsidR="00340624">
        <w:rPr>
          <w:rFonts w:ascii="Cambria Math" w:hAnsi="Cambria Math" w:cs="Cambria Math"/>
          <w:iCs/>
          <w:sz w:val="24"/>
          <w:szCs w:val="24"/>
        </w:rPr>
        <w:tab/>
      </w:r>
      <w:r w:rsidR="00340624">
        <w:rPr>
          <w:rFonts w:ascii="Cambria Math" w:hAnsi="Cambria Math" w:cs="Cambria Math"/>
          <w:iCs/>
          <w:sz w:val="24"/>
          <w:szCs w:val="24"/>
        </w:rPr>
        <w:tab/>
      </w:r>
      <w:r w:rsidR="00B83711" w:rsidRPr="00B83711">
        <w:rPr>
          <w:rFonts w:ascii="Cambria Math" w:hAnsi="Cambria Math" w:cs="Cambria Math"/>
          <w:iCs/>
          <w:sz w:val="24"/>
          <w:szCs w:val="24"/>
        </w:rPr>
        <w:t>Y=A⋅(B+</w:t>
      </w:r>
      <m:oMath>
        <m:acc>
          <m:accPr>
            <m:chr m:val="̅"/>
            <m:ctrlPr>
              <w:rPr>
                <w:rFonts w:ascii="Cambria Math" w:hAnsi="Cambria Math" w:cs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</m:oMath>
      <w:r w:rsidR="00B83711" w:rsidRPr="00B83711">
        <w:rPr>
          <w:rFonts w:ascii="Cambria Math" w:hAnsi="Cambria Math" w:cs="Cambria Math"/>
          <w:iCs/>
          <w:sz w:val="24"/>
          <w:szCs w:val="24"/>
        </w:rPr>
        <w:t>)</w:t>
      </w:r>
      <w:r w:rsidR="00B83711">
        <w:rPr>
          <w:rFonts w:ascii="Cambria Math" w:hAnsi="Cambria Math" w:cs="Cambria Math"/>
          <w:iCs/>
          <w:sz w:val="24"/>
          <w:szCs w:val="24"/>
        </w:rPr>
        <w:t>,</w:t>
      </w:r>
      <w:r w:rsidR="00340624">
        <w:rPr>
          <w:rFonts w:ascii="Cambria Math" w:hAnsi="Cambria Math" w:cs="Cambria Math"/>
          <w:iCs/>
          <w:sz w:val="24"/>
          <w:szCs w:val="24"/>
        </w:rPr>
        <w:tab/>
      </w:r>
      <w:r w:rsidR="00340624">
        <w:rPr>
          <w:rFonts w:ascii="Cambria Math" w:hAnsi="Cambria Math" w:cs="Cambria Math"/>
          <w:iCs/>
          <w:sz w:val="24"/>
          <w:szCs w:val="24"/>
        </w:rPr>
        <w:tab/>
        <w:t>(B+</w:t>
      </w:r>
      <m:oMath>
        <m:acc>
          <m:accPr>
            <m:chr m:val="̅"/>
            <m:ctrlPr>
              <w:rPr>
                <w:rFonts w:ascii="Cambria Math" w:hAnsi="Cambria Math" w:cs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</m:acc>
      </m:oMath>
      <w:r w:rsidR="00340624">
        <w:rPr>
          <w:rFonts w:ascii="Cambria Math" w:hAnsi="Cambria Math" w:cs="Cambria Math"/>
          <w:iCs/>
          <w:sz w:val="24"/>
          <w:szCs w:val="24"/>
        </w:rPr>
        <w:t>=1)</w:t>
      </w:r>
      <w:r w:rsidR="00340624">
        <w:rPr>
          <w:rFonts w:ascii="Cambria Math" w:hAnsi="Cambria Math" w:cs="Cambria Math"/>
          <w:iCs/>
          <w:sz w:val="24"/>
          <w:szCs w:val="24"/>
        </w:rPr>
        <w:tab/>
      </w:r>
      <w:r w:rsidR="000A4E61">
        <w:rPr>
          <w:rFonts w:ascii="Cambria Math" w:hAnsi="Cambria Math" w:cs="Cambria Math"/>
          <w:iCs/>
          <w:sz w:val="24"/>
          <w:szCs w:val="24"/>
        </w:rPr>
        <w:t>,</w:t>
      </w:r>
      <w:r w:rsidR="00340624">
        <w:rPr>
          <w:rFonts w:ascii="Cambria Math" w:hAnsi="Cambria Math" w:cs="Cambria Math"/>
          <w:iCs/>
          <w:sz w:val="24"/>
          <w:szCs w:val="24"/>
        </w:rPr>
        <w:tab/>
      </w:r>
      <w:r w:rsidR="00340624" w:rsidRPr="00340624">
        <w:rPr>
          <w:rFonts w:ascii="Cambria Math" w:hAnsi="Cambria Math" w:cs="Cambria Math"/>
          <w:b/>
          <w:bCs/>
          <w:i/>
          <w:sz w:val="24"/>
          <w:szCs w:val="24"/>
        </w:rPr>
        <w:t>Y=A</w:t>
      </w:r>
    </w:p>
    <w:p w14:paraId="06EE76E1" w14:textId="77777777" w:rsidR="000A4E61" w:rsidRDefault="000A4E61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2588BC61" w14:textId="123E6B53" w:rsidR="00851357" w:rsidRPr="00C525A4" w:rsidRDefault="00753A99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Minimalizace můžeme </w:t>
      </w:r>
      <w:r w:rsidR="000A4E61">
        <w:rPr>
          <w:rFonts w:ascii="Aptos" w:hAnsi="Aptos"/>
          <w:sz w:val="24"/>
          <w:szCs w:val="24"/>
        </w:rPr>
        <w:t>uskutečnit</w:t>
      </w:r>
      <w:r>
        <w:rPr>
          <w:rFonts w:ascii="Aptos" w:hAnsi="Aptos"/>
          <w:sz w:val="24"/>
          <w:szCs w:val="24"/>
        </w:rPr>
        <w:t xml:space="preserve"> i grafickým </w:t>
      </w:r>
      <w:r w:rsidR="00C525A4">
        <w:rPr>
          <w:rFonts w:ascii="Aptos" w:hAnsi="Aptos"/>
          <w:sz w:val="24"/>
          <w:szCs w:val="24"/>
        </w:rPr>
        <w:t>způsobem,</w:t>
      </w:r>
      <w:r>
        <w:rPr>
          <w:rFonts w:ascii="Aptos" w:hAnsi="Aptos"/>
          <w:sz w:val="24"/>
          <w:szCs w:val="24"/>
        </w:rPr>
        <w:t xml:space="preserve"> a to pomocí </w:t>
      </w:r>
      <w:r w:rsidR="000A4E61" w:rsidRPr="00C525A4">
        <w:rPr>
          <w:rFonts w:ascii="Aptos" w:hAnsi="Aptos"/>
          <w:b/>
          <w:bCs/>
          <w:sz w:val="24"/>
          <w:szCs w:val="24"/>
        </w:rPr>
        <w:t>Karnaughovy mapy</w:t>
      </w:r>
      <w:r w:rsidR="00851357">
        <w:rPr>
          <w:rFonts w:ascii="Aptos" w:hAnsi="Aptos"/>
          <w:b/>
          <w:bCs/>
          <w:sz w:val="24"/>
          <w:szCs w:val="24"/>
        </w:rPr>
        <w:br w:type="page"/>
      </w:r>
    </w:p>
    <w:p w14:paraId="7B08B68F" w14:textId="5D9A939C" w:rsidR="00C525A4" w:rsidRDefault="00C525A4" w:rsidP="00C525A4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C525A4">
        <w:rPr>
          <w:rFonts w:ascii="Aptos" w:hAnsi="Aptos"/>
          <w:b/>
          <w:bCs/>
          <w:sz w:val="24"/>
          <w:szCs w:val="24"/>
        </w:rPr>
        <w:lastRenderedPageBreak/>
        <w:t>Karnaughova mapa</w:t>
      </w:r>
    </w:p>
    <w:p w14:paraId="7BDC7AFA" w14:textId="77777777" w:rsidR="00C525A4" w:rsidRPr="00C525A4" w:rsidRDefault="00C525A4" w:rsidP="00C2770E">
      <w:pPr>
        <w:spacing w:line="240" w:lineRule="auto"/>
        <w:rPr>
          <w:rFonts w:ascii="Aptos" w:hAnsi="Aptos"/>
          <w:sz w:val="24"/>
          <w:szCs w:val="24"/>
        </w:rPr>
      </w:pPr>
    </w:p>
    <w:p w14:paraId="5FF4C7FD" w14:textId="4B005B8C" w:rsidR="009F0563" w:rsidRDefault="009F0563" w:rsidP="009F0563">
      <w:pPr>
        <w:spacing w:line="240" w:lineRule="auto"/>
        <w:rPr>
          <w:rFonts w:ascii="Aptos" w:hAnsi="Aptos"/>
          <w:sz w:val="24"/>
          <w:szCs w:val="24"/>
        </w:rPr>
      </w:pPr>
      <w:r w:rsidRPr="008408DA">
        <w:rPr>
          <w:rFonts w:ascii="Aptos" w:hAnsi="Aptos"/>
          <w:b/>
          <w:bCs/>
          <w:sz w:val="24"/>
          <w:szCs w:val="24"/>
        </w:rPr>
        <w:t>Karnaughova mapa</w:t>
      </w:r>
      <w:r w:rsidRPr="009F0563">
        <w:rPr>
          <w:rFonts w:ascii="Aptos" w:hAnsi="Aptos"/>
          <w:sz w:val="24"/>
          <w:szCs w:val="24"/>
        </w:rPr>
        <w:t xml:space="preserve"> (</w:t>
      </w:r>
      <w:r w:rsidRPr="008408DA">
        <w:rPr>
          <w:rFonts w:ascii="Aptos" w:hAnsi="Aptos"/>
          <w:b/>
          <w:bCs/>
          <w:sz w:val="24"/>
          <w:szCs w:val="24"/>
        </w:rPr>
        <w:t>K-map</w:t>
      </w:r>
      <w:r w:rsidRPr="009F0563">
        <w:rPr>
          <w:rFonts w:ascii="Aptos" w:hAnsi="Aptos"/>
          <w:sz w:val="24"/>
          <w:szCs w:val="24"/>
        </w:rPr>
        <w:t>) je grafická metoda používaná pro zjednodušování logických funkcí. Používá se hlavně u kombinačních logických obvodů.</w:t>
      </w:r>
      <w:r w:rsidR="0025710D">
        <w:rPr>
          <w:rFonts w:ascii="Aptos" w:hAnsi="Aptos"/>
          <w:sz w:val="24"/>
          <w:szCs w:val="24"/>
        </w:rPr>
        <w:t xml:space="preserve"> </w:t>
      </w:r>
      <w:r w:rsidRPr="009F0563">
        <w:rPr>
          <w:rFonts w:ascii="Aptos" w:hAnsi="Aptos"/>
          <w:sz w:val="24"/>
          <w:szCs w:val="24"/>
        </w:rPr>
        <w:t xml:space="preserve">Autorem Karnaughovy mapy je </w:t>
      </w:r>
      <w:r w:rsidRPr="007420D5">
        <w:rPr>
          <w:rFonts w:ascii="Aptos" w:hAnsi="Aptos"/>
          <w:b/>
          <w:bCs/>
          <w:sz w:val="24"/>
          <w:szCs w:val="24"/>
        </w:rPr>
        <w:t>Maurice Karnaugh</w:t>
      </w:r>
      <w:r w:rsidRPr="009F0563">
        <w:rPr>
          <w:rFonts w:ascii="Aptos" w:hAnsi="Aptos"/>
          <w:sz w:val="24"/>
          <w:szCs w:val="24"/>
        </w:rPr>
        <w:t>.</w:t>
      </w:r>
    </w:p>
    <w:p w14:paraId="2CE5223C" w14:textId="77777777" w:rsidR="007420D5" w:rsidRPr="009F0563" w:rsidRDefault="007420D5" w:rsidP="009F0563">
      <w:pPr>
        <w:spacing w:line="240" w:lineRule="auto"/>
        <w:rPr>
          <w:rFonts w:ascii="Aptos" w:hAnsi="Aptos"/>
          <w:sz w:val="24"/>
          <w:szCs w:val="24"/>
        </w:rPr>
      </w:pPr>
    </w:p>
    <w:p w14:paraId="4CA92D3F" w14:textId="77777777" w:rsidR="009F0563" w:rsidRPr="009F0563" w:rsidRDefault="009F0563" w:rsidP="009F0563">
      <w:pPr>
        <w:spacing w:line="240" w:lineRule="auto"/>
        <w:rPr>
          <w:rFonts w:ascii="Aptos" w:hAnsi="Aptos"/>
          <w:sz w:val="24"/>
          <w:szCs w:val="24"/>
        </w:rPr>
      </w:pPr>
      <w:r w:rsidRPr="009F0563">
        <w:rPr>
          <w:rFonts w:ascii="Aptos" w:hAnsi="Aptos"/>
          <w:sz w:val="24"/>
          <w:szCs w:val="24"/>
        </w:rPr>
        <w:t>Karnaughova mapa je alternativou k algebraickému zjednodušování pomocí zákonů Booleovy algebry.</w:t>
      </w:r>
    </w:p>
    <w:p w14:paraId="113998CA" w14:textId="77777777" w:rsidR="009F0563" w:rsidRPr="009F0563" w:rsidRDefault="009F0563" w:rsidP="009F0563">
      <w:pPr>
        <w:spacing w:line="240" w:lineRule="auto"/>
        <w:rPr>
          <w:rFonts w:ascii="Aptos" w:hAnsi="Aptos"/>
          <w:sz w:val="24"/>
          <w:szCs w:val="24"/>
        </w:rPr>
      </w:pPr>
      <w:r w:rsidRPr="009F0563">
        <w:rPr>
          <w:rFonts w:ascii="Aptos" w:hAnsi="Aptos"/>
          <w:sz w:val="24"/>
          <w:szCs w:val="24"/>
        </w:rPr>
        <w:t>Karnaughova mapa je tvořena políčky představujícími všechny možné kombinace vstupních proměnných. Do políček se zapisují hodnoty výstupu z pravdivostní tabulky.</w:t>
      </w:r>
    </w:p>
    <w:p w14:paraId="0BC41D76" w14:textId="09A385F6" w:rsidR="007C4182" w:rsidRDefault="009F0563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F85178" wp14:editId="19F4B906">
            <wp:simplePos x="0" y="0"/>
            <wp:positionH relativeFrom="column">
              <wp:posOffset>1720850</wp:posOffset>
            </wp:positionH>
            <wp:positionV relativeFrom="paragraph">
              <wp:posOffset>69850</wp:posOffset>
            </wp:positionV>
            <wp:extent cx="2486660" cy="2486660"/>
            <wp:effectExtent l="0" t="0" r="8890" b="0"/>
            <wp:wrapTopAndBottom/>
            <wp:docPr id="625795319" name="Obrázek 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undefin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38078" w14:textId="2D1048B9" w:rsidR="00C547F7" w:rsidRDefault="00BE7A26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BE7A26">
        <w:rPr>
          <w:rFonts w:ascii="Aptos" w:hAnsi="Aptos"/>
          <w:sz w:val="24"/>
          <w:szCs w:val="24"/>
        </w:rPr>
        <w:t xml:space="preserve">Karnaughova mapa má stejný počet buněk jako pravdivostní tabulka. Počet políček </w:t>
      </w:r>
      <w:r w:rsidR="005B4BFA">
        <w:rPr>
          <w:rFonts w:ascii="Aptos" w:hAnsi="Aptos"/>
          <w:sz w:val="24"/>
          <w:szCs w:val="24"/>
        </w:rPr>
        <w:t xml:space="preserve">= 2^n kde n je počet proměnných. </w:t>
      </w:r>
      <w:r w:rsidR="001F3B7B" w:rsidRPr="001F3B7B">
        <w:rPr>
          <w:rFonts w:ascii="Aptos" w:hAnsi="Aptos"/>
          <w:sz w:val="24"/>
          <w:szCs w:val="24"/>
        </w:rPr>
        <w:t xml:space="preserve">Rozložení hodnot v Karnaughově mapě používá </w:t>
      </w:r>
      <w:r w:rsidR="001F3B7B" w:rsidRPr="001F3B7B">
        <w:rPr>
          <w:rFonts w:ascii="Aptos" w:hAnsi="Aptos"/>
          <w:b/>
          <w:bCs/>
          <w:sz w:val="24"/>
          <w:szCs w:val="24"/>
        </w:rPr>
        <w:t>Grayová kód</w:t>
      </w:r>
      <w:r w:rsidR="001F3B7B" w:rsidRPr="001F3B7B">
        <w:rPr>
          <w:rFonts w:ascii="Aptos" w:hAnsi="Aptos"/>
          <w:sz w:val="24"/>
          <w:szCs w:val="24"/>
        </w:rPr>
        <w:t>.</w:t>
      </w:r>
    </w:p>
    <w:p w14:paraId="19F4EF41" w14:textId="77777777" w:rsidR="007E695E" w:rsidRDefault="007E695E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1A7E530" w14:textId="62C39CDD" w:rsidR="004B2A69" w:rsidRDefault="00DC433D">
      <w:pPr>
        <w:spacing w:line="240" w:lineRule="auto"/>
        <w:jc w:val="left"/>
        <w:rPr>
          <w:rFonts w:ascii="Aptos" w:hAnsi="Aptos"/>
          <w:sz w:val="24"/>
          <w:szCs w:val="24"/>
        </w:rPr>
      </w:pPr>
      <w:proofErr w:type="spellStart"/>
      <w:r w:rsidRPr="00DC433D">
        <w:rPr>
          <w:rFonts w:ascii="Aptos" w:hAnsi="Aptos"/>
          <w:b/>
          <w:bCs/>
          <w:sz w:val="24"/>
          <w:szCs w:val="24"/>
        </w:rPr>
        <w:t>Grayův</w:t>
      </w:r>
      <w:proofErr w:type="spellEnd"/>
      <w:r w:rsidRPr="00DC433D">
        <w:rPr>
          <w:rFonts w:ascii="Aptos" w:hAnsi="Aptos"/>
          <w:b/>
          <w:bCs/>
          <w:sz w:val="24"/>
          <w:szCs w:val="24"/>
        </w:rPr>
        <w:t xml:space="preserve"> kód</w:t>
      </w:r>
      <w:r w:rsidRPr="00DC433D">
        <w:rPr>
          <w:rFonts w:ascii="Aptos" w:hAnsi="Aptos"/>
          <w:sz w:val="24"/>
          <w:szCs w:val="24"/>
        </w:rPr>
        <w:t xml:space="preserve"> je typ binárního kódu, ve kterém se mezi dvěma sousedními hodnotami mění pouze jeden bit. Používá se ke snížení chyb při přenosu dat a měření.</w:t>
      </w:r>
    </w:p>
    <w:p w14:paraId="2A7B0D16" w14:textId="77777777" w:rsidR="00DC433D" w:rsidRPr="00DC433D" w:rsidRDefault="00DC433D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3D382D46" w14:textId="3CF8216F" w:rsidR="004B2A69" w:rsidRDefault="004B2A69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Bin; </w:t>
      </w:r>
      <w:r w:rsidR="00A52A2E"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 xml:space="preserve">1 = 001, </w:t>
      </w:r>
      <w:r w:rsidR="00A52A2E">
        <w:rPr>
          <w:rFonts w:ascii="Aptos" w:hAnsi="Aptos"/>
          <w:sz w:val="24"/>
          <w:szCs w:val="24"/>
        </w:rPr>
        <w:tab/>
      </w:r>
      <w:r w:rsidR="00A52A2E"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>2</w:t>
      </w:r>
      <w:r w:rsidR="00A52A2E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=</w:t>
      </w:r>
      <w:r w:rsidR="00A52A2E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010</w:t>
      </w:r>
    </w:p>
    <w:p w14:paraId="04422D26" w14:textId="01CAC42B" w:rsidR="004B2A69" w:rsidRDefault="004B2A69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Gray; </w:t>
      </w:r>
      <w:r w:rsidR="00A52A2E">
        <w:rPr>
          <w:rFonts w:ascii="Aptos" w:hAnsi="Aptos"/>
          <w:sz w:val="24"/>
          <w:szCs w:val="24"/>
        </w:rPr>
        <w:tab/>
        <w:t xml:space="preserve">1 = 001, </w:t>
      </w:r>
      <w:r w:rsidR="00A52A2E">
        <w:rPr>
          <w:rFonts w:ascii="Aptos" w:hAnsi="Aptos"/>
          <w:sz w:val="24"/>
          <w:szCs w:val="24"/>
        </w:rPr>
        <w:tab/>
      </w:r>
      <w:r w:rsidR="00A52A2E">
        <w:rPr>
          <w:rFonts w:ascii="Aptos" w:hAnsi="Aptos"/>
          <w:sz w:val="24"/>
          <w:szCs w:val="24"/>
        </w:rPr>
        <w:tab/>
        <w:t>2 = 011</w:t>
      </w:r>
    </w:p>
    <w:p w14:paraId="7B630DCE" w14:textId="77777777" w:rsidR="004B2A69" w:rsidRDefault="004B2A69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06F77AEC" w14:textId="77777777" w:rsidR="00991033" w:rsidRPr="00991033" w:rsidRDefault="00991033" w:rsidP="00991033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991033">
        <w:rPr>
          <w:rFonts w:ascii="Aptos" w:hAnsi="Aptos"/>
          <w:b/>
          <w:bCs/>
          <w:sz w:val="24"/>
          <w:szCs w:val="24"/>
        </w:rPr>
        <w:t>Cílem Karnaughovy mapy je:</w:t>
      </w:r>
    </w:p>
    <w:p w14:paraId="5F335127" w14:textId="77777777" w:rsidR="00991033" w:rsidRPr="00991033" w:rsidRDefault="00991033" w:rsidP="00991033">
      <w:pPr>
        <w:numPr>
          <w:ilvl w:val="0"/>
          <w:numId w:val="3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991033">
        <w:rPr>
          <w:rFonts w:ascii="Aptos" w:hAnsi="Aptos"/>
          <w:sz w:val="24"/>
          <w:szCs w:val="24"/>
        </w:rPr>
        <w:t xml:space="preserve">najít sousední jedničky, </w:t>
      </w:r>
    </w:p>
    <w:p w14:paraId="4EBD1F75" w14:textId="1195C6E0" w:rsidR="00991033" w:rsidRPr="00991033" w:rsidRDefault="00991033" w:rsidP="00991033">
      <w:pPr>
        <w:numPr>
          <w:ilvl w:val="0"/>
          <w:numId w:val="3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991033">
        <w:rPr>
          <w:rFonts w:ascii="Aptos" w:hAnsi="Aptos"/>
          <w:sz w:val="24"/>
          <w:szCs w:val="24"/>
        </w:rPr>
        <w:t>spojovat jedničky do skupin o velikosti 1, 2, 4, 8, 1</w:t>
      </w:r>
      <w:r w:rsidR="009E7BDA">
        <w:rPr>
          <w:rFonts w:ascii="Aptos" w:hAnsi="Aptos"/>
          <w:sz w:val="24"/>
          <w:szCs w:val="24"/>
        </w:rPr>
        <w:t>6…,</w:t>
      </w:r>
    </w:p>
    <w:p w14:paraId="486CA09F" w14:textId="7C681BD2" w:rsidR="00991033" w:rsidRPr="009E7BDA" w:rsidRDefault="00991033" w:rsidP="009E7BDA">
      <w:pPr>
        <w:numPr>
          <w:ilvl w:val="0"/>
          <w:numId w:val="3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991033">
        <w:rPr>
          <w:rFonts w:ascii="Aptos" w:hAnsi="Aptos"/>
          <w:sz w:val="24"/>
          <w:szCs w:val="24"/>
        </w:rPr>
        <w:t>vytvářet co největší skupiny</w:t>
      </w:r>
      <w:r w:rsidR="009E7BDA">
        <w:rPr>
          <w:rFonts w:ascii="Aptos" w:hAnsi="Aptos"/>
          <w:sz w:val="24"/>
          <w:szCs w:val="24"/>
        </w:rPr>
        <w:t>, (</w:t>
      </w:r>
      <w:r w:rsidR="009E7BDA" w:rsidRPr="009E7BDA">
        <w:rPr>
          <w:rFonts w:ascii="Aptos" w:hAnsi="Aptos"/>
          <w:sz w:val="24"/>
          <w:szCs w:val="24"/>
        </w:rPr>
        <w:t>Jedno políčko může současně patřit do více skupin</w:t>
      </w:r>
      <w:r w:rsidR="009E7BDA">
        <w:rPr>
          <w:rFonts w:ascii="Aptos" w:hAnsi="Aptos"/>
          <w:sz w:val="24"/>
          <w:szCs w:val="24"/>
        </w:rPr>
        <w:t>)</w:t>
      </w:r>
    </w:p>
    <w:p w14:paraId="0A5ADACB" w14:textId="77777777" w:rsidR="00991033" w:rsidRDefault="00991033" w:rsidP="00991033">
      <w:pPr>
        <w:numPr>
          <w:ilvl w:val="0"/>
          <w:numId w:val="3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991033">
        <w:rPr>
          <w:rFonts w:ascii="Aptos" w:hAnsi="Aptos"/>
          <w:sz w:val="24"/>
          <w:szCs w:val="24"/>
        </w:rPr>
        <w:t xml:space="preserve">vytvořit co nejjednodušší logický výraz. </w:t>
      </w:r>
    </w:p>
    <w:p w14:paraId="201926B0" w14:textId="77777777" w:rsidR="00991033" w:rsidRPr="00991033" w:rsidRDefault="00991033" w:rsidP="00991033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3939798C" w14:textId="77777777" w:rsidR="00991033" w:rsidRPr="00991033" w:rsidRDefault="00991033" w:rsidP="00991033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991033">
        <w:rPr>
          <w:rFonts w:ascii="Aptos" w:hAnsi="Aptos"/>
          <w:sz w:val="24"/>
          <w:szCs w:val="24"/>
        </w:rPr>
        <w:t xml:space="preserve">Karnaughovy mapy jsou praktické hlavně pro funkce se 2 až 6 proměnnými. U většího počtu proměnných se používají jiné metody minimalizace, například </w:t>
      </w:r>
      <w:proofErr w:type="spellStart"/>
      <w:r w:rsidRPr="009E7BDA">
        <w:rPr>
          <w:rFonts w:ascii="Aptos" w:hAnsi="Aptos"/>
          <w:b/>
          <w:bCs/>
          <w:sz w:val="24"/>
          <w:szCs w:val="24"/>
        </w:rPr>
        <w:t>Quineova</w:t>
      </w:r>
      <w:proofErr w:type="spellEnd"/>
      <w:r w:rsidRPr="009E7BDA">
        <w:rPr>
          <w:rFonts w:ascii="Aptos" w:hAnsi="Aptos"/>
          <w:b/>
          <w:bCs/>
          <w:sz w:val="24"/>
          <w:szCs w:val="24"/>
        </w:rPr>
        <w:t>–</w:t>
      </w:r>
      <w:proofErr w:type="spellStart"/>
      <w:r w:rsidRPr="009E7BDA">
        <w:rPr>
          <w:rFonts w:ascii="Aptos" w:hAnsi="Aptos"/>
          <w:b/>
          <w:bCs/>
          <w:sz w:val="24"/>
          <w:szCs w:val="24"/>
        </w:rPr>
        <w:t>McCluskeyho</w:t>
      </w:r>
      <w:proofErr w:type="spellEnd"/>
      <w:r w:rsidRPr="00991033">
        <w:rPr>
          <w:rFonts w:ascii="Aptos" w:hAnsi="Aptos"/>
          <w:sz w:val="24"/>
          <w:szCs w:val="24"/>
        </w:rPr>
        <w:t xml:space="preserve"> metoda.</w:t>
      </w:r>
    </w:p>
    <w:p w14:paraId="3D7479B2" w14:textId="61445020" w:rsidR="00314C92" w:rsidRPr="00DF27FD" w:rsidRDefault="007C4182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7EB69D60" w14:textId="32FBD8CD" w:rsidR="000E53D6" w:rsidRDefault="00B55595" w:rsidP="00C2770E">
      <w:pPr>
        <w:spacing w:line="240" w:lineRule="auto"/>
        <w:rPr>
          <w:rFonts w:ascii="Aptos" w:hAnsi="Aptos"/>
          <w:sz w:val="24"/>
          <w:szCs w:val="24"/>
        </w:rPr>
      </w:pPr>
      <w:r w:rsidRPr="001C3405">
        <w:rPr>
          <w:rFonts w:ascii="Aptos" w:hAnsi="Aptos"/>
          <w:b/>
          <w:bCs/>
          <w:sz w:val="24"/>
          <w:szCs w:val="24"/>
        </w:rPr>
        <w:lastRenderedPageBreak/>
        <w:t>Zdroje</w:t>
      </w:r>
      <w:r>
        <w:rPr>
          <w:rFonts w:ascii="Aptos" w:hAnsi="Aptos"/>
          <w:sz w:val="24"/>
          <w:szCs w:val="24"/>
        </w:rPr>
        <w:t>:</w:t>
      </w:r>
    </w:p>
    <w:p w14:paraId="33929AD8" w14:textId="77777777" w:rsidR="00EA5722" w:rsidRDefault="00EA5722" w:rsidP="00C2770E">
      <w:pPr>
        <w:spacing w:line="240" w:lineRule="auto"/>
        <w:rPr>
          <w:rFonts w:ascii="Aptos" w:hAnsi="Aptos"/>
          <w:sz w:val="24"/>
          <w:szCs w:val="24"/>
        </w:rPr>
      </w:pPr>
      <w:r w:rsidRPr="00EA5722">
        <w:rPr>
          <w:rFonts w:ascii="Aptos" w:hAnsi="Aptos"/>
          <w:i/>
          <w:iCs/>
          <w:sz w:val="24"/>
          <w:szCs w:val="24"/>
        </w:rPr>
        <w:t>Kombinační logické obvody</w:t>
      </w:r>
      <w:r w:rsidRPr="00EA5722">
        <w:rPr>
          <w:rFonts w:ascii="Aptos" w:hAnsi="Aptos"/>
          <w:sz w:val="24"/>
          <w:szCs w:val="24"/>
        </w:rPr>
        <w:t xml:space="preserve">. Online, vedoucí </w:t>
      </w:r>
      <w:proofErr w:type="spellStart"/>
      <w:r w:rsidRPr="00EA5722">
        <w:rPr>
          <w:rFonts w:ascii="Aptos" w:hAnsi="Aptos"/>
          <w:sz w:val="24"/>
          <w:szCs w:val="24"/>
        </w:rPr>
        <w:t>T.Mainzer</w:t>
      </w:r>
      <w:proofErr w:type="spellEnd"/>
      <w:r w:rsidRPr="00EA5722">
        <w:rPr>
          <w:rFonts w:ascii="Aptos" w:hAnsi="Aptos"/>
          <w:sz w:val="24"/>
          <w:szCs w:val="24"/>
        </w:rPr>
        <w:t xml:space="preserve">. Plzeň: ZČU - Plzeň. Dostupné z: </w:t>
      </w:r>
      <w:hyperlink r:id="rId13" w:history="1">
        <w:r w:rsidRPr="00EA5722">
          <w:rPr>
            <w:rStyle w:val="Hypertextovodkaz"/>
            <w:rFonts w:ascii="Aptos" w:hAnsi="Aptos"/>
            <w:sz w:val="24"/>
            <w:szCs w:val="24"/>
          </w:rPr>
          <w:t>https://home.zcu.cz/~mainzer/cpa/cpa_13a_PLD.pdf</w:t>
        </w:r>
      </w:hyperlink>
      <w:r w:rsidRPr="00EA5722">
        <w:rPr>
          <w:rFonts w:ascii="Aptos" w:hAnsi="Aptos"/>
          <w:sz w:val="24"/>
          <w:szCs w:val="24"/>
        </w:rPr>
        <w:t xml:space="preserve">. </w:t>
      </w:r>
    </w:p>
    <w:p w14:paraId="0DF605F2" w14:textId="4DFE65C2" w:rsidR="00EA5722" w:rsidRDefault="00EA5722" w:rsidP="00C2770E">
      <w:pPr>
        <w:spacing w:line="240" w:lineRule="auto"/>
        <w:rPr>
          <w:rFonts w:ascii="Aptos" w:hAnsi="Aptos"/>
          <w:sz w:val="24"/>
          <w:szCs w:val="24"/>
        </w:rPr>
      </w:pPr>
      <w:r w:rsidRPr="00EA5722">
        <w:rPr>
          <w:rFonts w:ascii="Aptos" w:hAnsi="Aptos"/>
          <w:sz w:val="24"/>
          <w:szCs w:val="24"/>
        </w:rPr>
        <w:t>[cit. 2026-05-08].</w:t>
      </w:r>
    </w:p>
    <w:p w14:paraId="1C56D8C3" w14:textId="77777777" w:rsidR="00847927" w:rsidRDefault="00847927" w:rsidP="00C2770E">
      <w:pPr>
        <w:spacing w:line="240" w:lineRule="auto"/>
        <w:rPr>
          <w:rFonts w:ascii="Aptos" w:hAnsi="Aptos"/>
          <w:sz w:val="24"/>
          <w:szCs w:val="24"/>
        </w:rPr>
      </w:pPr>
    </w:p>
    <w:p w14:paraId="655BE7E6" w14:textId="2B44C7E1" w:rsidR="00847927" w:rsidRDefault="00847927" w:rsidP="00C2770E">
      <w:pPr>
        <w:spacing w:line="240" w:lineRule="auto"/>
        <w:rPr>
          <w:rFonts w:ascii="Aptos" w:hAnsi="Aptos"/>
          <w:sz w:val="24"/>
          <w:szCs w:val="24"/>
        </w:rPr>
      </w:pPr>
      <w:r w:rsidRPr="00847927">
        <w:rPr>
          <w:rFonts w:ascii="Aptos" w:hAnsi="Aptos"/>
          <w:i/>
          <w:iCs/>
          <w:sz w:val="24"/>
          <w:szCs w:val="24"/>
        </w:rPr>
        <w:t>Kombinační logické obvody</w:t>
      </w:r>
      <w:r w:rsidRPr="00847927">
        <w:rPr>
          <w:rFonts w:ascii="Aptos" w:hAnsi="Aptos"/>
          <w:sz w:val="24"/>
          <w:szCs w:val="24"/>
        </w:rPr>
        <w:t xml:space="preserve">. Online, vedoucí Ing. Jiří </w:t>
      </w:r>
      <w:proofErr w:type="spellStart"/>
      <w:r w:rsidRPr="00847927">
        <w:rPr>
          <w:rFonts w:ascii="Aptos" w:hAnsi="Aptos"/>
          <w:sz w:val="24"/>
          <w:szCs w:val="24"/>
        </w:rPr>
        <w:t>Miekisch</w:t>
      </w:r>
      <w:proofErr w:type="spellEnd"/>
      <w:r w:rsidRPr="00847927">
        <w:rPr>
          <w:rFonts w:ascii="Aptos" w:hAnsi="Aptos"/>
          <w:sz w:val="24"/>
          <w:szCs w:val="24"/>
        </w:rPr>
        <w:t xml:space="preserve">. Opava: SSPU - Oprava, 2011/2012. Dostupné z: </w:t>
      </w:r>
      <w:hyperlink r:id="rId14" w:history="1">
        <w:r w:rsidRPr="00847927">
          <w:rPr>
            <w:rStyle w:val="Hypertextovodkaz"/>
            <w:rFonts w:ascii="Aptos" w:hAnsi="Aptos"/>
            <w:sz w:val="24"/>
            <w:szCs w:val="24"/>
          </w:rPr>
          <w:t>https://www.sspu-opava.cz/static/UserFiles/File/_sablony/AUT_IV/VY_32_INOVACE_E-15-11.pdf</w:t>
        </w:r>
      </w:hyperlink>
      <w:r w:rsidRPr="00847927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847927">
        <w:rPr>
          <w:rFonts w:ascii="Aptos" w:hAnsi="Aptos"/>
          <w:sz w:val="24"/>
          <w:szCs w:val="24"/>
        </w:rPr>
        <w:t>[cit. 2026-05-08].</w:t>
      </w:r>
    </w:p>
    <w:p w14:paraId="3850E59B" w14:textId="77777777" w:rsidR="00847927" w:rsidRDefault="00847927" w:rsidP="00C2770E">
      <w:pPr>
        <w:spacing w:line="240" w:lineRule="auto"/>
        <w:rPr>
          <w:rFonts w:ascii="Aptos" w:hAnsi="Aptos"/>
          <w:sz w:val="24"/>
          <w:szCs w:val="24"/>
        </w:rPr>
      </w:pPr>
    </w:p>
    <w:p w14:paraId="029F4632" w14:textId="77777777" w:rsidR="003739AA" w:rsidRDefault="003739AA" w:rsidP="00C2770E">
      <w:pPr>
        <w:spacing w:line="240" w:lineRule="auto"/>
        <w:rPr>
          <w:rFonts w:ascii="Aptos" w:hAnsi="Aptos"/>
          <w:sz w:val="24"/>
          <w:szCs w:val="24"/>
        </w:rPr>
      </w:pPr>
      <w:r w:rsidRPr="003739AA">
        <w:rPr>
          <w:rFonts w:ascii="Aptos" w:hAnsi="Aptos"/>
          <w:i/>
          <w:iCs/>
          <w:sz w:val="24"/>
          <w:szCs w:val="24"/>
        </w:rPr>
        <w:t>Booleova algebra</w:t>
      </w:r>
      <w:r w:rsidRPr="003739AA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3739AA">
        <w:rPr>
          <w:rFonts w:ascii="Aptos" w:hAnsi="Aptos"/>
          <w:sz w:val="24"/>
          <w:szCs w:val="24"/>
        </w:rPr>
        <w:t>Wikimedia</w:t>
      </w:r>
      <w:proofErr w:type="spellEnd"/>
      <w:r w:rsidRPr="003739AA">
        <w:rPr>
          <w:rFonts w:ascii="Aptos" w:hAnsi="Aptos"/>
          <w:sz w:val="24"/>
          <w:szCs w:val="24"/>
        </w:rPr>
        <w:t xml:space="preserve"> Foundation, 2001-. Dostupné z: </w:t>
      </w:r>
      <w:hyperlink r:id="rId15" w:history="1">
        <w:r w:rsidRPr="003739AA">
          <w:rPr>
            <w:rStyle w:val="Hypertextovodkaz"/>
            <w:rFonts w:ascii="Aptos" w:hAnsi="Aptos"/>
            <w:sz w:val="24"/>
            <w:szCs w:val="24"/>
          </w:rPr>
          <w:t>https://cs.wikipedia.org/wiki/Booleova_algebra</w:t>
        </w:r>
      </w:hyperlink>
      <w:r w:rsidRPr="003739AA">
        <w:rPr>
          <w:rFonts w:ascii="Aptos" w:hAnsi="Aptos"/>
          <w:sz w:val="24"/>
          <w:szCs w:val="24"/>
        </w:rPr>
        <w:t xml:space="preserve">. </w:t>
      </w:r>
    </w:p>
    <w:p w14:paraId="1E3BEEA9" w14:textId="7B29834E" w:rsidR="00847927" w:rsidRDefault="003739AA" w:rsidP="00C2770E">
      <w:pPr>
        <w:spacing w:line="240" w:lineRule="auto"/>
        <w:rPr>
          <w:rFonts w:ascii="Aptos" w:hAnsi="Aptos"/>
          <w:sz w:val="24"/>
          <w:szCs w:val="24"/>
        </w:rPr>
      </w:pPr>
      <w:r w:rsidRPr="003739AA">
        <w:rPr>
          <w:rFonts w:ascii="Aptos" w:hAnsi="Aptos"/>
          <w:sz w:val="24"/>
          <w:szCs w:val="24"/>
        </w:rPr>
        <w:t>[cit. 2026-05-08].</w:t>
      </w:r>
    </w:p>
    <w:p w14:paraId="067B5349" w14:textId="4436C0CE" w:rsidR="00360BAF" w:rsidRDefault="00360BAF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ab/>
      </w:r>
    </w:p>
    <w:p w14:paraId="1EAA37B3" w14:textId="63B0B3B1" w:rsidR="00360BAF" w:rsidRDefault="00360BAF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proofErr w:type="spellStart"/>
      <w:r w:rsidRPr="00360BAF">
        <w:rPr>
          <w:rFonts w:ascii="Aptos" w:hAnsi="Aptos"/>
          <w:i/>
          <w:iCs/>
          <w:sz w:val="24"/>
          <w:szCs w:val="24"/>
        </w:rPr>
        <w:t>DeMorgan</w:t>
      </w:r>
      <w:proofErr w:type="spellEnd"/>
      <w:r w:rsidRPr="00360BAF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360BAF">
        <w:rPr>
          <w:rFonts w:ascii="Aptos" w:hAnsi="Aptos"/>
          <w:i/>
          <w:iCs/>
          <w:sz w:val="24"/>
          <w:szCs w:val="24"/>
        </w:rPr>
        <w:t>Rules</w:t>
      </w:r>
      <w:proofErr w:type="spellEnd"/>
      <w:r w:rsidRPr="00360BAF">
        <w:rPr>
          <w:rFonts w:ascii="Aptos" w:hAnsi="Aptos"/>
          <w:sz w:val="24"/>
          <w:szCs w:val="24"/>
        </w:rPr>
        <w:t xml:space="preserve">. Online. </w:t>
      </w:r>
      <w:proofErr w:type="spellStart"/>
      <w:r w:rsidRPr="00360BAF">
        <w:rPr>
          <w:rFonts w:ascii="Aptos" w:hAnsi="Aptos"/>
          <w:sz w:val="24"/>
          <w:szCs w:val="24"/>
        </w:rPr>
        <w:t>ElectronicsTutorials</w:t>
      </w:r>
      <w:proofErr w:type="spellEnd"/>
      <w:r w:rsidRPr="00360BAF">
        <w:rPr>
          <w:rFonts w:ascii="Aptos" w:hAnsi="Aptos"/>
          <w:sz w:val="24"/>
          <w:szCs w:val="24"/>
        </w:rPr>
        <w:t xml:space="preserve">. Dostupné z: </w:t>
      </w:r>
      <w:hyperlink r:id="rId16" w:history="1">
        <w:r w:rsidRPr="00360BAF">
          <w:rPr>
            <w:rStyle w:val="Hypertextovodkaz"/>
            <w:rFonts w:ascii="Aptos" w:hAnsi="Aptos"/>
            <w:sz w:val="24"/>
            <w:szCs w:val="24"/>
          </w:rPr>
          <w:t>https://www.electronics-tutorials.ws/boolean/demorgan.html</w:t>
        </w:r>
      </w:hyperlink>
      <w:r w:rsidRPr="00360BAF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360BAF">
        <w:rPr>
          <w:rFonts w:ascii="Aptos" w:hAnsi="Aptos"/>
          <w:sz w:val="24"/>
          <w:szCs w:val="24"/>
        </w:rPr>
        <w:t>[cit. 2026-05-08].</w:t>
      </w:r>
    </w:p>
    <w:p w14:paraId="1BD92FD5" w14:textId="77777777" w:rsidR="00360BAF" w:rsidRDefault="00360BAF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63124D92" w14:textId="60276A78" w:rsidR="00360BAF" w:rsidRPr="00360BAF" w:rsidRDefault="006872FB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6872FB">
        <w:rPr>
          <w:rFonts w:ascii="Aptos" w:hAnsi="Aptos"/>
          <w:i/>
          <w:iCs/>
          <w:sz w:val="24"/>
          <w:szCs w:val="24"/>
        </w:rPr>
        <w:t>Karnaugh map</w:t>
      </w:r>
      <w:r w:rsidRPr="006872FB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6872FB">
        <w:rPr>
          <w:rFonts w:ascii="Aptos" w:hAnsi="Aptos"/>
          <w:sz w:val="24"/>
          <w:szCs w:val="24"/>
        </w:rPr>
        <w:t>Wikimedia</w:t>
      </w:r>
      <w:proofErr w:type="spellEnd"/>
      <w:r w:rsidRPr="006872FB">
        <w:rPr>
          <w:rFonts w:ascii="Aptos" w:hAnsi="Aptos"/>
          <w:sz w:val="24"/>
          <w:szCs w:val="24"/>
        </w:rPr>
        <w:t xml:space="preserve"> Foundation, 2001-. Dostupné z: </w:t>
      </w:r>
      <w:hyperlink r:id="rId17" w:history="1">
        <w:r w:rsidRPr="006872FB">
          <w:rPr>
            <w:rStyle w:val="Hypertextovodkaz"/>
            <w:rFonts w:ascii="Aptos" w:hAnsi="Aptos"/>
            <w:sz w:val="24"/>
            <w:szCs w:val="24"/>
          </w:rPr>
          <w:t>https://en.wikipedia.org/wiki/Karnaugh_map</w:t>
        </w:r>
      </w:hyperlink>
      <w:r w:rsidRPr="006872FB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6872FB">
        <w:rPr>
          <w:rFonts w:ascii="Aptos" w:hAnsi="Aptos"/>
          <w:sz w:val="24"/>
          <w:szCs w:val="24"/>
        </w:rPr>
        <w:t>[cit. 2026-05-08].</w:t>
      </w:r>
    </w:p>
    <w:sectPr w:rsidR="00360BAF" w:rsidRPr="00360BAF" w:rsidSect="00EC3DFB">
      <w:headerReference w:type="default" r:id="rId18"/>
      <w:footerReference w:type="default" r:id="rId19"/>
      <w:headerReference w:type="first" r:id="rId20"/>
      <w:footerReference w:type="first" r:id="rId21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31E8D" w14:textId="77777777" w:rsidR="00D72011" w:rsidRPr="007C598D" w:rsidRDefault="00D72011">
      <w:pPr>
        <w:spacing w:line="240" w:lineRule="auto"/>
      </w:pPr>
      <w:r w:rsidRPr="007C598D">
        <w:separator/>
      </w:r>
    </w:p>
  </w:endnote>
  <w:endnote w:type="continuationSeparator" w:id="0">
    <w:p w14:paraId="6D6ECE25" w14:textId="77777777" w:rsidR="00D72011" w:rsidRPr="007C598D" w:rsidRDefault="00D72011">
      <w:pPr>
        <w:spacing w:line="240" w:lineRule="auto"/>
      </w:pPr>
      <w:r w:rsidRPr="007C598D">
        <w:continuationSeparator/>
      </w:r>
    </w:p>
  </w:endnote>
  <w:endnote w:type="continuationNotice" w:id="1">
    <w:p w14:paraId="1C047B00" w14:textId="77777777" w:rsidR="00D72011" w:rsidRPr="007C598D" w:rsidRDefault="00D7201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7C598D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7C598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7C598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2BA6" w14:textId="77777777" w:rsidR="00D72011" w:rsidRPr="007C598D" w:rsidRDefault="00D72011">
      <w:pPr>
        <w:spacing w:line="240" w:lineRule="auto"/>
      </w:pPr>
      <w:r w:rsidRPr="007C598D">
        <w:separator/>
      </w:r>
    </w:p>
  </w:footnote>
  <w:footnote w:type="continuationSeparator" w:id="0">
    <w:p w14:paraId="007E231E" w14:textId="77777777" w:rsidR="00D72011" w:rsidRPr="007C598D" w:rsidRDefault="00D72011">
      <w:pPr>
        <w:spacing w:line="240" w:lineRule="auto"/>
      </w:pPr>
      <w:r w:rsidRPr="007C598D">
        <w:continuationSeparator/>
      </w:r>
    </w:p>
  </w:footnote>
  <w:footnote w:type="continuationNotice" w:id="1">
    <w:p w14:paraId="1AEF38D9" w14:textId="77777777" w:rsidR="00D72011" w:rsidRPr="007C598D" w:rsidRDefault="00D7201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0F672D68" w:rsidR="00CC07FA" w:rsidRPr="007C598D" w:rsidRDefault="00837643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837643">
      <w:rPr>
        <w:bCs/>
        <w:iCs/>
        <w:sz w:val="16"/>
        <w:szCs w:val="16"/>
      </w:rPr>
      <w:t>3) KOMBINAČNÍ LOGICKÉ ŘÍZENÍ, MINIMALIZACE</w:t>
    </w:r>
    <w:r w:rsidR="00136575" w:rsidRPr="007C598D">
      <w:rPr>
        <w:bCs/>
        <w:iCs/>
        <w:sz w:val="16"/>
        <w:szCs w:val="16"/>
      </w:rPr>
      <w:tab/>
    </w:r>
    <w:r w:rsidR="003856F7" w:rsidRPr="007C598D">
      <w:rPr>
        <w:bCs/>
        <w:iCs/>
        <w:sz w:val="16"/>
        <w:szCs w:val="16"/>
      </w:rPr>
      <w:fldChar w:fldCharType="begin"/>
    </w:r>
    <w:r w:rsidR="003856F7" w:rsidRPr="007C598D">
      <w:rPr>
        <w:bCs/>
        <w:iCs/>
        <w:sz w:val="16"/>
        <w:szCs w:val="16"/>
      </w:rPr>
      <w:instrText>PAGE   \* MERGEFORMAT</w:instrText>
    </w:r>
    <w:r w:rsidR="003856F7" w:rsidRPr="007C598D">
      <w:rPr>
        <w:bCs/>
        <w:iCs/>
        <w:sz w:val="16"/>
        <w:szCs w:val="16"/>
      </w:rPr>
      <w:fldChar w:fldCharType="separate"/>
    </w:r>
    <w:r w:rsidR="003856F7" w:rsidRPr="007C598D">
      <w:rPr>
        <w:bCs/>
        <w:iCs/>
        <w:sz w:val="16"/>
        <w:szCs w:val="16"/>
      </w:rPr>
      <w:t>1</w:t>
    </w:r>
    <w:r w:rsidR="003856F7" w:rsidRPr="007C598D">
      <w:rPr>
        <w:bCs/>
        <w:iCs/>
        <w:sz w:val="16"/>
        <w:szCs w:val="16"/>
      </w:rPr>
      <w:fldChar w:fldCharType="end"/>
    </w:r>
  </w:p>
  <w:p w14:paraId="2242D07A" w14:textId="77777777" w:rsidR="001021CB" w:rsidRPr="007C598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7C598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7C598D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7C598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7C598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7C598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7C598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65A34"/>
    <w:multiLevelType w:val="multilevel"/>
    <w:tmpl w:val="A52AB1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4F6F"/>
    <w:multiLevelType w:val="hybridMultilevel"/>
    <w:tmpl w:val="619054AA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08513049"/>
    <w:multiLevelType w:val="hybridMultilevel"/>
    <w:tmpl w:val="CC5C679C"/>
    <w:lvl w:ilvl="0" w:tplc="0D082AD6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0A580B58"/>
    <w:multiLevelType w:val="hybridMultilevel"/>
    <w:tmpl w:val="3E7A5C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B3E0C"/>
    <w:multiLevelType w:val="hybridMultilevel"/>
    <w:tmpl w:val="49F816A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82171F7"/>
    <w:multiLevelType w:val="hybridMultilevel"/>
    <w:tmpl w:val="DABA9D36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18831919"/>
    <w:multiLevelType w:val="hybridMultilevel"/>
    <w:tmpl w:val="72A6C5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0" w15:restartNumberingAfterBreak="0">
    <w:nsid w:val="30417BD7"/>
    <w:multiLevelType w:val="hybridMultilevel"/>
    <w:tmpl w:val="906C244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36432F"/>
    <w:multiLevelType w:val="hybridMultilevel"/>
    <w:tmpl w:val="5DD66E1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3F0D74"/>
    <w:multiLevelType w:val="hybridMultilevel"/>
    <w:tmpl w:val="B0AC59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400FF"/>
    <w:multiLevelType w:val="hybridMultilevel"/>
    <w:tmpl w:val="30044EA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26C8B"/>
    <w:multiLevelType w:val="hybridMultilevel"/>
    <w:tmpl w:val="99CCB4C2"/>
    <w:lvl w:ilvl="0" w:tplc="040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383697"/>
    <w:multiLevelType w:val="hybridMultilevel"/>
    <w:tmpl w:val="1F94F4CA"/>
    <w:lvl w:ilvl="0" w:tplc="FFFFFFFF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D082AD6">
      <w:start w:val="3"/>
      <w:numFmt w:val="bullet"/>
      <w:lvlText w:val="-"/>
      <w:lvlJc w:val="left"/>
      <w:pPr>
        <w:ind w:left="1590" w:hanging="360"/>
      </w:pPr>
      <w:rPr>
        <w:rFonts w:ascii="Bahnschrift Light" w:eastAsia="Times New Roman" w:hAnsi="Bahnschrift Light" w:cs="Times New Roman" w:hint="default"/>
      </w:rPr>
    </w:lvl>
    <w:lvl w:ilvl="2" w:tplc="FFFFFFFF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 w15:restartNumberingAfterBreak="0">
    <w:nsid w:val="49E51851"/>
    <w:multiLevelType w:val="hybridMultilevel"/>
    <w:tmpl w:val="12105048"/>
    <w:lvl w:ilvl="0" w:tplc="5B94A540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6C1E10"/>
    <w:multiLevelType w:val="hybridMultilevel"/>
    <w:tmpl w:val="0874BB4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9C0257"/>
    <w:multiLevelType w:val="multilevel"/>
    <w:tmpl w:val="E9A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45872"/>
    <w:multiLevelType w:val="hybridMultilevel"/>
    <w:tmpl w:val="35D0CEC4"/>
    <w:lvl w:ilvl="0" w:tplc="C6BCA1E8">
      <w:start w:val="1"/>
      <w:numFmt w:val="decimal"/>
      <w:lvlText w:val="%1."/>
      <w:lvlJc w:val="left"/>
      <w:pPr>
        <w:ind w:left="87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590" w:hanging="360"/>
      </w:pPr>
    </w:lvl>
    <w:lvl w:ilvl="2" w:tplc="0405001B" w:tentative="1">
      <w:start w:val="1"/>
      <w:numFmt w:val="lowerRoman"/>
      <w:lvlText w:val="%3."/>
      <w:lvlJc w:val="right"/>
      <w:pPr>
        <w:ind w:left="2310" w:hanging="180"/>
      </w:pPr>
    </w:lvl>
    <w:lvl w:ilvl="3" w:tplc="0405000F" w:tentative="1">
      <w:start w:val="1"/>
      <w:numFmt w:val="decimal"/>
      <w:lvlText w:val="%4."/>
      <w:lvlJc w:val="left"/>
      <w:pPr>
        <w:ind w:left="3030" w:hanging="360"/>
      </w:pPr>
    </w:lvl>
    <w:lvl w:ilvl="4" w:tplc="04050019" w:tentative="1">
      <w:start w:val="1"/>
      <w:numFmt w:val="lowerLetter"/>
      <w:lvlText w:val="%5."/>
      <w:lvlJc w:val="left"/>
      <w:pPr>
        <w:ind w:left="3750" w:hanging="360"/>
      </w:pPr>
    </w:lvl>
    <w:lvl w:ilvl="5" w:tplc="0405001B" w:tentative="1">
      <w:start w:val="1"/>
      <w:numFmt w:val="lowerRoman"/>
      <w:lvlText w:val="%6."/>
      <w:lvlJc w:val="right"/>
      <w:pPr>
        <w:ind w:left="4470" w:hanging="180"/>
      </w:pPr>
    </w:lvl>
    <w:lvl w:ilvl="6" w:tplc="0405000F" w:tentative="1">
      <w:start w:val="1"/>
      <w:numFmt w:val="decimal"/>
      <w:lvlText w:val="%7."/>
      <w:lvlJc w:val="left"/>
      <w:pPr>
        <w:ind w:left="5190" w:hanging="360"/>
      </w:pPr>
    </w:lvl>
    <w:lvl w:ilvl="7" w:tplc="04050019" w:tentative="1">
      <w:start w:val="1"/>
      <w:numFmt w:val="lowerLetter"/>
      <w:lvlText w:val="%8."/>
      <w:lvlJc w:val="left"/>
      <w:pPr>
        <w:ind w:left="5910" w:hanging="360"/>
      </w:pPr>
    </w:lvl>
    <w:lvl w:ilvl="8" w:tplc="0405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0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1" w15:restartNumberingAfterBreak="0">
    <w:nsid w:val="54BF6F00"/>
    <w:multiLevelType w:val="hybridMultilevel"/>
    <w:tmpl w:val="681EC138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2" w15:restartNumberingAfterBreak="0">
    <w:nsid w:val="56EC744A"/>
    <w:multiLevelType w:val="hybridMultilevel"/>
    <w:tmpl w:val="F232102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B5B7C84"/>
    <w:multiLevelType w:val="hybridMultilevel"/>
    <w:tmpl w:val="54E8CBC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471BE9"/>
    <w:multiLevelType w:val="hybridMultilevel"/>
    <w:tmpl w:val="F94EDED0"/>
    <w:lvl w:ilvl="0" w:tplc="AB80DDA0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6" w15:restartNumberingAfterBreak="0">
    <w:nsid w:val="6F0C64B5"/>
    <w:multiLevelType w:val="hybridMultilevel"/>
    <w:tmpl w:val="8D42B4D4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7" w15:restartNumberingAfterBreak="0">
    <w:nsid w:val="706C1F78"/>
    <w:multiLevelType w:val="hybridMultilevel"/>
    <w:tmpl w:val="183AF01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7990A04"/>
    <w:multiLevelType w:val="hybridMultilevel"/>
    <w:tmpl w:val="F9BAD99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B6435F"/>
    <w:multiLevelType w:val="hybridMultilevel"/>
    <w:tmpl w:val="9D5447EC"/>
    <w:lvl w:ilvl="0" w:tplc="08090005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0" w15:restartNumberingAfterBreak="0">
    <w:nsid w:val="7AEC7E49"/>
    <w:multiLevelType w:val="multilevel"/>
    <w:tmpl w:val="026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03714"/>
    <w:multiLevelType w:val="hybridMultilevel"/>
    <w:tmpl w:val="8D6E3F9C"/>
    <w:lvl w:ilvl="0" w:tplc="F5729A8C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637837711">
    <w:abstractNumId w:val="6"/>
  </w:num>
  <w:num w:numId="2" w16cid:durableId="1707369861">
    <w:abstractNumId w:val="20"/>
  </w:num>
  <w:num w:numId="3" w16cid:durableId="1500386515">
    <w:abstractNumId w:val="9"/>
  </w:num>
  <w:num w:numId="4" w16cid:durableId="1687830356">
    <w:abstractNumId w:val="0"/>
  </w:num>
  <w:num w:numId="5" w16cid:durableId="29651417">
    <w:abstractNumId w:val="24"/>
  </w:num>
  <w:num w:numId="6" w16cid:durableId="1559055250">
    <w:abstractNumId w:val="25"/>
  </w:num>
  <w:num w:numId="7" w16cid:durableId="1754736672">
    <w:abstractNumId w:val="31"/>
  </w:num>
  <w:num w:numId="8" w16cid:durableId="500970425">
    <w:abstractNumId w:val="3"/>
  </w:num>
  <w:num w:numId="9" w16cid:durableId="1881898429">
    <w:abstractNumId w:val="15"/>
  </w:num>
  <w:num w:numId="10" w16cid:durableId="1135609803">
    <w:abstractNumId w:val="4"/>
  </w:num>
  <w:num w:numId="11" w16cid:durableId="887423390">
    <w:abstractNumId w:val="13"/>
  </w:num>
  <w:num w:numId="12" w16cid:durableId="1093041918">
    <w:abstractNumId w:val="16"/>
  </w:num>
  <w:num w:numId="13" w16cid:durableId="632635243">
    <w:abstractNumId w:val="2"/>
  </w:num>
  <w:num w:numId="14" w16cid:durableId="23790252">
    <w:abstractNumId w:val="12"/>
  </w:num>
  <w:num w:numId="15" w16cid:durableId="1102066637">
    <w:abstractNumId w:val="26"/>
  </w:num>
  <w:num w:numId="16" w16cid:durableId="1343704926">
    <w:abstractNumId w:val="7"/>
  </w:num>
  <w:num w:numId="17" w16cid:durableId="843056099">
    <w:abstractNumId w:val="21"/>
  </w:num>
  <w:num w:numId="18" w16cid:durableId="251819471">
    <w:abstractNumId w:val="23"/>
  </w:num>
  <w:num w:numId="19" w16cid:durableId="1889993379">
    <w:abstractNumId w:val="17"/>
  </w:num>
  <w:num w:numId="20" w16cid:durableId="771896633">
    <w:abstractNumId w:val="8"/>
  </w:num>
  <w:num w:numId="21" w16cid:durableId="1098065177">
    <w:abstractNumId w:val="22"/>
  </w:num>
  <w:num w:numId="22" w16cid:durableId="929432863">
    <w:abstractNumId w:val="10"/>
  </w:num>
  <w:num w:numId="23" w16cid:durableId="137916847">
    <w:abstractNumId w:val="27"/>
  </w:num>
  <w:num w:numId="24" w16cid:durableId="1352492598">
    <w:abstractNumId w:val="28"/>
  </w:num>
  <w:num w:numId="25" w16cid:durableId="743718658">
    <w:abstractNumId w:val="29"/>
  </w:num>
  <w:num w:numId="26" w16cid:durableId="1450856398">
    <w:abstractNumId w:val="14"/>
  </w:num>
  <w:num w:numId="27" w16cid:durableId="939414854">
    <w:abstractNumId w:val="19"/>
  </w:num>
  <w:num w:numId="28" w16cid:durableId="1924531244">
    <w:abstractNumId w:val="11"/>
  </w:num>
  <w:num w:numId="29" w16cid:durableId="929436966">
    <w:abstractNumId w:val="5"/>
  </w:num>
  <w:num w:numId="30" w16cid:durableId="1451044633">
    <w:abstractNumId w:val="18"/>
  </w:num>
  <w:num w:numId="31" w16cid:durableId="773280260">
    <w:abstractNumId w:val="30"/>
  </w:num>
  <w:num w:numId="32" w16cid:durableId="944578813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BD7"/>
    <w:rsid w:val="00004A5A"/>
    <w:rsid w:val="00006CCF"/>
    <w:rsid w:val="00010056"/>
    <w:rsid w:val="000108C8"/>
    <w:rsid w:val="000123CB"/>
    <w:rsid w:val="0001370C"/>
    <w:rsid w:val="00014CAA"/>
    <w:rsid w:val="000163ED"/>
    <w:rsid w:val="000201F6"/>
    <w:rsid w:val="00020711"/>
    <w:rsid w:val="00021FE8"/>
    <w:rsid w:val="00022935"/>
    <w:rsid w:val="0002376B"/>
    <w:rsid w:val="0002467A"/>
    <w:rsid w:val="00026C46"/>
    <w:rsid w:val="0003094C"/>
    <w:rsid w:val="00031452"/>
    <w:rsid w:val="000323A1"/>
    <w:rsid w:val="00032BBF"/>
    <w:rsid w:val="000348EE"/>
    <w:rsid w:val="00035050"/>
    <w:rsid w:val="00036165"/>
    <w:rsid w:val="00036364"/>
    <w:rsid w:val="00040DE8"/>
    <w:rsid w:val="0004298C"/>
    <w:rsid w:val="0004502D"/>
    <w:rsid w:val="0004627C"/>
    <w:rsid w:val="00050254"/>
    <w:rsid w:val="000511E0"/>
    <w:rsid w:val="00051289"/>
    <w:rsid w:val="000528E7"/>
    <w:rsid w:val="00053320"/>
    <w:rsid w:val="0006196F"/>
    <w:rsid w:val="000626BB"/>
    <w:rsid w:val="00065B4F"/>
    <w:rsid w:val="000670C3"/>
    <w:rsid w:val="00067BDA"/>
    <w:rsid w:val="00070202"/>
    <w:rsid w:val="00071997"/>
    <w:rsid w:val="00072665"/>
    <w:rsid w:val="0007280F"/>
    <w:rsid w:val="00072F8C"/>
    <w:rsid w:val="00074F11"/>
    <w:rsid w:val="00081177"/>
    <w:rsid w:val="000841A3"/>
    <w:rsid w:val="00086243"/>
    <w:rsid w:val="00091485"/>
    <w:rsid w:val="000915FA"/>
    <w:rsid w:val="00093D65"/>
    <w:rsid w:val="000A0AC4"/>
    <w:rsid w:val="000A1421"/>
    <w:rsid w:val="000A2759"/>
    <w:rsid w:val="000A2F6D"/>
    <w:rsid w:val="000A38EF"/>
    <w:rsid w:val="000A4E61"/>
    <w:rsid w:val="000A6C77"/>
    <w:rsid w:val="000B2152"/>
    <w:rsid w:val="000B218C"/>
    <w:rsid w:val="000B22B0"/>
    <w:rsid w:val="000B3044"/>
    <w:rsid w:val="000B3D33"/>
    <w:rsid w:val="000B7579"/>
    <w:rsid w:val="000C069C"/>
    <w:rsid w:val="000C15CC"/>
    <w:rsid w:val="000C35CF"/>
    <w:rsid w:val="000C47C9"/>
    <w:rsid w:val="000C5F15"/>
    <w:rsid w:val="000C6557"/>
    <w:rsid w:val="000D05AA"/>
    <w:rsid w:val="000D1166"/>
    <w:rsid w:val="000D6595"/>
    <w:rsid w:val="000D69BF"/>
    <w:rsid w:val="000D79D0"/>
    <w:rsid w:val="000E22E8"/>
    <w:rsid w:val="000E303D"/>
    <w:rsid w:val="000E4F5B"/>
    <w:rsid w:val="000E53D6"/>
    <w:rsid w:val="000F0B94"/>
    <w:rsid w:val="000F5FEA"/>
    <w:rsid w:val="000F781F"/>
    <w:rsid w:val="001021CB"/>
    <w:rsid w:val="00103836"/>
    <w:rsid w:val="00103DA3"/>
    <w:rsid w:val="00114E14"/>
    <w:rsid w:val="00120139"/>
    <w:rsid w:val="0012150C"/>
    <w:rsid w:val="001218F9"/>
    <w:rsid w:val="00123470"/>
    <w:rsid w:val="00123DA9"/>
    <w:rsid w:val="00124DF3"/>
    <w:rsid w:val="00131C03"/>
    <w:rsid w:val="00131D2C"/>
    <w:rsid w:val="00135119"/>
    <w:rsid w:val="00136575"/>
    <w:rsid w:val="0013721B"/>
    <w:rsid w:val="001413AC"/>
    <w:rsid w:val="00141FFA"/>
    <w:rsid w:val="0014702E"/>
    <w:rsid w:val="00147D62"/>
    <w:rsid w:val="00150B59"/>
    <w:rsid w:val="001512B8"/>
    <w:rsid w:val="00156495"/>
    <w:rsid w:val="00156B42"/>
    <w:rsid w:val="001615CA"/>
    <w:rsid w:val="0016366D"/>
    <w:rsid w:val="00163B56"/>
    <w:rsid w:val="00164018"/>
    <w:rsid w:val="00167027"/>
    <w:rsid w:val="00170956"/>
    <w:rsid w:val="00171588"/>
    <w:rsid w:val="00172120"/>
    <w:rsid w:val="001722C7"/>
    <w:rsid w:val="00173BFD"/>
    <w:rsid w:val="001742DC"/>
    <w:rsid w:val="001743F4"/>
    <w:rsid w:val="00174590"/>
    <w:rsid w:val="0017470F"/>
    <w:rsid w:val="001755BC"/>
    <w:rsid w:val="00180086"/>
    <w:rsid w:val="001802FD"/>
    <w:rsid w:val="0018095E"/>
    <w:rsid w:val="00181BF3"/>
    <w:rsid w:val="00185B01"/>
    <w:rsid w:val="00191553"/>
    <w:rsid w:val="001935FE"/>
    <w:rsid w:val="00197D6C"/>
    <w:rsid w:val="001A2B6E"/>
    <w:rsid w:val="001A37F0"/>
    <w:rsid w:val="001B297D"/>
    <w:rsid w:val="001B3F75"/>
    <w:rsid w:val="001B591E"/>
    <w:rsid w:val="001B73C6"/>
    <w:rsid w:val="001B79D6"/>
    <w:rsid w:val="001C3405"/>
    <w:rsid w:val="001C5EC9"/>
    <w:rsid w:val="001C5F0D"/>
    <w:rsid w:val="001D12CC"/>
    <w:rsid w:val="001E0CAF"/>
    <w:rsid w:val="001E1546"/>
    <w:rsid w:val="001E2AEB"/>
    <w:rsid w:val="001E2C5A"/>
    <w:rsid w:val="001E572A"/>
    <w:rsid w:val="001E613B"/>
    <w:rsid w:val="001E7677"/>
    <w:rsid w:val="001F05B7"/>
    <w:rsid w:val="001F1708"/>
    <w:rsid w:val="001F3B7B"/>
    <w:rsid w:val="001F523B"/>
    <w:rsid w:val="001F73E8"/>
    <w:rsid w:val="002007B9"/>
    <w:rsid w:val="002021B0"/>
    <w:rsid w:val="00207ABE"/>
    <w:rsid w:val="00207F21"/>
    <w:rsid w:val="00211206"/>
    <w:rsid w:val="002120E1"/>
    <w:rsid w:val="00214AB3"/>
    <w:rsid w:val="00220299"/>
    <w:rsid w:val="0022191C"/>
    <w:rsid w:val="002223F8"/>
    <w:rsid w:val="00222FA6"/>
    <w:rsid w:val="002258F2"/>
    <w:rsid w:val="00226184"/>
    <w:rsid w:val="00226A98"/>
    <w:rsid w:val="002274BD"/>
    <w:rsid w:val="002304A2"/>
    <w:rsid w:val="00233456"/>
    <w:rsid w:val="00233E93"/>
    <w:rsid w:val="00235DE6"/>
    <w:rsid w:val="0023609C"/>
    <w:rsid w:val="00236683"/>
    <w:rsid w:val="0023701E"/>
    <w:rsid w:val="00240861"/>
    <w:rsid w:val="00240B93"/>
    <w:rsid w:val="00241753"/>
    <w:rsid w:val="002424C4"/>
    <w:rsid w:val="00243003"/>
    <w:rsid w:val="0025092D"/>
    <w:rsid w:val="002529B6"/>
    <w:rsid w:val="0025317F"/>
    <w:rsid w:val="00255BF3"/>
    <w:rsid w:val="00255D12"/>
    <w:rsid w:val="00256295"/>
    <w:rsid w:val="0025636A"/>
    <w:rsid w:val="00256BC6"/>
    <w:rsid w:val="0025710D"/>
    <w:rsid w:val="00260987"/>
    <w:rsid w:val="00260B25"/>
    <w:rsid w:val="00260F1E"/>
    <w:rsid w:val="00262A3A"/>
    <w:rsid w:val="002641C0"/>
    <w:rsid w:val="00264795"/>
    <w:rsid w:val="002655CC"/>
    <w:rsid w:val="00265734"/>
    <w:rsid w:val="002679A0"/>
    <w:rsid w:val="002726B6"/>
    <w:rsid w:val="00273582"/>
    <w:rsid w:val="00273D74"/>
    <w:rsid w:val="00274D71"/>
    <w:rsid w:val="00274F08"/>
    <w:rsid w:val="00275E89"/>
    <w:rsid w:val="00277ABD"/>
    <w:rsid w:val="002806A4"/>
    <w:rsid w:val="0028555C"/>
    <w:rsid w:val="002863C6"/>
    <w:rsid w:val="00287E3A"/>
    <w:rsid w:val="002924C3"/>
    <w:rsid w:val="00295E92"/>
    <w:rsid w:val="00297482"/>
    <w:rsid w:val="002977D9"/>
    <w:rsid w:val="00297F83"/>
    <w:rsid w:val="002A00FF"/>
    <w:rsid w:val="002A2B1F"/>
    <w:rsid w:val="002A3865"/>
    <w:rsid w:val="002A4CB7"/>
    <w:rsid w:val="002A66F5"/>
    <w:rsid w:val="002A6939"/>
    <w:rsid w:val="002B07A7"/>
    <w:rsid w:val="002B0E90"/>
    <w:rsid w:val="002B1985"/>
    <w:rsid w:val="002B203D"/>
    <w:rsid w:val="002B2EA9"/>
    <w:rsid w:val="002B4E9B"/>
    <w:rsid w:val="002B5F2B"/>
    <w:rsid w:val="002B5F87"/>
    <w:rsid w:val="002C081D"/>
    <w:rsid w:val="002C1046"/>
    <w:rsid w:val="002C2B75"/>
    <w:rsid w:val="002C2ECB"/>
    <w:rsid w:val="002C439A"/>
    <w:rsid w:val="002C7828"/>
    <w:rsid w:val="002D1865"/>
    <w:rsid w:val="002D5B69"/>
    <w:rsid w:val="002D630E"/>
    <w:rsid w:val="002D6D18"/>
    <w:rsid w:val="002D6E0E"/>
    <w:rsid w:val="002D7DF8"/>
    <w:rsid w:val="002E04FD"/>
    <w:rsid w:val="002E0E07"/>
    <w:rsid w:val="002E457E"/>
    <w:rsid w:val="002F1B1C"/>
    <w:rsid w:val="002F5809"/>
    <w:rsid w:val="002F65D1"/>
    <w:rsid w:val="002F67FF"/>
    <w:rsid w:val="003022E1"/>
    <w:rsid w:val="00303BE6"/>
    <w:rsid w:val="00304985"/>
    <w:rsid w:val="00304B14"/>
    <w:rsid w:val="00304DC7"/>
    <w:rsid w:val="003066D3"/>
    <w:rsid w:val="00311145"/>
    <w:rsid w:val="00314C92"/>
    <w:rsid w:val="00315E60"/>
    <w:rsid w:val="00320FC0"/>
    <w:rsid w:val="00321E3C"/>
    <w:rsid w:val="00321F8C"/>
    <w:rsid w:val="003248B5"/>
    <w:rsid w:val="00326141"/>
    <w:rsid w:val="00327F79"/>
    <w:rsid w:val="003312A6"/>
    <w:rsid w:val="003313FF"/>
    <w:rsid w:val="00332F37"/>
    <w:rsid w:val="00333273"/>
    <w:rsid w:val="00334D85"/>
    <w:rsid w:val="00335A4F"/>
    <w:rsid w:val="0033611A"/>
    <w:rsid w:val="0033798A"/>
    <w:rsid w:val="00340624"/>
    <w:rsid w:val="003431BE"/>
    <w:rsid w:val="003448E7"/>
    <w:rsid w:val="00344D5F"/>
    <w:rsid w:val="00345034"/>
    <w:rsid w:val="003513EC"/>
    <w:rsid w:val="003529F4"/>
    <w:rsid w:val="00355565"/>
    <w:rsid w:val="00355680"/>
    <w:rsid w:val="00356968"/>
    <w:rsid w:val="00357E51"/>
    <w:rsid w:val="003605BB"/>
    <w:rsid w:val="00360990"/>
    <w:rsid w:val="00360BAF"/>
    <w:rsid w:val="00363267"/>
    <w:rsid w:val="003639F5"/>
    <w:rsid w:val="003657E0"/>
    <w:rsid w:val="003739AA"/>
    <w:rsid w:val="0037438A"/>
    <w:rsid w:val="0037620D"/>
    <w:rsid w:val="00376742"/>
    <w:rsid w:val="00376BC2"/>
    <w:rsid w:val="003811C6"/>
    <w:rsid w:val="003856F7"/>
    <w:rsid w:val="00386669"/>
    <w:rsid w:val="00386AC1"/>
    <w:rsid w:val="0038753E"/>
    <w:rsid w:val="00387D27"/>
    <w:rsid w:val="00390AD2"/>
    <w:rsid w:val="00390BE8"/>
    <w:rsid w:val="00394FCF"/>
    <w:rsid w:val="003A185D"/>
    <w:rsid w:val="003A2F8A"/>
    <w:rsid w:val="003A5661"/>
    <w:rsid w:val="003B06FA"/>
    <w:rsid w:val="003B19EF"/>
    <w:rsid w:val="003B445F"/>
    <w:rsid w:val="003B5B1D"/>
    <w:rsid w:val="003B5B31"/>
    <w:rsid w:val="003B623A"/>
    <w:rsid w:val="003B7DD0"/>
    <w:rsid w:val="003B7FB7"/>
    <w:rsid w:val="003C0D49"/>
    <w:rsid w:val="003C0DEC"/>
    <w:rsid w:val="003C100D"/>
    <w:rsid w:val="003C1CAF"/>
    <w:rsid w:val="003C4F76"/>
    <w:rsid w:val="003D03F9"/>
    <w:rsid w:val="003D22D5"/>
    <w:rsid w:val="003D383B"/>
    <w:rsid w:val="003D65EF"/>
    <w:rsid w:val="003D6650"/>
    <w:rsid w:val="003D66AA"/>
    <w:rsid w:val="003D67C0"/>
    <w:rsid w:val="003D78C1"/>
    <w:rsid w:val="003E18BC"/>
    <w:rsid w:val="003E4BAB"/>
    <w:rsid w:val="003E590F"/>
    <w:rsid w:val="003E65B3"/>
    <w:rsid w:val="003F0133"/>
    <w:rsid w:val="003F0CB2"/>
    <w:rsid w:val="003F17AC"/>
    <w:rsid w:val="003F18E7"/>
    <w:rsid w:val="003F2335"/>
    <w:rsid w:val="003F7671"/>
    <w:rsid w:val="00400C06"/>
    <w:rsid w:val="00401B93"/>
    <w:rsid w:val="00401D30"/>
    <w:rsid w:val="00406709"/>
    <w:rsid w:val="00406C3F"/>
    <w:rsid w:val="0040768A"/>
    <w:rsid w:val="00410D84"/>
    <w:rsid w:val="00411A59"/>
    <w:rsid w:val="004126D6"/>
    <w:rsid w:val="00415A08"/>
    <w:rsid w:val="00415F4A"/>
    <w:rsid w:val="004163F9"/>
    <w:rsid w:val="004178FE"/>
    <w:rsid w:val="00417B6B"/>
    <w:rsid w:val="0042301D"/>
    <w:rsid w:val="00423530"/>
    <w:rsid w:val="004246EB"/>
    <w:rsid w:val="00424E23"/>
    <w:rsid w:val="00424F5A"/>
    <w:rsid w:val="0042638B"/>
    <w:rsid w:val="00426F5B"/>
    <w:rsid w:val="00430ACA"/>
    <w:rsid w:val="004346BC"/>
    <w:rsid w:val="00435362"/>
    <w:rsid w:val="004355B0"/>
    <w:rsid w:val="004360F8"/>
    <w:rsid w:val="0044083E"/>
    <w:rsid w:val="00440E83"/>
    <w:rsid w:val="00441A3E"/>
    <w:rsid w:val="00443A68"/>
    <w:rsid w:val="0045164A"/>
    <w:rsid w:val="0045234C"/>
    <w:rsid w:val="004552CC"/>
    <w:rsid w:val="00460D24"/>
    <w:rsid w:val="00461703"/>
    <w:rsid w:val="004664DF"/>
    <w:rsid w:val="004703A6"/>
    <w:rsid w:val="00470493"/>
    <w:rsid w:val="00472FC2"/>
    <w:rsid w:val="0047577F"/>
    <w:rsid w:val="0047799C"/>
    <w:rsid w:val="00480147"/>
    <w:rsid w:val="00480824"/>
    <w:rsid w:val="00480BA8"/>
    <w:rsid w:val="00481777"/>
    <w:rsid w:val="004820BD"/>
    <w:rsid w:val="0048430A"/>
    <w:rsid w:val="00486095"/>
    <w:rsid w:val="00487699"/>
    <w:rsid w:val="00491ECD"/>
    <w:rsid w:val="00492418"/>
    <w:rsid w:val="00493829"/>
    <w:rsid w:val="004949DB"/>
    <w:rsid w:val="00495028"/>
    <w:rsid w:val="004A2EE3"/>
    <w:rsid w:val="004A6842"/>
    <w:rsid w:val="004B0762"/>
    <w:rsid w:val="004B0DDB"/>
    <w:rsid w:val="004B1BBE"/>
    <w:rsid w:val="004B226A"/>
    <w:rsid w:val="004B2A69"/>
    <w:rsid w:val="004B51B7"/>
    <w:rsid w:val="004C362C"/>
    <w:rsid w:val="004D231A"/>
    <w:rsid w:val="004D24B7"/>
    <w:rsid w:val="004D2EE2"/>
    <w:rsid w:val="004D3167"/>
    <w:rsid w:val="004D5212"/>
    <w:rsid w:val="004D5BAB"/>
    <w:rsid w:val="004D7D59"/>
    <w:rsid w:val="004E0987"/>
    <w:rsid w:val="004E0EB9"/>
    <w:rsid w:val="004E2FD9"/>
    <w:rsid w:val="004E35E8"/>
    <w:rsid w:val="004E65A9"/>
    <w:rsid w:val="004E7152"/>
    <w:rsid w:val="004E7FDF"/>
    <w:rsid w:val="004F0F33"/>
    <w:rsid w:val="004F3264"/>
    <w:rsid w:val="004F354D"/>
    <w:rsid w:val="004F6EC6"/>
    <w:rsid w:val="004F7234"/>
    <w:rsid w:val="004F757B"/>
    <w:rsid w:val="004F7D82"/>
    <w:rsid w:val="004F7DC7"/>
    <w:rsid w:val="00504403"/>
    <w:rsid w:val="0050523C"/>
    <w:rsid w:val="00505B9E"/>
    <w:rsid w:val="0050700D"/>
    <w:rsid w:val="00510FBC"/>
    <w:rsid w:val="00512011"/>
    <w:rsid w:val="005143E3"/>
    <w:rsid w:val="0051496A"/>
    <w:rsid w:val="00516034"/>
    <w:rsid w:val="00521298"/>
    <w:rsid w:val="00521338"/>
    <w:rsid w:val="00521EF8"/>
    <w:rsid w:val="00524A24"/>
    <w:rsid w:val="00524C32"/>
    <w:rsid w:val="00527683"/>
    <w:rsid w:val="00527689"/>
    <w:rsid w:val="005306EF"/>
    <w:rsid w:val="00532188"/>
    <w:rsid w:val="00534FE6"/>
    <w:rsid w:val="0053579C"/>
    <w:rsid w:val="00537178"/>
    <w:rsid w:val="005420D2"/>
    <w:rsid w:val="00542577"/>
    <w:rsid w:val="00542845"/>
    <w:rsid w:val="00542B16"/>
    <w:rsid w:val="00542E18"/>
    <w:rsid w:val="0054583A"/>
    <w:rsid w:val="005470EE"/>
    <w:rsid w:val="0055115A"/>
    <w:rsid w:val="00552458"/>
    <w:rsid w:val="0055593B"/>
    <w:rsid w:val="0056122D"/>
    <w:rsid w:val="00561E0D"/>
    <w:rsid w:val="005620F5"/>
    <w:rsid w:val="005646C4"/>
    <w:rsid w:val="00570669"/>
    <w:rsid w:val="00570A58"/>
    <w:rsid w:val="005738EB"/>
    <w:rsid w:val="00573E14"/>
    <w:rsid w:val="00577455"/>
    <w:rsid w:val="005819FC"/>
    <w:rsid w:val="00582D71"/>
    <w:rsid w:val="005833CC"/>
    <w:rsid w:val="00584276"/>
    <w:rsid w:val="00584CE7"/>
    <w:rsid w:val="00584D8E"/>
    <w:rsid w:val="00586084"/>
    <w:rsid w:val="005921BF"/>
    <w:rsid w:val="00592BC2"/>
    <w:rsid w:val="00597AAF"/>
    <w:rsid w:val="005A0586"/>
    <w:rsid w:val="005A0D4F"/>
    <w:rsid w:val="005A14F1"/>
    <w:rsid w:val="005A1823"/>
    <w:rsid w:val="005A1918"/>
    <w:rsid w:val="005A3556"/>
    <w:rsid w:val="005A6C92"/>
    <w:rsid w:val="005B0B71"/>
    <w:rsid w:val="005B0BFC"/>
    <w:rsid w:val="005B28BF"/>
    <w:rsid w:val="005B2907"/>
    <w:rsid w:val="005B45CE"/>
    <w:rsid w:val="005B4939"/>
    <w:rsid w:val="005B4BDE"/>
    <w:rsid w:val="005B4BFA"/>
    <w:rsid w:val="005B612C"/>
    <w:rsid w:val="005B7E62"/>
    <w:rsid w:val="005C05F7"/>
    <w:rsid w:val="005C1996"/>
    <w:rsid w:val="005C234D"/>
    <w:rsid w:val="005C7117"/>
    <w:rsid w:val="005C7C36"/>
    <w:rsid w:val="005D00DA"/>
    <w:rsid w:val="005D092C"/>
    <w:rsid w:val="005D0A7D"/>
    <w:rsid w:val="005D0C43"/>
    <w:rsid w:val="005D12FC"/>
    <w:rsid w:val="005D1D05"/>
    <w:rsid w:val="005D2F8C"/>
    <w:rsid w:val="005D3482"/>
    <w:rsid w:val="005D4A84"/>
    <w:rsid w:val="005D4E76"/>
    <w:rsid w:val="005D7090"/>
    <w:rsid w:val="005D7A8E"/>
    <w:rsid w:val="005E04FC"/>
    <w:rsid w:val="005E17AE"/>
    <w:rsid w:val="005E41A6"/>
    <w:rsid w:val="005E7462"/>
    <w:rsid w:val="005F0D7C"/>
    <w:rsid w:val="005F2D08"/>
    <w:rsid w:val="005F3028"/>
    <w:rsid w:val="005F30B6"/>
    <w:rsid w:val="00600A72"/>
    <w:rsid w:val="006029CC"/>
    <w:rsid w:val="00605C9E"/>
    <w:rsid w:val="00606777"/>
    <w:rsid w:val="00607D2C"/>
    <w:rsid w:val="00607E10"/>
    <w:rsid w:val="00612D6E"/>
    <w:rsid w:val="00615175"/>
    <w:rsid w:val="006166B6"/>
    <w:rsid w:val="006171B3"/>
    <w:rsid w:val="00617291"/>
    <w:rsid w:val="006175B3"/>
    <w:rsid w:val="006200D5"/>
    <w:rsid w:val="0062143E"/>
    <w:rsid w:val="006226BE"/>
    <w:rsid w:val="00622AC1"/>
    <w:rsid w:val="00624BBF"/>
    <w:rsid w:val="00625188"/>
    <w:rsid w:val="00625721"/>
    <w:rsid w:val="006261EF"/>
    <w:rsid w:val="00626E2B"/>
    <w:rsid w:val="00627542"/>
    <w:rsid w:val="006337D7"/>
    <w:rsid w:val="00633EA3"/>
    <w:rsid w:val="00635879"/>
    <w:rsid w:val="00636156"/>
    <w:rsid w:val="00636606"/>
    <w:rsid w:val="00640449"/>
    <w:rsid w:val="00640A71"/>
    <w:rsid w:val="0064131B"/>
    <w:rsid w:val="00642437"/>
    <w:rsid w:val="006453E9"/>
    <w:rsid w:val="0064599D"/>
    <w:rsid w:val="00646D88"/>
    <w:rsid w:val="0065049F"/>
    <w:rsid w:val="00651699"/>
    <w:rsid w:val="0065208C"/>
    <w:rsid w:val="00655328"/>
    <w:rsid w:val="00655AF7"/>
    <w:rsid w:val="00657333"/>
    <w:rsid w:val="0066062E"/>
    <w:rsid w:val="006626A2"/>
    <w:rsid w:val="0066467D"/>
    <w:rsid w:val="006665EF"/>
    <w:rsid w:val="0067018C"/>
    <w:rsid w:val="00670FB8"/>
    <w:rsid w:val="00671010"/>
    <w:rsid w:val="0067203E"/>
    <w:rsid w:val="00674B03"/>
    <w:rsid w:val="00677902"/>
    <w:rsid w:val="00677F10"/>
    <w:rsid w:val="00683C2C"/>
    <w:rsid w:val="00683C5B"/>
    <w:rsid w:val="00683DCB"/>
    <w:rsid w:val="00684A9B"/>
    <w:rsid w:val="00685327"/>
    <w:rsid w:val="0068542A"/>
    <w:rsid w:val="006872FB"/>
    <w:rsid w:val="00687305"/>
    <w:rsid w:val="00692393"/>
    <w:rsid w:val="00694066"/>
    <w:rsid w:val="0069577B"/>
    <w:rsid w:val="00696613"/>
    <w:rsid w:val="00696931"/>
    <w:rsid w:val="00696B40"/>
    <w:rsid w:val="006A119B"/>
    <w:rsid w:val="006A6A68"/>
    <w:rsid w:val="006A6AC6"/>
    <w:rsid w:val="006B0462"/>
    <w:rsid w:val="006B17B9"/>
    <w:rsid w:val="006B2851"/>
    <w:rsid w:val="006B2FE9"/>
    <w:rsid w:val="006B4043"/>
    <w:rsid w:val="006B50E7"/>
    <w:rsid w:val="006B6F0A"/>
    <w:rsid w:val="006C0795"/>
    <w:rsid w:val="006C36F7"/>
    <w:rsid w:val="006C3F2B"/>
    <w:rsid w:val="006C5433"/>
    <w:rsid w:val="006C5771"/>
    <w:rsid w:val="006C59B6"/>
    <w:rsid w:val="006C65CE"/>
    <w:rsid w:val="006C7956"/>
    <w:rsid w:val="006D1CEB"/>
    <w:rsid w:val="006D55DF"/>
    <w:rsid w:val="006E0D43"/>
    <w:rsid w:val="006E1031"/>
    <w:rsid w:val="006E228F"/>
    <w:rsid w:val="006E57B7"/>
    <w:rsid w:val="006E5C90"/>
    <w:rsid w:val="006E6A85"/>
    <w:rsid w:val="006E73D5"/>
    <w:rsid w:val="006F3DF6"/>
    <w:rsid w:val="006F41B4"/>
    <w:rsid w:val="006F6614"/>
    <w:rsid w:val="00700605"/>
    <w:rsid w:val="00703518"/>
    <w:rsid w:val="007071CE"/>
    <w:rsid w:val="00712415"/>
    <w:rsid w:val="00712480"/>
    <w:rsid w:val="00712FBC"/>
    <w:rsid w:val="00713D09"/>
    <w:rsid w:val="00717B54"/>
    <w:rsid w:val="00720781"/>
    <w:rsid w:val="007216F3"/>
    <w:rsid w:val="007237D0"/>
    <w:rsid w:val="00726B37"/>
    <w:rsid w:val="00727355"/>
    <w:rsid w:val="00730797"/>
    <w:rsid w:val="007325C4"/>
    <w:rsid w:val="00733A16"/>
    <w:rsid w:val="007379DC"/>
    <w:rsid w:val="007420D5"/>
    <w:rsid w:val="00742AEC"/>
    <w:rsid w:val="00743212"/>
    <w:rsid w:val="007437C6"/>
    <w:rsid w:val="00743B0D"/>
    <w:rsid w:val="007441E2"/>
    <w:rsid w:val="00744CB2"/>
    <w:rsid w:val="007533A2"/>
    <w:rsid w:val="00753A99"/>
    <w:rsid w:val="00754160"/>
    <w:rsid w:val="0075687D"/>
    <w:rsid w:val="00756FA2"/>
    <w:rsid w:val="007626EE"/>
    <w:rsid w:val="00762AD4"/>
    <w:rsid w:val="00763DA6"/>
    <w:rsid w:val="007647F8"/>
    <w:rsid w:val="007650A5"/>
    <w:rsid w:val="007655B3"/>
    <w:rsid w:val="00770CFC"/>
    <w:rsid w:val="00772173"/>
    <w:rsid w:val="00772F06"/>
    <w:rsid w:val="00774831"/>
    <w:rsid w:val="007802BA"/>
    <w:rsid w:val="0078379B"/>
    <w:rsid w:val="007845BC"/>
    <w:rsid w:val="00791E5F"/>
    <w:rsid w:val="0079229E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1B5A"/>
    <w:rsid w:val="007A4CCF"/>
    <w:rsid w:val="007B01CF"/>
    <w:rsid w:val="007B0A02"/>
    <w:rsid w:val="007B205A"/>
    <w:rsid w:val="007B397A"/>
    <w:rsid w:val="007B4547"/>
    <w:rsid w:val="007B4D1E"/>
    <w:rsid w:val="007B70BD"/>
    <w:rsid w:val="007B7342"/>
    <w:rsid w:val="007C1A36"/>
    <w:rsid w:val="007C2FB4"/>
    <w:rsid w:val="007C3CD9"/>
    <w:rsid w:val="007C4182"/>
    <w:rsid w:val="007C4FD1"/>
    <w:rsid w:val="007C56AA"/>
    <w:rsid w:val="007C598D"/>
    <w:rsid w:val="007D0176"/>
    <w:rsid w:val="007D02A4"/>
    <w:rsid w:val="007D0DED"/>
    <w:rsid w:val="007D1816"/>
    <w:rsid w:val="007D282A"/>
    <w:rsid w:val="007D295F"/>
    <w:rsid w:val="007D39AC"/>
    <w:rsid w:val="007D7762"/>
    <w:rsid w:val="007E06C0"/>
    <w:rsid w:val="007E3648"/>
    <w:rsid w:val="007E49DD"/>
    <w:rsid w:val="007E4D53"/>
    <w:rsid w:val="007E5595"/>
    <w:rsid w:val="007E695E"/>
    <w:rsid w:val="007E78A0"/>
    <w:rsid w:val="007E7BA8"/>
    <w:rsid w:val="007F0AC3"/>
    <w:rsid w:val="007F1FAB"/>
    <w:rsid w:val="007F353D"/>
    <w:rsid w:val="007F45DC"/>
    <w:rsid w:val="007F4707"/>
    <w:rsid w:val="008006F8"/>
    <w:rsid w:val="00800D22"/>
    <w:rsid w:val="0080152E"/>
    <w:rsid w:val="00802A7C"/>
    <w:rsid w:val="00802EBF"/>
    <w:rsid w:val="008060A6"/>
    <w:rsid w:val="008060E5"/>
    <w:rsid w:val="00806620"/>
    <w:rsid w:val="008113D2"/>
    <w:rsid w:val="00813C02"/>
    <w:rsid w:val="008149D9"/>
    <w:rsid w:val="00815567"/>
    <w:rsid w:val="00825283"/>
    <w:rsid w:val="008252AF"/>
    <w:rsid w:val="008254AC"/>
    <w:rsid w:val="00825BC5"/>
    <w:rsid w:val="00826BBF"/>
    <w:rsid w:val="00826F68"/>
    <w:rsid w:val="0082732F"/>
    <w:rsid w:val="00827503"/>
    <w:rsid w:val="008275D6"/>
    <w:rsid w:val="00827C5E"/>
    <w:rsid w:val="008305F9"/>
    <w:rsid w:val="00830CC5"/>
    <w:rsid w:val="008316B8"/>
    <w:rsid w:val="00833A36"/>
    <w:rsid w:val="00836F88"/>
    <w:rsid w:val="00837643"/>
    <w:rsid w:val="008408DA"/>
    <w:rsid w:val="008445E8"/>
    <w:rsid w:val="008446ED"/>
    <w:rsid w:val="008452E6"/>
    <w:rsid w:val="00847927"/>
    <w:rsid w:val="00847D66"/>
    <w:rsid w:val="00851357"/>
    <w:rsid w:val="00851689"/>
    <w:rsid w:val="00851FEE"/>
    <w:rsid w:val="008579B8"/>
    <w:rsid w:val="0086129D"/>
    <w:rsid w:val="0086201C"/>
    <w:rsid w:val="008636E5"/>
    <w:rsid w:val="00864697"/>
    <w:rsid w:val="008650F2"/>
    <w:rsid w:val="008653E3"/>
    <w:rsid w:val="0086595F"/>
    <w:rsid w:val="00872714"/>
    <w:rsid w:val="00872B12"/>
    <w:rsid w:val="00876D6D"/>
    <w:rsid w:val="0087710E"/>
    <w:rsid w:val="0088067C"/>
    <w:rsid w:val="00883E2E"/>
    <w:rsid w:val="008868A7"/>
    <w:rsid w:val="00887A7E"/>
    <w:rsid w:val="00891649"/>
    <w:rsid w:val="00892080"/>
    <w:rsid w:val="0089384B"/>
    <w:rsid w:val="00895014"/>
    <w:rsid w:val="008951C9"/>
    <w:rsid w:val="008965DA"/>
    <w:rsid w:val="008969FD"/>
    <w:rsid w:val="00896C40"/>
    <w:rsid w:val="008A3315"/>
    <w:rsid w:val="008A3D8B"/>
    <w:rsid w:val="008A43CC"/>
    <w:rsid w:val="008A441B"/>
    <w:rsid w:val="008A5490"/>
    <w:rsid w:val="008A62BD"/>
    <w:rsid w:val="008A736A"/>
    <w:rsid w:val="008B0FDB"/>
    <w:rsid w:val="008B170E"/>
    <w:rsid w:val="008B251E"/>
    <w:rsid w:val="008B4784"/>
    <w:rsid w:val="008B6257"/>
    <w:rsid w:val="008C2E90"/>
    <w:rsid w:val="008C4218"/>
    <w:rsid w:val="008C5DD6"/>
    <w:rsid w:val="008C63CE"/>
    <w:rsid w:val="008D07BE"/>
    <w:rsid w:val="008D260B"/>
    <w:rsid w:val="008E0F98"/>
    <w:rsid w:val="008E331F"/>
    <w:rsid w:val="008E53DA"/>
    <w:rsid w:val="008E5D90"/>
    <w:rsid w:val="008F12EF"/>
    <w:rsid w:val="008F1465"/>
    <w:rsid w:val="008F28BE"/>
    <w:rsid w:val="008F33E8"/>
    <w:rsid w:val="008F4FEF"/>
    <w:rsid w:val="009007A6"/>
    <w:rsid w:val="00901ED8"/>
    <w:rsid w:val="00902C47"/>
    <w:rsid w:val="00902F14"/>
    <w:rsid w:val="00904779"/>
    <w:rsid w:val="009057A8"/>
    <w:rsid w:val="00906B9A"/>
    <w:rsid w:val="009077BE"/>
    <w:rsid w:val="009110A6"/>
    <w:rsid w:val="00911758"/>
    <w:rsid w:val="00911B9E"/>
    <w:rsid w:val="00913349"/>
    <w:rsid w:val="009148E1"/>
    <w:rsid w:val="00915FAB"/>
    <w:rsid w:val="00920F4C"/>
    <w:rsid w:val="00927BEE"/>
    <w:rsid w:val="00933367"/>
    <w:rsid w:val="0093375B"/>
    <w:rsid w:val="00941FF9"/>
    <w:rsid w:val="009432B8"/>
    <w:rsid w:val="009460DC"/>
    <w:rsid w:val="00946342"/>
    <w:rsid w:val="00946AB0"/>
    <w:rsid w:val="00947904"/>
    <w:rsid w:val="00947D02"/>
    <w:rsid w:val="00952292"/>
    <w:rsid w:val="00953C1B"/>
    <w:rsid w:val="00953F75"/>
    <w:rsid w:val="00955862"/>
    <w:rsid w:val="00956A31"/>
    <w:rsid w:val="0095799A"/>
    <w:rsid w:val="009602D7"/>
    <w:rsid w:val="00960A03"/>
    <w:rsid w:val="00960E1B"/>
    <w:rsid w:val="00962E58"/>
    <w:rsid w:val="0096592A"/>
    <w:rsid w:val="00966387"/>
    <w:rsid w:val="00966390"/>
    <w:rsid w:val="00971C65"/>
    <w:rsid w:val="00974F78"/>
    <w:rsid w:val="009753B6"/>
    <w:rsid w:val="009762C2"/>
    <w:rsid w:val="00980721"/>
    <w:rsid w:val="009830DA"/>
    <w:rsid w:val="0098537F"/>
    <w:rsid w:val="00991033"/>
    <w:rsid w:val="00991F4C"/>
    <w:rsid w:val="00993F97"/>
    <w:rsid w:val="00995053"/>
    <w:rsid w:val="00995A63"/>
    <w:rsid w:val="0099647D"/>
    <w:rsid w:val="00997024"/>
    <w:rsid w:val="0099746A"/>
    <w:rsid w:val="009974C7"/>
    <w:rsid w:val="00997AAF"/>
    <w:rsid w:val="00997F85"/>
    <w:rsid w:val="009A1B4C"/>
    <w:rsid w:val="009A4D10"/>
    <w:rsid w:val="009A660D"/>
    <w:rsid w:val="009B08F8"/>
    <w:rsid w:val="009B2FF4"/>
    <w:rsid w:val="009B4221"/>
    <w:rsid w:val="009C3CE6"/>
    <w:rsid w:val="009C48B9"/>
    <w:rsid w:val="009C6CEA"/>
    <w:rsid w:val="009D01F9"/>
    <w:rsid w:val="009D31D6"/>
    <w:rsid w:val="009D35DD"/>
    <w:rsid w:val="009D39BC"/>
    <w:rsid w:val="009D3E1A"/>
    <w:rsid w:val="009D49C6"/>
    <w:rsid w:val="009D7B39"/>
    <w:rsid w:val="009E0573"/>
    <w:rsid w:val="009E10DF"/>
    <w:rsid w:val="009E1B8E"/>
    <w:rsid w:val="009E3676"/>
    <w:rsid w:val="009E4386"/>
    <w:rsid w:val="009E72B5"/>
    <w:rsid w:val="009E7BDA"/>
    <w:rsid w:val="009F0563"/>
    <w:rsid w:val="009F46E8"/>
    <w:rsid w:val="009F4F60"/>
    <w:rsid w:val="009F6A1C"/>
    <w:rsid w:val="009F70E6"/>
    <w:rsid w:val="00A01CEB"/>
    <w:rsid w:val="00A03139"/>
    <w:rsid w:val="00A034E0"/>
    <w:rsid w:val="00A04C84"/>
    <w:rsid w:val="00A07C2E"/>
    <w:rsid w:val="00A07C96"/>
    <w:rsid w:val="00A07E72"/>
    <w:rsid w:val="00A10192"/>
    <w:rsid w:val="00A11A57"/>
    <w:rsid w:val="00A1241C"/>
    <w:rsid w:val="00A1442E"/>
    <w:rsid w:val="00A14886"/>
    <w:rsid w:val="00A1606C"/>
    <w:rsid w:val="00A1649F"/>
    <w:rsid w:val="00A169DD"/>
    <w:rsid w:val="00A17E70"/>
    <w:rsid w:val="00A2187C"/>
    <w:rsid w:val="00A235EC"/>
    <w:rsid w:val="00A2755A"/>
    <w:rsid w:val="00A30C5B"/>
    <w:rsid w:val="00A316AA"/>
    <w:rsid w:val="00A33AF1"/>
    <w:rsid w:val="00A33B4B"/>
    <w:rsid w:val="00A367D6"/>
    <w:rsid w:val="00A41744"/>
    <w:rsid w:val="00A42D1A"/>
    <w:rsid w:val="00A45CC2"/>
    <w:rsid w:val="00A506C3"/>
    <w:rsid w:val="00A50B6D"/>
    <w:rsid w:val="00A50CE9"/>
    <w:rsid w:val="00A513F4"/>
    <w:rsid w:val="00A52A2E"/>
    <w:rsid w:val="00A5361C"/>
    <w:rsid w:val="00A53CA8"/>
    <w:rsid w:val="00A566F8"/>
    <w:rsid w:val="00A60210"/>
    <w:rsid w:val="00A63967"/>
    <w:rsid w:val="00A63D02"/>
    <w:rsid w:val="00A6528D"/>
    <w:rsid w:val="00A6660A"/>
    <w:rsid w:val="00A66A98"/>
    <w:rsid w:val="00A671BE"/>
    <w:rsid w:val="00A67CE3"/>
    <w:rsid w:val="00A728BD"/>
    <w:rsid w:val="00A77F78"/>
    <w:rsid w:val="00A836B8"/>
    <w:rsid w:val="00A84810"/>
    <w:rsid w:val="00A86845"/>
    <w:rsid w:val="00A92A89"/>
    <w:rsid w:val="00A93D0B"/>
    <w:rsid w:val="00A94E21"/>
    <w:rsid w:val="00A9500B"/>
    <w:rsid w:val="00A97C21"/>
    <w:rsid w:val="00AA2844"/>
    <w:rsid w:val="00AA2AE6"/>
    <w:rsid w:val="00AA4E97"/>
    <w:rsid w:val="00AA4EEE"/>
    <w:rsid w:val="00AA7A93"/>
    <w:rsid w:val="00AB0FBE"/>
    <w:rsid w:val="00AB28A2"/>
    <w:rsid w:val="00AB2EF4"/>
    <w:rsid w:val="00AB38B6"/>
    <w:rsid w:val="00AB3F12"/>
    <w:rsid w:val="00AB5097"/>
    <w:rsid w:val="00AB790B"/>
    <w:rsid w:val="00AC0AB6"/>
    <w:rsid w:val="00AC1947"/>
    <w:rsid w:val="00AC2CFC"/>
    <w:rsid w:val="00AC3CCD"/>
    <w:rsid w:val="00AC658F"/>
    <w:rsid w:val="00AD02AC"/>
    <w:rsid w:val="00AD5E6A"/>
    <w:rsid w:val="00AE2245"/>
    <w:rsid w:val="00AE25E0"/>
    <w:rsid w:val="00AE32D7"/>
    <w:rsid w:val="00AE4717"/>
    <w:rsid w:val="00AE5BDA"/>
    <w:rsid w:val="00AE5FF7"/>
    <w:rsid w:val="00AE6559"/>
    <w:rsid w:val="00AF1EA6"/>
    <w:rsid w:val="00AF45D5"/>
    <w:rsid w:val="00AF68E4"/>
    <w:rsid w:val="00AF701A"/>
    <w:rsid w:val="00AF77EF"/>
    <w:rsid w:val="00B0075E"/>
    <w:rsid w:val="00B02F24"/>
    <w:rsid w:val="00B03076"/>
    <w:rsid w:val="00B03B87"/>
    <w:rsid w:val="00B04514"/>
    <w:rsid w:val="00B051C7"/>
    <w:rsid w:val="00B053D6"/>
    <w:rsid w:val="00B05782"/>
    <w:rsid w:val="00B075BD"/>
    <w:rsid w:val="00B11D74"/>
    <w:rsid w:val="00B13D5D"/>
    <w:rsid w:val="00B1676B"/>
    <w:rsid w:val="00B1764E"/>
    <w:rsid w:val="00B17DC9"/>
    <w:rsid w:val="00B20633"/>
    <w:rsid w:val="00B21566"/>
    <w:rsid w:val="00B22CB5"/>
    <w:rsid w:val="00B23600"/>
    <w:rsid w:val="00B25583"/>
    <w:rsid w:val="00B272CB"/>
    <w:rsid w:val="00B3038B"/>
    <w:rsid w:val="00B33E0F"/>
    <w:rsid w:val="00B341AB"/>
    <w:rsid w:val="00B345BB"/>
    <w:rsid w:val="00B36033"/>
    <w:rsid w:val="00B363B5"/>
    <w:rsid w:val="00B4267E"/>
    <w:rsid w:val="00B4357A"/>
    <w:rsid w:val="00B53EE2"/>
    <w:rsid w:val="00B546EB"/>
    <w:rsid w:val="00B54EB6"/>
    <w:rsid w:val="00B551FB"/>
    <w:rsid w:val="00B55207"/>
    <w:rsid w:val="00B55595"/>
    <w:rsid w:val="00B60E01"/>
    <w:rsid w:val="00B642B6"/>
    <w:rsid w:val="00B65CA7"/>
    <w:rsid w:val="00B71268"/>
    <w:rsid w:val="00B726EA"/>
    <w:rsid w:val="00B72ABA"/>
    <w:rsid w:val="00B72C95"/>
    <w:rsid w:val="00B72D93"/>
    <w:rsid w:val="00B75990"/>
    <w:rsid w:val="00B76E29"/>
    <w:rsid w:val="00B77384"/>
    <w:rsid w:val="00B8092E"/>
    <w:rsid w:val="00B82DED"/>
    <w:rsid w:val="00B82F0F"/>
    <w:rsid w:val="00B83711"/>
    <w:rsid w:val="00B85429"/>
    <w:rsid w:val="00B8636D"/>
    <w:rsid w:val="00B863F0"/>
    <w:rsid w:val="00B90AEF"/>
    <w:rsid w:val="00B915F2"/>
    <w:rsid w:val="00B9171D"/>
    <w:rsid w:val="00B9172D"/>
    <w:rsid w:val="00B92DDD"/>
    <w:rsid w:val="00B93220"/>
    <w:rsid w:val="00B93521"/>
    <w:rsid w:val="00B93AA1"/>
    <w:rsid w:val="00B95167"/>
    <w:rsid w:val="00B955F1"/>
    <w:rsid w:val="00B97059"/>
    <w:rsid w:val="00BA22B6"/>
    <w:rsid w:val="00BA4BB5"/>
    <w:rsid w:val="00BA6668"/>
    <w:rsid w:val="00BB1336"/>
    <w:rsid w:val="00BB4C28"/>
    <w:rsid w:val="00BB56E6"/>
    <w:rsid w:val="00BB6B2A"/>
    <w:rsid w:val="00BC197E"/>
    <w:rsid w:val="00BC4C62"/>
    <w:rsid w:val="00BC6895"/>
    <w:rsid w:val="00BC7DCB"/>
    <w:rsid w:val="00BD3E09"/>
    <w:rsid w:val="00BD4D43"/>
    <w:rsid w:val="00BD5BCB"/>
    <w:rsid w:val="00BD699E"/>
    <w:rsid w:val="00BD6BB4"/>
    <w:rsid w:val="00BD70E2"/>
    <w:rsid w:val="00BD7B7B"/>
    <w:rsid w:val="00BE09DE"/>
    <w:rsid w:val="00BE6B3D"/>
    <w:rsid w:val="00BE798D"/>
    <w:rsid w:val="00BE7A26"/>
    <w:rsid w:val="00BF0F03"/>
    <w:rsid w:val="00BF1F1E"/>
    <w:rsid w:val="00BF4284"/>
    <w:rsid w:val="00BF4745"/>
    <w:rsid w:val="00BF4FAD"/>
    <w:rsid w:val="00C04249"/>
    <w:rsid w:val="00C04CD9"/>
    <w:rsid w:val="00C07038"/>
    <w:rsid w:val="00C10887"/>
    <w:rsid w:val="00C13284"/>
    <w:rsid w:val="00C13AA0"/>
    <w:rsid w:val="00C152FD"/>
    <w:rsid w:val="00C16068"/>
    <w:rsid w:val="00C24C63"/>
    <w:rsid w:val="00C259EF"/>
    <w:rsid w:val="00C26156"/>
    <w:rsid w:val="00C26AB1"/>
    <w:rsid w:val="00C26CB9"/>
    <w:rsid w:val="00C26E03"/>
    <w:rsid w:val="00C26FA6"/>
    <w:rsid w:val="00C2770E"/>
    <w:rsid w:val="00C3103C"/>
    <w:rsid w:val="00C31108"/>
    <w:rsid w:val="00C31DE0"/>
    <w:rsid w:val="00C33497"/>
    <w:rsid w:val="00C337D0"/>
    <w:rsid w:val="00C36232"/>
    <w:rsid w:val="00C36EAC"/>
    <w:rsid w:val="00C37414"/>
    <w:rsid w:val="00C37DE2"/>
    <w:rsid w:val="00C44288"/>
    <w:rsid w:val="00C462AC"/>
    <w:rsid w:val="00C466D5"/>
    <w:rsid w:val="00C47174"/>
    <w:rsid w:val="00C510FD"/>
    <w:rsid w:val="00C516F4"/>
    <w:rsid w:val="00C51BAE"/>
    <w:rsid w:val="00C525A4"/>
    <w:rsid w:val="00C5317B"/>
    <w:rsid w:val="00C547F7"/>
    <w:rsid w:val="00C55264"/>
    <w:rsid w:val="00C55C17"/>
    <w:rsid w:val="00C574BB"/>
    <w:rsid w:val="00C579CE"/>
    <w:rsid w:val="00C60716"/>
    <w:rsid w:val="00C639D5"/>
    <w:rsid w:val="00C661D7"/>
    <w:rsid w:val="00C665A5"/>
    <w:rsid w:val="00C66C00"/>
    <w:rsid w:val="00C67CF1"/>
    <w:rsid w:val="00C71323"/>
    <w:rsid w:val="00C73838"/>
    <w:rsid w:val="00C73E7E"/>
    <w:rsid w:val="00C7761F"/>
    <w:rsid w:val="00C80335"/>
    <w:rsid w:val="00C82F46"/>
    <w:rsid w:val="00C84187"/>
    <w:rsid w:val="00C86A30"/>
    <w:rsid w:val="00C87EC6"/>
    <w:rsid w:val="00C91E60"/>
    <w:rsid w:val="00C92F93"/>
    <w:rsid w:val="00C9366B"/>
    <w:rsid w:val="00C94A9F"/>
    <w:rsid w:val="00C9684C"/>
    <w:rsid w:val="00C97D0A"/>
    <w:rsid w:val="00CA081D"/>
    <w:rsid w:val="00CA27EE"/>
    <w:rsid w:val="00CA3C24"/>
    <w:rsid w:val="00CA46C9"/>
    <w:rsid w:val="00CA6DDA"/>
    <w:rsid w:val="00CB3C4C"/>
    <w:rsid w:val="00CB3CF2"/>
    <w:rsid w:val="00CB4438"/>
    <w:rsid w:val="00CB460D"/>
    <w:rsid w:val="00CB51CB"/>
    <w:rsid w:val="00CB6B3C"/>
    <w:rsid w:val="00CB6EC9"/>
    <w:rsid w:val="00CB7372"/>
    <w:rsid w:val="00CB7D4F"/>
    <w:rsid w:val="00CC07FA"/>
    <w:rsid w:val="00CC1133"/>
    <w:rsid w:val="00CC1F77"/>
    <w:rsid w:val="00CC264A"/>
    <w:rsid w:val="00CC266F"/>
    <w:rsid w:val="00CC385A"/>
    <w:rsid w:val="00CC481D"/>
    <w:rsid w:val="00CC6499"/>
    <w:rsid w:val="00CC71FD"/>
    <w:rsid w:val="00CD145D"/>
    <w:rsid w:val="00CD25AC"/>
    <w:rsid w:val="00CD2C5B"/>
    <w:rsid w:val="00CD3DFB"/>
    <w:rsid w:val="00CD3E0E"/>
    <w:rsid w:val="00CD71C3"/>
    <w:rsid w:val="00CD73BF"/>
    <w:rsid w:val="00CD74FD"/>
    <w:rsid w:val="00CD7D2F"/>
    <w:rsid w:val="00CE014D"/>
    <w:rsid w:val="00CE1799"/>
    <w:rsid w:val="00CE55FE"/>
    <w:rsid w:val="00CE69F7"/>
    <w:rsid w:val="00CF17D1"/>
    <w:rsid w:val="00CF1D46"/>
    <w:rsid w:val="00CF3289"/>
    <w:rsid w:val="00CF5EFC"/>
    <w:rsid w:val="00CF7F32"/>
    <w:rsid w:val="00D024B8"/>
    <w:rsid w:val="00D02965"/>
    <w:rsid w:val="00D03965"/>
    <w:rsid w:val="00D03B7B"/>
    <w:rsid w:val="00D0430C"/>
    <w:rsid w:val="00D1044C"/>
    <w:rsid w:val="00D15DD3"/>
    <w:rsid w:val="00D20064"/>
    <w:rsid w:val="00D2029C"/>
    <w:rsid w:val="00D304BF"/>
    <w:rsid w:val="00D324C0"/>
    <w:rsid w:val="00D33029"/>
    <w:rsid w:val="00D336D2"/>
    <w:rsid w:val="00D34A5D"/>
    <w:rsid w:val="00D35D91"/>
    <w:rsid w:val="00D36236"/>
    <w:rsid w:val="00D3683C"/>
    <w:rsid w:val="00D37090"/>
    <w:rsid w:val="00D37623"/>
    <w:rsid w:val="00D4082A"/>
    <w:rsid w:val="00D41604"/>
    <w:rsid w:val="00D43447"/>
    <w:rsid w:val="00D45373"/>
    <w:rsid w:val="00D4729D"/>
    <w:rsid w:val="00D50EEF"/>
    <w:rsid w:val="00D5139E"/>
    <w:rsid w:val="00D514E1"/>
    <w:rsid w:val="00D52452"/>
    <w:rsid w:val="00D52753"/>
    <w:rsid w:val="00D52B09"/>
    <w:rsid w:val="00D52D36"/>
    <w:rsid w:val="00D55559"/>
    <w:rsid w:val="00D606CA"/>
    <w:rsid w:val="00D61221"/>
    <w:rsid w:val="00D61498"/>
    <w:rsid w:val="00D6180A"/>
    <w:rsid w:val="00D63091"/>
    <w:rsid w:val="00D633A4"/>
    <w:rsid w:val="00D64CA3"/>
    <w:rsid w:val="00D66496"/>
    <w:rsid w:val="00D72011"/>
    <w:rsid w:val="00D72F4E"/>
    <w:rsid w:val="00D734AE"/>
    <w:rsid w:val="00D74F99"/>
    <w:rsid w:val="00D75012"/>
    <w:rsid w:val="00D81126"/>
    <w:rsid w:val="00D8214F"/>
    <w:rsid w:val="00D86B1D"/>
    <w:rsid w:val="00D8703D"/>
    <w:rsid w:val="00D87643"/>
    <w:rsid w:val="00D942EC"/>
    <w:rsid w:val="00D96FD4"/>
    <w:rsid w:val="00DA271B"/>
    <w:rsid w:val="00DA291E"/>
    <w:rsid w:val="00DA2F1F"/>
    <w:rsid w:val="00DA3F35"/>
    <w:rsid w:val="00DA46C3"/>
    <w:rsid w:val="00DA6178"/>
    <w:rsid w:val="00DA6ED3"/>
    <w:rsid w:val="00DA73CC"/>
    <w:rsid w:val="00DB01B9"/>
    <w:rsid w:val="00DB1178"/>
    <w:rsid w:val="00DB1469"/>
    <w:rsid w:val="00DB25C9"/>
    <w:rsid w:val="00DB343E"/>
    <w:rsid w:val="00DB3A18"/>
    <w:rsid w:val="00DB7B10"/>
    <w:rsid w:val="00DB7C12"/>
    <w:rsid w:val="00DC13D0"/>
    <w:rsid w:val="00DC1A87"/>
    <w:rsid w:val="00DC280F"/>
    <w:rsid w:val="00DC433D"/>
    <w:rsid w:val="00DC4A3F"/>
    <w:rsid w:val="00DC5857"/>
    <w:rsid w:val="00DC5E24"/>
    <w:rsid w:val="00DC757C"/>
    <w:rsid w:val="00DD119A"/>
    <w:rsid w:val="00DD14DD"/>
    <w:rsid w:val="00DD27C1"/>
    <w:rsid w:val="00DD7459"/>
    <w:rsid w:val="00DD74C9"/>
    <w:rsid w:val="00DE08FB"/>
    <w:rsid w:val="00DE0A4F"/>
    <w:rsid w:val="00DE142D"/>
    <w:rsid w:val="00DE284C"/>
    <w:rsid w:val="00DE3DB7"/>
    <w:rsid w:val="00DE4AC7"/>
    <w:rsid w:val="00DE627D"/>
    <w:rsid w:val="00DE6CB8"/>
    <w:rsid w:val="00DE7422"/>
    <w:rsid w:val="00DF1645"/>
    <w:rsid w:val="00DF2500"/>
    <w:rsid w:val="00DF27FD"/>
    <w:rsid w:val="00DF32B9"/>
    <w:rsid w:val="00DF5EDE"/>
    <w:rsid w:val="00E004F0"/>
    <w:rsid w:val="00E01212"/>
    <w:rsid w:val="00E01A12"/>
    <w:rsid w:val="00E01B6E"/>
    <w:rsid w:val="00E020E4"/>
    <w:rsid w:val="00E0277F"/>
    <w:rsid w:val="00E1210D"/>
    <w:rsid w:val="00E13836"/>
    <w:rsid w:val="00E16925"/>
    <w:rsid w:val="00E17876"/>
    <w:rsid w:val="00E20A42"/>
    <w:rsid w:val="00E21981"/>
    <w:rsid w:val="00E21ABD"/>
    <w:rsid w:val="00E22487"/>
    <w:rsid w:val="00E2666E"/>
    <w:rsid w:val="00E26ADA"/>
    <w:rsid w:val="00E27306"/>
    <w:rsid w:val="00E278F4"/>
    <w:rsid w:val="00E31D41"/>
    <w:rsid w:val="00E32FA7"/>
    <w:rsid w:val="00E33274"/>
    <w:rsid w:val="00E34E40"/>
    <w:rsid w:val="00E35365"/>
    <w:rsid w:val="00E354ED"/>
    <w:rsid w:val="00E35AE9"/>
    <w:rsid w:val="00E366F8"/>
    <w:rsid w:val="00E44048"/>
    <w:rsid w:val="00E44054"/>
    <w:rsid w:val="00E46E2C"/>
    <w:rsid w:val="00E47735"/>
    <w:rsid w:val="00E478F6"/>
    <w:rsid w:val="00E47D62"/>
    <w:rsid w:val="00E5053E"/>
    <w:rsid w:val="00E55749"/>
    <w:rsid w:val="00E55A83"/>
    <w:rsid w:val="00E56D56"/>
    <w:rsid w:val="00E579F3"/>
    <w:rsid w:val="00E601FC"/>
    <w:rsid w:val="00E605D1"/>
    <w:rsid w:val="00E60687"/>
    <w:rsid w:val="00E61659"/>
    <w:rsid w:val="00E6242E"/>
    <w:rsid w:val="00E638CD"/>
    <w:rsid w:val="00E63A01"/>
    <w:rsid w:val="00E64C3A"/>
    <w:rsid w:val="00E67479"/>
    <w:rsid w:val="00E674B3"/>
    <w:rsid w:val="00E74B33"/>
    <w:rsid w:val="00E758AD"/>
    <w:rsid w:val="00E76C6E"/>
    <w:rsid w:val="00E77B71"/>
    <w:rsid w:val="00E8263B"/>
    <w:rsid w:val="00E84C56"/>
    <w:rsid w:val="00E869DC"/>
    <w:rsid w:val="00E87D63"/>
    <w:rsid w:val="00E90FEE"/>
    <w:rsid w:val="00E918FB"/>
    <w:rsid w:val="00E928FE"/>
    <w:rsid w:val="00E949E0"/>
    <w:rsid w:val="00E95A56"/>
    <w:rsid w:val="00E95DC0"/>
    <w:rsid w:val="00EA02AB"/>
    <w:rsid w:val="00EA0360"/>
    <w:rsid w:val="00EA0B0C"/>
    <w:rsid w:val="00EA11F4"/>
    <w:rsid w:val="00EA5722"/>
    <w:rsid w:val="00EB2373"/>
    <w:rsid w:val="00EB3ED1"/>
    <w:rsid w:val="00EB4715"/>
    <w:rsid w:val="00EB49E6"/>
    <w:rsid w:val="00EB573E"/>
    <w:rsid w:val="00EB5E16"/>
    <w:rsid w:val="00EC2915"/>
    <w:rsid w:val="00EC3BD4"/>
    <w:rsid w:val="00EC3DFB"/>
    <w:rsid w:val="00EC4AF1"/>
    <w:rsid w:val="00EC5CA4"/>
    <w:rsid w:val="00EC7DF3"/>
    <w:rsid w:val="00ED1A02"/>
    <w:rsid w:val="00ED2037"/>
    <w:rsid w:val="00ED49F9"/>
    <w:rsid w:val="00ED6687"/>
    <w:rsid w:val="00ED77B7"/>
    <w:rsid w:val="00EE0DC8"/>
    <w:rsid w:val="00EE3197"/>
    <w:rsid w:val="00EE3F02"/>
    <w:rsid w:val="00EE3F04"/>
    <w:rsid w:val="00EE5150"/>
    <w:rsid w:val="00EE66B8"/>
    <w:rsid w:val="00EE6725"/>
    <w:rsid w:val="00EE77B6"/>
    <w:rsid w:val="00EF1108"/>
    <w:rsid w:val="00EF1655"/>
    <w:rsid w:val="00EF1EC3"/>
    <w:rsid w:val="00EF35C7"/>
    <w:rsid w:val="00F012B9"/>
    <w:rsid w:val="00F06F19"/>
    <w:rsid w:val="00F07B6E"/>
    <w:rsid w:val="00F115FD"/>
    <w:rsid w:val="00F160F4"/>
    <w:rsid w:val="00F220E3"/>
    <w:rsid w:val="00F2348D"/>
    <w:rsid w:val="00F23800"/>
    <w:rsid w:val="00F2391A"/>
    <w:rsid w:val="00F2540B"/>
    <w:rsid w:val="00F2675D"/>
    <w:rsid w:val="00F27289"/>
    <w:rsid w:val="00F36D22"/>
    <w:rsid w:val="00F40ABF"/>
    <w:rsid w:val="00F421EA"/>
    <w:rsid w:val="00F42CBA"/>
    <w:rsid w:val="00F45704"/>
    <w:rsid w:val="00F4571E"/>
    <w:rsid w:val="00F45BAE"/>
    <w:rsid w:val="00F46604"/>
    <w:rsid w:val="00F4706B"/>
    <w:rsid w:val="00F5105E"/>
    <w:rsid w:val="00F53E31"/>
    <w:rsid w:val="00F5687F"/>
    <w:rsid w:val="00F56A42"/>
    <w:rsid w:val="00F574B0"/>
    <w:rsid w:val="00F57593"/>
    <w:rsid w:val="00F60140"/>
    <w:rsid w:val="00F6164C"/>
    <w:rsid w:val="00F62D47"/>
    <w:rsid w:val="00F711D5"/>
    <w:rsid w:val="00F7240A"/>
    <w:rsid w:val="00F76717"/>
    <w:rsid w:val="00F77DC2"/>
    <w:rsid w:val="00F81044"/>
    <w:rsid w:val="00F815E9"/>
    <w:rsid w:val="00F850C5"/>
    <w:rsid w:val="00F86E1D"/>
    <w:rsid w:val="00F961A2"/>
    <w:rsid w:val="00F97058"/>
    <w:rsid w:val="00F97A0E"/>
    <w:rsid w:val="00FA1FD6"/>
    <w:rsid w:val="00FA2E88"/>
    <w:rsid w:val="00FA507D"/>
    <w:rsid w:val="00FA518D"/>
    <w:rsid w:val="00FA554E"/>
    <w:rsid w:val="00FA5846"/>
    <w:rsid w:val="00FA5E95"/>
    <w:rsid w:val="00FB0CEF"/>
    <w:rsid w:val="00FB4238"/>
    <w:rsid w:val="00FB7679"/>
    <w:rsid w:val="00FC131E"/>
    <w:rsid w:val="00FC2471"/>
    <w:rsid w:val="00FC5EC3"/>
    <w:rsid w:val="00FC60AA"/>
    <w:rsid w:val="00FC7050"/>
    <w:rsid w:val="00FC72A0"/>
    <w:rsid w:val="00FD0A3E"/>
    <w:rsid w:val="00FD19BC"/>
    <w:rsid w:val="00FD3254"/>
    <w:rsid w:val="00FD3DA3"/>
    <w:rsid w:val="00FD46C0"/>
    <w:rsid w:val="00FD6DB2"/>
    <w:rsid w:val="00FE003E"/>
    <w:rsid w:val="00FE2249"/>
    <w:rsid w:val="00FE5997"/>
    <w:rsid w:val="00FE7202"/>
    <w:rsid w:val="00FE791B"/>
    <w:rsid w:val="00FF03D5"/>
    <w:rsid w:val="00FF1329"/>
    <w:rsid w:val="00FF279E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20711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home.zcu.cz/~mainzer/cpa/cpa_13a_PLD.pdf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en.wikipedia.org/wiki/Karnaugh_ma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electronics-tutorials.ws/boolean/demorgan.html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hyperlink" Target="https://cs.wikipedia.org/wiki/Booleova_algebra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spu-opava.cz/static/UserFiles/File/_sablony/AUT_IV/VY_32_INOVACE_E-15-11.pdf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Props1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1747</TotalTime>
  <Pages>4</Pages>
  <Words>638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4400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311</cp:revision>
  <cp:lastPrinted>2026-02-17T09:26:00Z</cp:lastPrinted>
  <dcterms:created xsi:type="dcterms:W3CDTF">2026-04-28T17:31:00Z</dcterms:created>
  <dcterms:modified xsi:type="dcterms:W3CDTF">2026-05-14T10:41:00Z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