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7D8FB" w14:textId="57CE8172" w:rsidR="005A14F1" w:rsidRPr="00A5437B" w:rsidRDefault="00FA5E95" w:rsidP="005A14F1">
      <w:pPr>
        <w:pStyle w:val="MDPI11articletype"/>
        <w:rPr>
          <w:sz w:val="24"/>
          <w:szCs w:val="28"/>
          <w:lang w:val="cs-CZ"/>
        </w:rPr>
      </w:pPr>
      <w:r w:rsidRPr="00A5437B">
        <w:rPr>
          <w:sz w:val="24"/>
          <w:szCs w:val="24"/>
          <w:lang w:val="cs-CZ"/>
        </w:rPr>
        <w:t xml:space="preserve">Dokumentace – </w:t>
      </w:r>
      <w:r w:rsidR="005D2F8C" w:rsidRPr="00A5437B">
        <w:rPr>
          <w:sz w:val="24"/>
          <w:szCs w:val="24"/>
          <w:lang w:val="cs-CZ"/>
        </w:rPr>
        <w:t>protokol</w:t>
      </w:r>
    </w:p>
    <w:p w14:paraId="6E655DE7" w14:textId="710221CB" w:rsidR="007A0934" w:rsidRPr="00A5437B" w:rsidRDefault="00B642B6" w:rsidP="0079331E">
      <w:pPr>
        <w:pStyle w:val="MDPI13authornames"/>
        <w:tabs>
          <w:tab w:val="right" w:pos="10466"/>
        </w:tabs>
        <w:rPr>
          <w:sz w:val="36"/>
          <w:szCs w:val="36"/>
          <w:lang w:val="cs-CZ"/>
        </w:rPr>
      </w:pPr>
      <w:r w:rsidRPr="00A5437B">
        <w:rPr>
          <w:sz w:val="36"/>
          <w:szCs w:val="36"/>
          <w:lang w:val="cs-CZ"/>
        </w:rPr>
        <w:t>Savva Popov</w:t>
      </w:r>
      <w:r w:rsidR="00825763" w:rsidRPr="00A5437B">
        <w:rPr>
          <w:sz w:val="36"/>
          <w:szCs w:val="36"/>
          <w:lang w:val="cs-CZ"/>
        </w:rPr>
        <w:t xml:space="preserve"> a Filip Kolařík</w:t>
      </w:r>
    </w:p>
    <w:p w14:paraId="7758C9AF" w14:textId="584C5F2A" w:rsidR="008A441B" w:rsidRPr="00A5437B" w:rsidRDefault="008A441B" w:rsidP="007A0934">
      <w:pPr>
        <w:pStyle w:val="MDPI19line"/>
        <w:spacing w:after="240" w:line="200" w:lineRule="atLeast"/>
        <w:ind w:left="0"/>
        <w:jc w:val="left"/>
        <w:rPr>
          <w:rFonts w:cs="Times New Roman"/>
          <w:b/>
          <w:sz w:val="28"/>
          <w:szCs w:val="28"/>
          <w:lang w:val="cs-CZ"/>
        </w:rPr>
      </w:pPr>
      <w:r w:rsidRPr="00A5437B">
        <w:rPr>
          <w:rFonts w:cs="Times New Roman"/>
          <w:b/>
          <w:sz w:val="28"/>
          <w:szCs w:val="28"/>
          <w:lang w:val="cs-CZ"/>
        </w:rPr>
        <w:t xml:space="preserve">TŘIDA: </w:t>
      </w:r>
      <w:r w:rsidR="00825763" w:rsidRPr="00A5437B">
        <w:rPr>
          <w:rFonts w:cs="Times New Roman"/>
          <w:bCs/>
          <w:sz w:val="28"/>
          <w:szCs w:val="28"/>
          <w:lang w:val="cs-CZ"/>
        </w:rPr>
        <w:t>3</w:t>
      </w:r>
      <w:r w:rsidRPr="00A5437B">
        <w:rPr>
          <w:rFonts w:cs="Times New Roman"/>
          <w:bCs/>
          <w:sz w:val="28"/>
          <w:szCs w:val="28"/>
          <w:lang w:val="cs-CZ"/>
        </w:rPr>
        <w:t>EA</w:t>
      </w:r>
    </w:p>
    <w:p w14:paraId="0292B821" w14:textId="17C5CB03" w:rsidR="008A441B" w:rsidRPr="00A5437B" w:rsidRDefault="008A441B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  <w:r w:rsidRPr="00A5437B">
        <w:rPr>
          <w:rFonts w:cs="Times New Roman"/>
          <w:b/>
          <w:sz w:val="28"/>
          <w:szCs w:val="28"/>
          <w:lang w:val="cs-CZ"/>
        </w:rPr>
        <w:t xml:space="preserve">SKUPINA: </w:t>
      </w:r>
      <w:r w:rsidRPr="00A5437B">
        <w:rPr>
          <w:rFonts w:cs="Times New Roman"/>
          <w:bCs/>
          <w:sz w:val="28"/>
          <w:szCs w:val="28"/>
          <w:lang w:val="cs-CZ"/>
        </w:rPr>
        <w:t>L1</w:t>
      </w:r>
    </w:p>
    <w:p w14:paraId="33F58CDF" w14:textId="5FB397B8" w:rsidR="00795EE1" w:rsidRPr="00A5437B" w:rsidRDefault="00795EE1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  <w:r w:rsidRPr="00A5437B">
        <w:rPr>
          <w:rFonts w:cs="Times New Roman"/>
          <w:b/>
          <w:sz w:val="28"/>
          <w:szCs w:val="28"/>
          <w:lang w:val="cs-CZ"/>
        </w:rPr>
        <w:t xml:space="preserve">ČÍSLO ULOHY: </w:t>
      </w:r>
      <w:r w:rsidR="00933367" w:rsidRPr="00A5437B">
        <w:rPr>
          <w:rFonts w:cs="Times New Roman"/>
          <w:bCs/>
          <w:sz w:val="28"/>
          <w:szCs w:val="28"/>
          <w:lang w:val="cs-CZ"/>
        </w:rPr>
        <w:t>0</w:t>
      </w:r>
      <w:r w:rsidR="00825763" w:rsidRPr="00A5437B">
        <w:rPr>
          <w:rFonts w:cs="Times New Roman"/>
          <w:bCs/>
          <w:sz w:val="28"/>
          <w:szCs w:val="28"/>
          <w:lang w:val="cs-CZ"/>
        </w:rPr>
        <w:t>2</w:t>
      </w:r>
    </w:p>
    <w:p w14:paraId="70CB970B" w14:textId="14DCE9CE" w:rsidR="009B5663" w:rsidRPr="00A5437B" w:rsidRDefault="009B5663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  <w:r w:rsidRPr="00A5437B">
        <w:rPr>
          <w:rFonts w:cs="Times New Roman"/>
          <w:b/>
          <w:sz w:val="28"/>
          <w:szCs w:val="28"/>
          <w:lang w:val="cs-CZ"/>
        </w:rPr>
        <w:t>DATUM</w:t>
      </w:r>
      <w:r w:rsidRPr="00A5437B">
        <w:rPr>
          <w:rFonts w:cs="Times New Roman"/>
          <w:bCs/>
          <w:sz w:val="28"/>
          <w:szCs w:val="28"/>
          <w:lang w:val="cs-CZ"/>
        </w:rPr>
        <w:t>: 08.01.2025</w:t>
      </w:r>
    </w:p>
    <w:p w14:paraId="55F69482" w14:textId="77777777" w:rsidR="00D8703D" w:rsidRPr="00A5437B" w:rsidRDefault="00D8703D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</w:p>
    <w:p w14:paraId="378F9B41" w14:textId="7432566D" w:rsidR="00D8703D" w:rsidRPr="00A5437B" w:rsidRDefault="00D8703D" w:rsidP="007A0934">
      <w:pPr>
        <w:pStyle w:val="MDPI19line"/>
        <w:spacing w:after="240" w:line="200" w:lineRule="atLeast"/>
        <w:ind w:left="0"/>
        <w:jc w:val="left"/>
        <w:rPr>
          <w:rFonts w:cs="Times New Roman"/>
          <w:b/>
          <w:sz w:val="28"/>
          <w:szCs w:val="28"/>
          <w:lang w:val="cs-CZ"/>
        </w:rPr>
      </w:pPr>
      <w:r w:rsidRPr="00A5437B">
        <w:rPr>
          <w:rFonts w:cs="Times New Roman"/>
          <w:b/>
          <w:sz w:val="28"/>
          <w:szCs w:val="28"/>
          <w:lang w:val="cs-CZ"/>
        </w:rPr>
        <w:t>POČET STRAN:</w:t>
      </w:r>
      <w:r w:rsidR="00AD02AC" w:rsidRPr="00A5437B">
        <w:rPr>
          <w:rFonts w:cs="Times New Roman"/>
          <w:b/>
          <w:sz w:val="28"/>
          <w:szCs w:val="28"/>
          <w:lang w:val="cs-CZ"/>
        </w:rPr>
        <w:t xml:space="preserve"> </w:t>
      </w:r>
      <w:r w:rsidR="009719ED">
        <w:rPr>
          <w:rFonts w:cs="Times New Roman"/>
          <w:b/>
          <w:sz w:val="28"/>
          <w:szCs w:val="28"/>
          <w:lang w:val="cs-CZ"/>
        </w:rPr>
        <w:t>4</w:t>
      </w:r>
    </w:p>
    <w:p w14:paraId="50E48CC2" w14:textId="77777777" w:rsidR="001E613B" w:rsidRPr="00A5437B" w:rsidRDefault="001E613B" w:rsidP="007A0934">
      <w:pPr>
        <w:pStyle w:val="MDPI19line"/>
        <w:spacing w:after="240" w:line="200" w:lineRule="atLeast"/>
        <w:ind w:left="0"/>
        <w:jc w:val="left"/>
        <w:rPr>
          <w:rFonts w:cs="Times New Roman"/>
          <w:b/>
          <w:szCs w:val="20"/>
          <w:lang w:val="cs-CZ"/>
        </w:rPr>
      </w:pPr>
    </w:p>
    <w:p w14:paraId="63E19418" w14:textId="339EF427" w:rsidR="00795EE1" w:rsidRPr="00A5437B" w:rsidRDefault="00795EE1">
      <w:pPr>
        <w:spacing w:line="240" w:lineRule="auto"/>
        <w:jc w:val="left"/>
      </w:pPr>
      <w:r w:rsidRPr="00A5437B">
        <w:br w:type="page"/>
      </w:r>
    </w:p>
    <w:p w14:paraId="33B9CFAD" w14:textId="7BB0C2EC" w:rsidR="00A1606C" w:rsidRPr="00A5437B" w:rsidRDefault="00A1606C" w:rsidP="002B203D">
      <w:pPr>
        <w:spacing w:line="240" w:lineRule="auto"/>
        <w:jc w:val="left"/>
        <w:rPr>
          <w:rFonts w:eastAsia="Times New Roman"/>
          <w:b/>
          <w:sz w:val="24"/>
          <w:szCs w:val="24"/>
          <w:lang w:eastAsia="de-DE"/>
        </w:rPr>
      </w:pPr>
    </w:p>
    <w:p w14:paraId="6CFD4304" w14:textId="32F1EA0D" w:rsidR="00AE5BDA" w:rsidRPr="00A5437B" w:rsidRDefault="00AE5BDA" w:rsidP="00EC7DF3">
      <w:pPr>
        <w:pStyle w:val="MDPI19line"/>
        <w:numPr>
          <w:ilvl w:val="3"/>
          <w:numId w:val="36"/>
        </w:numPr>
        <w:ind w:left="776"/>
        <w:rPr>
          <w:rFonts w:cs="Times New Roman"/>
          <w:b/>
          <w:sz w:val="28"/>
          <w:szCs w:val="28"/>
          <w:lang w:val="cs-CZ"/>
        </w:rPr>
      </w:pPr>
      <w:bookmarkStart w:id="0" w:name="_Hlk154949961"/>
      <w:r w:rsidRPr="00A5437B">
        <w:rPr>
          <w:rFonts w:cs="Times New Roman"/>
          <w:b/>
          <w:sz w:val="28"/>
          <w:szCs w:val="28"/>
          <w:lang w:val="cs-CZ"/>
        </w:rPr>
        <w:t>Úkol měření</w:t>
      </w:r>
    </w:p>
    <w:bookmarkEnd w:id="0"/>
    <w:p w14:paraId="216FE0B1" w14:textId="0EEDBEAC" w:rsidR="009B5663" w:rsidRPr="00A5437B" w:rsidRDefault="009B5663" w:rsidP="009B5663">
      <w:pPr>
        <w:ind w:left="416"/>
        <w:rPr>
          <w:rFonts w:eastAsia="Times New Roman"/>
          <w:bCs/>
          <w:sz w:val="24"/>
          <w:szCs w:val="24"/>
          <w:lang w:eastAsia="de-DE"/>
        </w:rPr>
      </w:pPr>
      <w:r w:rsidRPr="00A5437B">
        <w:rPr>
          <w:rFonts w:eastAsia="Times New Roman"/>
          <w:bCs/>
          <w:sz w:val="24"/>
          <w:szCs w:val="24"/>
          <w:lang w:eastAsia="de-DE"/>
        </w:rPr>
        <w:t xml:space="preserve">Cílem úlohy bylo změřit přechodové charakteristiky různých typů regulátorů, proporcionálního, integračního, derivačního a jejich kombinací (PI a PID regulátor). </w:t>
      </w:r>
    </w:p>
    <w:p w14:paraId="1C8A16E0" w14:textId="77777777" w:rsidR="00B36D92" w:rsidRPr="00A5437B" w:rsidRDefault="00B36D92" w:rsidP="00EC7DF3">
      <w:pPr>
        <w:pStyle w:val="MDPI19line"/>
        <w:spacing w:after="240" w:line="240" w:lineRule="auto"/>
        <w:ind w:left="448"/>
        <w:jc w:val="left"/>
        <w:rPr>
          <w:bCs/>
          <w:szCs w:val="20"/>
          <w:lang w:val="cs-CZ"/>
        </w:rPr>
      </w:pPr>
    </w:p>
    <w:p w14:paraId="513BA8DC" w14:textId="47D9386B" w:rsidR="005A14F1" w:rsidRPr="00A5437B" w:rsidRDefault="002B07A7" w:rsidP="00EC7DF3">
      <w:pPr>
        <w:pStyle w:val="MDPI21heading1"/>
        <w:numPr>
          <w:ilvl w:val="0"/>
          <w:numId w:val="36"/>
        </w:numPr>
        <w:ind w:left="864"/>
        <w:rPr>
          <w:sz w:val="28"/>
          <w:szCs w:val="28"/>
          <w:lang w:val="cs-CZ" w:eastAsia="zh-CN"/>
        </w:rPr>
      </w:pPr>
      <w:r w:rsidRPr="00A5437B">
        <w:rPr>
          <w:sz w:val="28"/>
          <w:szCs w:val="28"/>
          <w:lang w:val="cs-CZ" w:eastAsia="zh-CN"/>
        </w:rPr>
        <w:t>Seznam pou</w:t>
      </w:r>
      <w:r w:rsidR="007924DA" w:rsidRPr="00A5437B">
        <w:rPr>
          <w:sz w:val="28"/>
          <w:szCs w:val="28"/>
          <w:lang w:val="cs-CZ" w:eastAsia="zh-CN"/>
        </w:rPr>
        <w:t>žitých přístrojů</w:t>
      </w:r>
    </w:p>
    <w:p w14:paraId="7EABF375" w14:textId="6596EBF4" w:rsidR="00386AC1" w:rsidRPr="00A5437B" w:rsidRDefault="009B5663" w:rsidP="00386AC1">
      <w:pPr>
        <w:pStyle w:val="MDPI21heading1"/>
        <w:numPr>
          <w:ilvl w:val="0"/>
          <w:numId w:val="47"/>
        </w:numPr>
        <w:rPr>
          <w:b w:val="0"/>
          <w:sz w:val="24"/>
          <w:szCs w:val="24"/>
          <w:lang w:val="cs-CZ"/>
        </w:rPr>
      </w:pPr>
      <w:r w:rsidRPr="00A5437B">
        <w:rPr>
          <w:b w:val="0"/>
          <w:sz w:val="24"/>
          <w:szCs w:val="24"/>
          <w:lang w:val="cs-CZ"/>
        </w:rPr>
        <w:t>Stavebnice RC2000</w:t>
      </w:r>
    </w:p>
    <w:p w14:paraId="31D544B5" w14:textId="7D66B81E" w:rsidR="00386AC1" w:rsidRPr="00A5437B" w:rsidRDefault="009B5663" w:rsidP="00297F83">
      <w:pPr>
        <w:pStyle w:val="MDPI21heading1"/>
        <w:numPr>
          <w:ilvl w:val="0"/>
          <w:numId w:val="47"/>
        </w:numPr>
        <w:rPr>
          <w:b w:val="0"/>
          <w:sz w:val="24"/>
          <w:szCs w:val="24"/>
          <w:lang w:val="cs-CZ"/>
        </w:rPr>
      </w:pPr>
      <w:r w:rsidRPr="00A5437B">
        <w:rPr>
          <w:b w:val="0"/>
          <w:sz w:val="24"/>
          <w:szCs w:val="24"/>
          <w:lang w:val="cs-CZ"/>
        </w:rPr>
        <w:t>Pasívní součástky: rezistory a kondenzátory různých hodnot</w:t>
      </w:r>
    </w:p>
    <w:p w14:paraId="0572313D" w14:textId="788F5F81" w:rsidR="009B5663" w:rsidRPr="00A5437B" w:rsidRDefault="009B5663" w:rsidP="009B5663">
      <w:pPr>
        <w:pStyle w:val="MDPI21heading1"/>
        <w:numPr>
          <w:ilvl w:val="0"/>
          <w:numId w:val="47"/>
        </w:numPr>
        <w:spacing w:line="600" w:lineRule="auto"/>
        <w:rPr>
          <w:b w:val="0"/>
          <w:sz w:val="24"/>
          <w:szCs w:val="24"/>
          <w:lang w:val="cs-CZ"/>
        </w:rPr>
      </w:pPr>
      <w:r w:rsidRPr="00A5437B">
        <w:rPr>
          <w:b w:val="0"/>
          <w:sz w:val="24"/>
          <w:szCs w:val="24"/>
          <w:lang w:val="cs-CZ"/>
        </w:rPr>
        <w:t>MATLAB</w:t>
      </w:r>
    </w:p>
    <w:p w14:paraId="5F42C5CA" w14:textId="3D894964" w:rsidR="00EC0B10" w:rsidRPr="00A5437B" w:rsidRDefault="00F46604" w:rsidP="0008145E">
      <w:pPr>
        <w:ind w:left="510"/>
        <w:rPr>
          <w:rFonts w:eastAsia="Times New Roman"/>
          <w:b/>
          <w:bCs/>
          <w:snapToGrid w:val="0"/>
          <w:sz w:val="28"/>
          <w:szCs w:val="28"/>
        </w:rPr>
      </w:pPr>
      <w:r w:rsidRPr="00A5437B">
        <w:rPr>
          <w:b/>
          <w:bCs/>
          <w:sz w:val="28"/>
          <w:szCs w:val="28"/>
        </w:rPr>
        <w:t xml:space="preserve">3. </w:t>
      </w:r>
      <w:r w:rsidR="00776283" w:rsidRPr="00A5437B">
        <w:rPr>
          <w:rFonts w:eastAsia="Times New Roman"/>
          <w:b/>
          <w:bCs/>
          <w:snapToGrid w:val="0"/>
          <w:sz w:val="28"/>
          <w:szCs w:val="28"/>
        </w:rPr>
        <w:t>Postup</w:t>
      </w:r>
      <w:r w:rsidR="0008145E" w:rsidRPr="00A5437B">
        <w:rPr>
          <w:rFonts w:eastAsia="Times New Roman"/>
          <w:b/>
          <w:bCs/>
          <w:snapToGrid w:val="0"/>
          <w:sz w:val="28"/>
          <w:szCs w:val="28"/>
        </w:rPr>
        <w:t xml:space="preserve"> </w:t>
      </w:r>
      <w:r w:rsidR="0008145E" w:rsidRPr="00A5437B">
        <w:rPr>
          <w:b/>
          <w:bCs/>
          <w:sz w:val="28"/>
          <w:szCs w:val="28"/>
        </w:rPr>
        <w:t>měření</w:t>
      </w:r>
      <w:r w:rsidR="0008145E" w:rsidRPr="00A5437B">
        <w:rPr>
          <w:rFonts w:eastAsia="Times New Roman"/>
          <w:b/>
          <w:bCs/>
          <w:snapToGrid w:val="0"/>
          <w:sz w:val="28"/>
          <w:szCs w:val="28"/>
        </w:rPr>
        <w:br/>
      </w:r>
      <w:r w:rsidR="00776283" w:rsidRPr="00A5437B">
        <w:rPr>
          <w:rFonts w:cs="Noto Sans"/>
          <w:color w:val="auto"/>
          <w:sz w:val="24"/>
          <w:szCs w:val="24"/>
          <w:bdr w:val="none" w:sz="0" w:space="0" w:color="auto" w:frame="1"/>
        </w:rPr>
        <w:t>Měření proběhlo úspěšně, obvody byly sestaveny pomocí stavebnice RC2000 na základě přiložených schémat. Byly změřeny samostatné články regulátorů: P, I, D, PI a PID. Naměřené hodnoty byly zaznamenány osciloskopem ze stavebnice RC2000</w:t>
      </w:r>
      <w:r w:rsidR="0008145E" w:rsidRPr="00A5437B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, </w:t>
      </w:r>
      <w:r w:rsidR="00776283" w:rsidRPr="00A5437B">
        <w:rPr>
          <w:rFonts w:cs="Noto Sans"/>
          <w:color w:val="auto"/>
          <w:sz w:val="24"/>
          <w:szCs w:val="24"/>
          <w:bdr w:val="none" w:sz="0" w:space="0" w:color="auto" w:frame="1"/>
        </w:rPr>
        <w:t>pa</w:t>
      </w:r>
      <w:r w:rsidR="0008145E" w:rsidRPr="00A5437B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k zpracované a vykreslené v softwaru MATLAB. </w:t>
      </w:r>
      <w:r w:rsidR="00776283" w:rsidRPr="00A5437B">
        <w:rPr>
          <w:rFonts w:cs="Noto Sans"/>
          <w:color w:val="auto"/>
          <w:sz w:val="24"/>
          <w:szCs w:val="24"/>
          <w:bdr w:val="none" w:sz="0" w:space="0" w:color="auto" w:frame="1"/>
        </w:rPr>
        <w:br/>
      </w:r>
    </w:p>
    <w:p w14:paraId="7AF873FE" w14:textId="66A828BA" w:rsidR="00A34D02" w:rsidRPr="00A34D02" w:rsidRDefault="00A135FC" w:rsidP="00A34D02">
      <w:pPr>
        <w:pStyle w:val="MDPI31text"/>
        <w:spacing w:line="240" w:lineRule="auto"/>
        <w:ind w:left="0"/>
        <w:jc w:val="left"/>
        <w:rPr>
          <w:b/>
          <w:bCs/>
          <w:sz w:val="28"/>
          <w:szCs w:val="28"/>
          <w:lang w:val="cs-CZ"/>
        </w:rPr>
      </w:pP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BDBD1A" wp14:editId="06EA2A19">
                <wp:simplePos x="0" y="0"/>
                <wp:positionH relativeFrom="margin">
                  <wp:posOffset>3911600</wp:posOffset>
                </wp:positionH>
                <wp:positionV relativeFrom="paragraph">
                  <wp:posOffset>3890645</wp:posOffset>
                </wp:positionV>
                <wp:extent cx="2916555" cy="317500"/>
                <wp:effectExtent l="0" t="0" r="17145" b="25400"/>
                <wp:wrapNone/>
                <wp:docPr id="834711131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C509B3" w14:textId="648BF031" w:rsidR="000F0F36" w:rsidRPr="00A5437B" w:rsidRDefault="000F0F36" w:rsidP="000F0F36">
                            <w:r w:rsidRPr="00A5437B">
                              <w:t>Obrázek č.</w:t>
                            </w:r>
                            <w:r>
                              <w:t>2</w:t>
                            </w:r>
                            <w:r>
                              <w:t xml:space="preserve"> – </w:t>
                            </w:r>
                            <w:r>
                              <w:t>schéma proporcionálního členu</w:t>
                            </w:r>
                            <w:r w:rsidR="00A135FC"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DBD1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8pt;margin-top:306.35pt;width:229.65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" fillcolor="white [3201]" strokecolor="white [3212]" strokeweight=".5pt">
                <v:textbox>
                  <w:txbxContent>
                    <w:p w14:paraId="27C509B3" w14:textId="648BF031" w:rsidR="000F0F36" w:rsidRPr="00A5437B" w:rsidRDefault="000F0F36" w:rsidP="000F0F36">
                      <w:r w:rsidRPr="00A5437B">
                        <w:t>Obrázek č.</w:t>
                      </w:r>
                      <w:r>
                        <w:t>2</w:t>
                      </w:r>
                      <w:r>
                        <w:t xml:space="preserve"> – </w:t>
                      </w:r>
                      <w:r>
                        <w:t>schéma proporcionálního členu</w:t>
                      </w:r>
                      <w:r w:rsidR="00A135FC">
                        <w:t xml:space="preserve">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097F3" wp14:editId="01A33E46">
                <wp:simplePos x="0" y="0"/>
                <wp:positionH relativeFrom="margin">
                  <wp:posOffset>292100</wp:posOffset>
                </wp:positionH>
                <wp:positionV relativeFrom="paragraph">
                  <wp:posOffset>3903345</wp:posOffset>
                </wp:positionV>
                <wp:extent cx="3625215" cy="361950"/>
                <wp:effectExtent l="0" t="0" r="13335" b="19050"/>
                <wp:wrapNone/>
                <wp:docPr id="276497171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6AA5F4" w14:textId="4A14C3E2" w:rsidR="00A5437B" w:rsidRPr="00A5437B" w:rsidRDefault="00A5437B">
                            <w:r w:rsidRPr="00A5437B">
                              <w:t>Obrázek č.1</w:t>
                            </w:r>
                            <w:r>
                              <w:t xml:space="preserve"> – Přechodová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. </w:t>
                            </w:r>
                            <w:r w:rsidR="004735F3">
                              <w:t>p</w:t>
                            </w:r>
                            <w:r>
                              <w:t xml:space="preserve">roporcionálního </w:t>
                            </w:r>
                            <w:r w:rsidR="004735F3">
                              <w:t>č</w:t>
                            </w:r>
                            <w:r>
                              <w:t xml:space="preserve">lenu 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97F3" id="_x0000_s1027" type="#_x0000_t202" style="position:absolute;left:0;text-align:left;margin-left:23pt;margin-top:307.35pt;width:285.4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" fillcolor="white [3201]" strokecolor="white [3212]" strokeweight=".5pt">
                <v:textbox>
                  <w:txbxContent>
                    <w:p w14:paraId="036AA5F4" w14:textId="4A14C3E2" w:rsidR="00A5437B" w:rsidRPr="00A5437B" w:rsidRDefault="00A5437B">
                      <w:r w:rsidRPr="00A5437B">
                        <w:t>Obrázek č.1</w:t>
                      </w:r>
                      <w:r>
                        <w:t xml:space="preserve"> – Přechodová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. </w:t>
                      </w:r>
                      <w:r w:rsidR="004735F3">
                        <w:t>p</w:t>
                      </w:r>
                      <w:r>
                        <w:t xml:space="preserve">roporcionálního </w:t>
                      </w:r>
                      <w:r w:rsidR="004735F3">
                        <w:t>č</w:t>
                      </w:r>
                      <w:r>
                        <w:t xml:space="preserve">lenu 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BE0">
        <w:rPr>
          <w:noProof/>
        </w:rPr>
        <w:drawing>
          <wp:anchor distT="0" distB="0" distL="114300" distR="114300" simplePos="0" relativeHeight="251677696" behindDoc="0" locked="0" layoutInCell="1" allowOverlap="1" wp14:anchorId="141FA50A" wp14:editId="7F75EBCF">
            <wp:simplePos x="0" y="0"/>
            <wp:positionH relativeFrom="margin">
              <wp:align>right</wp:align>
            </wp:positionH>
            <wp:positionV relativeFrom="paragraph">
              <wp:posOffset>1378889</wp:posOffset>
            </wp:positionV>
            <wp:extent cx="2734945" cy="1478915"/>
            <wp:effectExtent l="0" t="0" r="8255" b="6985"/>
            <wp:wrapTopAndBottom/>
            <wp:docPr id="1611402292" name="Obrázek 7" descr="P regulá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 regulá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6BE0">
        <w:rPr>
          <w:b/>
          <w:bCs/>
          <w:noProof/>
          <w:sz w:val="28"/>
          <w:szCs w:val="28"/>
          <w:lang w:val="cs-CZ"/>
        </w:rPr>
        <w:drawing>
          <wp:anchor distT="0" distB="0" distL="114300" distR="114300" simplePos="0" relativeHeight="251676672" behindDoc="0" locked="0" layoutInCell="1" allowOverlap="1" wp14:anchorId="5E7BF2D2" wp14:editId="7E63F2AE">
            <wp:simplePos x="0" y="0"/>
            <wp:positionH relativeFrom="margin">
              <wp:align>left</wp:align>
            </wp:positionH>
            <wp:positionV relativeFrom="paragraph">
              <wp:posOffset>600407</wp:posOffset>
            </wp:positionV>
            <wp:extent cx="3705225" cy="3187065"/>
            <wp:effectExtent l="0" t="0" r="9525" b="0"/>
            <wp:wrapTopAndBottom/>
            <wp:docPr id="231830805" name="Obrázek 6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30805" name="Obrázek 6" descr="Obsah obrázku text, snímek obrazovky, diagram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AA0" w:rsidRPr="00A5437B">
        <w:rPr>
          <w:b/>
          <w:bCs/>
          <w:sz w:val="28"/>
          <w:szCs w:val="28"/>
          <w:lang w:val="cs-CZ"/>
        </w:rPr>
        <w:t xml:space="preserve">4. </w:t>
      </w:r>
      <w:r w:rsidR="0008145E" w:rsidRPr="00A5437B">
        <w:rPr>
          <w:b/>
          <w:bCs/>
          <w:sz w:val="28"/>
          <w:szCs w:val="28"/>
          <w:lang w:val="cs-CZ"/>
        </w:rPr>
        <w:t>Výsledek</w:t>
      </w:r>
      <w:r w:rsidR="00C13AA0" w:rsidRPr="00A5437B">
        <w:rPr>
          <w:b/>
          <w:bCs/>
          <w:sz w:val="28"/>
          <w:szCs w:val="28"/>
          <w:lang w:val="cs-CZ"/>
        </w:rPr>
        <w:t xml:space="preserve"> měření</w:t>
      </w:r>
      <w:r w:rsidR="00846BE0" w:rsidRPr="00846BE0">
        <w:t xml:space="preserve"> </w:t>
      </w:r>
      <w:r w:rsidR="0008145E" w:rsidRPr="00A5437B">
        <w:rPr>
          <w:b/>
          <w:bCs/>
          <w:sz w:val="28"/>
          <w:szCs w:val="28"/>
          <w:lang w:val="cs-CZ"/>
        </w:rPr>
        <w:br/>
      </w:r>
    </w:p>
    <w:p w14:paraId="58782FE5" w14:textId="2798D588" w:rsidR="00A34D02" w:rsidRDefault="00A135FC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A5437B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7FFE75" wp14:editId="77916656">
                <wp:simplePos x="0" y="0"/>
                <wp:positionH relativeFrom="page">
                  <wp:posOffset>4622800</wp:posOffset>
                </wp:positionH>
                <wp:positionV relativeFrom="paragraph">
                  <wp:posOffset>3691890</wp:posOffset>
                </wp:positionV>
                <wp:extent cx="2799080" cy="431800"/>
                <wp:effectExtent l="0" t="0" r="20320" b="25400"/>
                <wp:wrapNone/>
                <wp:docPr id="167794273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8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517182" w14:textId="707CE2F8" w:rsidR="000F0F36" w:rsidRPr="00A5437B" w:rsidRDefault="000F0F36" w:rsidP="000F0F36">
                            <w:r w:rsidRPr="00A5437B">
                              <w:t>Obrázek č.</w:t>
                            </w:r>
                            <w:r>
                              <w:t>4</w:t>
                            </w:r>
                            <w:r>
                              <w:t xml:space="preserve"> – schéma </w:t>
                            </w:r>
                            <w:r w:rsidR="00A135FC">
                              <w:t xml:space="preserve">integračního </w:t>
                            </w:r>
                            <w:r>
                              <w:t>členu</w:t>
                            </w:r>
                            <w:r w:rsidR="00A135FC"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FE75" id="_x0000_s1028" type="#_x0000_t202" style="position:absolute;margin-left:364pt;margin-top:290.7pt;width:220.4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" fillcolor="white [3201]" strokecolor="white [3212]" strokeweight=".5pt">
                <v:textbox>
                  <w:txbxContent>
                    <w:p w14:paraId="55517182" w14:textId="707CE2F8" w:rsidR="000F0F36" w:rsidRPr="00A5437B" w:rsidRDefault="000F0F36" w:rsidP="000F0F36">
                      <w:r w:rsidRPr="00A5437B">
                        <w:t>Obrázek č.</w:t>
                      </w:r>
                      <w:r>
                        <w:t>4</w:t>
                      </w:r>
                      <w:r>
                        <w:t xml:space="preserve"> – schéma </w:t>
                      </w:r>
                      <w:r w:rsidR="00A135FC">
                        <w:t xml:space="preserve">integračního </w:t>
                      </w:r>
                      <w:r>
                        <w:t>členu</w:t>
                      </w:r>
                      <w:r w:rsidR="00A135FC">
                        <w:t xml:space="preserve"> 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83A35" wp14:editId="1BA1E7D0">
                <wp:simplePos x="0" y="0"/>
                <wp:positionH relativeFrom="margin">
                  <wp:posOffset>298450</wp:posOffset>
                </wp:positionH>
                <wp:positionV relativeFrom="paragraph">
                  <wp:posOffset>3685540</wp:posOffset>
                </wp:positionV>
                <wp:extent cx="3625215" cy="419100"/>
                <wp:effectExtent l="0" t="0" r="13335" b="19050"/>
                <wp:wrapNone/>
                <wp:docPr id="2061606795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8D2BFC" w14:textId="002D683D" w:rsidR="004735F3" w:rsidRPr="00A5437B" w:rsidRDefault="004735F3" w:rsidP="004735F3">
                            <w:r w:rsidRPr="00A5437B">
                              <w:t>Obrázek č.</w:t>
                            </w:r>
                            <w:r w:rsidR="000F0F36">
                              <w:t>3</w:t>
                            </w:r>
                            <w:r>
                              <w:t xml:space="preserve"> – Přechodová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>. integračního členu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83A35" id="_x0000_s1029" type="#_x0000_t202" style="position:absolute;margin-left:23.5pt;margin-top:290.2pt;width:285.4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38OQIAAIMEAAAOAAAAZHJzL2Uyb0RvYy54bWysVE1v2zAMvQ/YfxB0X2ynSdY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" fillcolor="white [3201]" strokecolor="white [3212]" strokeweight=".5pt">
                <v:textbox>
                  <w:txbxContent>
                    <w:p w14:paraId="788D2BFC" w14:textId="002D683D" w:rsidR="004735F3" w:rsidRPr="00A5437B" w:rsidRDefault="004735F3" w:rsidP="004735F3">
                      <w:r w:rsidRPr="00A5437B">
                        <w:t>Obrázek č.</w:t>
                      </w:r>
                      <w:r w:rsidR="000F0F36">
                        <w:t>3</w:t>
                      </w:r>
                      <w:r>
                        <w:t xml:space="preserve"> – Přechodová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>. integračního členu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BE0">
        <w:rPr>
          <w:noProof/>
        </w:rPr>
        <w:drawing>
          <wp:anchor distT="0" distB="0" distL="114300" distR="114300" simplePos="0" relativeHeight="251678720" behindDoc="0" locked="0" layoutInCell="1" allowOverlap="1" wp14:anchorId="538CBBD5" wp14:editId="6F344492">
            <wp:simplePos x="0" y="0"/>
            <wp:positionH relativeFrom="margin">
              <wp:align>right</wp:align>
            </wp:positionH>
            <wp:positionV relativeFrom="paragraph">
              <wp:posOffset>1071038</wp:posOffset>
            </wp:positionV>
            <wp:extent cx="2732405" cy="1477645"/>
            <wp:effectExtent l="0" t="0" r="0" b="8255"/>
            <wp:wrapTopAndBottom/>
            <wp:docPr id="35507886" name="Obrázek 8" descr="I regulá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 regulá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6BE0">
        <w:rPr>
          <w:rFonts w:eastAsia="Times New Roman"/>
          <w:b/>
          <w:noProof/>
          <w:snapToGrid w:val="0"/>
          <w:sz w:val="28"/>
          <w:szCs w:val="28"/>
          <w:lang w:eastAsia="de-DE" w:bidi="en-US"/>
        </w:rPr>
        <w:drawing>
          <wp:anchor distT="0" distB="0" distL="114300" distR="114300" simplePos="0" relativeHeight="251663360" behindDoc="0" locked="0" layoutInCell="1" allowOverlap="1" wp14:anchorId="2FED3205" wp14:editId="2EF09A2E">
            <wp:simplePos x="0" y="0"/>
            <wp:positionH relativeFrom="margin">
              <wp:align>left</wp:align>
            </wp:positionH>
            <wp:positionV relativeFrom="paragraph">
              <wp:posOffset>312449</wp:posOffset>
            </wp:positionV>
            <wp:extent cx="3808095" cy="3275330"/>
            <wp:effectExtent l="0" t="0" r="1905" b="1270"/>
            <wp:wrapTopAndBottom/>
            <wp:docPr id="939719631" name="Obrázek 6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19631" name="Obrázek 6" descr="Obsah obrázku text, diagram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9ED" w:rsidRPr="00A5437B">
        <w:rPr>
          <w:noProof/>
          <w:sz w:val="24"/>
          <w:szCs w:val="24"/>
        </w:rPr>
        <w:t xml:space="preserve"> </w:t>
      </w:r>
    </w:p>
    <w:p w14:paraId="0DF03071" w14:textId="6B79E5D4" w:rsidR="00A34D02" w:rsidRDefault="00846BE0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846BE0">
        <w:rPr>
          <w:rFonts w:eastAsia="Times New Roman"/>
          <w:b/>
          <w:snapToGrid w:val="0"/>
          <w:sz w:val="28"/>
          <w:szCs w:val="28"/>
          <w:lang w:eastAsia="de-DE" w:bidi="en-US"/>
        </w:rPr>
        <w:drawing>
          <wp:anchor distT="0" distB="0" distL="114300" distR="114300" simplePos="0" relativeHeight="251679744" behindDoc="0" locked="0" layoutInCell="1" allowOverlap="1" wp14:anchorId="79C83F6F" wp14:editId="5A068367">
            <wp:simplePos x="0" y="0"/>
            <wp:positionH relativeFrom="margin">
              <wp:posOffset>4393580</wp:posOffset>
            </wp:positionH>
            <wp:positionV relativeFrom="paragraph">
              <wp:posOffset>1410483</wp:posOffset>
            </wp:positionV>
            <wp:extent cx="1743710" cy="1266190"/>
            <wp:effectExtent l="0" t="0" r="8890" b="0"/>
            <wp:wrapTopAndBottom/>
            <wp:docPr id="364135706" name="Obrázek 1" descr="Obsah obrázku diagram, řada/pruh, skica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5706" name="Obrázek 1" descr="Obsah obrázku diagram, řada/pruh, skica, design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noProof/>
          <w:snapToGrid w:val="0"/>
          <w:sz w:val="28"/>
          <w:szCs w:val="28"/>
          <w:lang w:eastAsia="de-DE" w:bidi="en-US"/>
        </w:rPr>
        <w:drawing>
          <wp:anchor distT="0" distB="0" distL="114300" distR="114300" simplePos="0" relativeHeight="251666432" behindDoc="0" locked="0" layoutInCell="1" allowOverlap="1" wp14:anchorId="5A87D46C" wp14:editId="7151DD34">
            <wp:simplePos x="0" y="0"/>
            <wp:positionH relativeFrom="margin">
              <wp:align>left</wp:align>
            </wp:positionH>
            <wp:positionV relativeFrom="paragraph">
              <wp:posOffset>643905</wp:posOffset>
            </wp:positionV>
            <wp:extent cx="3760470" cy="3052445"/>
            <wp:effectExtent l="0" t="0" r="0" b="0"/>
            <wp:wrapTopAndBottom/>
            <wp:docPr id="486671082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57CD9" w14:textId="35301771" w:rsidR="00A34D02" w:rsidRDefault="00A135FC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8E99E6" wp14:editId="191C7B65">
                <wp:simplePos x="0" y="0"/>
                <wp:positionH relativeFrom="page">
                  <wp:posOffset>4489450</wp:posOffset>
                </wp:positionH>
                <wp:positionV relativeFrom="paragraph">
                  <wp:posOffset>3370580</wp:posOffset>
                </wp:positionV>
                <wp:extent cx="2799080" cy="463550"/>
                <wp:effectExtent l="0" t="0" r="20320" b="12700"/>
                <wp:wrapNone/>
                <wp:docPr id="1365737305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8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F3DA59" w14:textId="4349FB59" w:rsidR="00A135FC" w:rsidRPr="00A5437B" w:rsidRDefault="00A135FC" w:rsidP="00A135FC">
                            <w:r w:rsidRPr="00A5437B">
                              <w:t>Obrázek č.</w:t>
                            </w:r>
                            <w:r>
                              <w:t>6</w:t>
                            </w:r>
                            <w:r>
                              <w:t xml:space="preserve"> – schéma </w:t>
                            </w:r>
                            <w:r w:rsidR="00093F59">
                              <w:t xml:space="preserve">derivačního </w:t>
                            </w:r>
                            <w:r>
                              <w:t xml:space="preserve">členu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99E6" id="_x0000_s1030" type="#_x0000_t202" style="position:absolute;margin-left:353.5pt;margin-top:265.4pt;width:220.4pt;height:36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" fillcolor="white [3201]" strokecolor="white [3212]" strokeweight=".5pt">
                <v:textbox>
                  <w:txbxContent>
                    <w:p w14:paraId="5DF3DA59" w14:textId="4349FB59" w:rsidR="00A135FC" w:rsidRPr="00A5437B" w:rsidRDefault="00A135FC" w:rsidP="00A135FC">
                      <w:r w:rsidRPr="00A5437B">
                        <w:t>Obrázek č.</w:t>
                      </w:r>
                      <w:r>
                        <w:t>6</w:t>
                      </w:r>
                      <w:r>
                        <w:t xml:space="preserve"> – schéma </w:t>
                      </w:r>
                      <w:r w:rsidR="00093F59">
                        <w:t xml:space="preserve">derivačního </w:t>
                      </w:r>
                      <w:r>
                        <w:t xml:space="preserve">členu </w:t>
                      </w:r>
                      <w: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1D9DE6" wp14:editId="4CB9CB6C">
                <wp:simplePos x="0" y="0"/>
                <wp:positionH relativeFrom="margin">
                  <wp:posOffset>304800</wp:posOffset>
                </wp:positionH>
                <wp:positionV relativeFrom="paragraph">
                  <wp:posOffset>3376930</wp:posOffset>
                </wp:positionV>
                <wp:extent cx="3625215" cy="400050"/>
                <wp:effectExtent l="0" t="0" r="13335" b="19050"/>
                <wp:wrapNone/>
                <wp:docPr id="42706047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5DADDF" w14:textId="0FA83848" w:rsidR="00A135FC" w:rsidRPr="00A5437B" w:rsidRDefault="00A135FC" w:rsidP="00A135FC">
                            <w:r w:rsidRPr="00A5437B">
                              <w:t>Obrázek č.</w:t>
                            </w:r>
                            <w:r>
                              <w:t>5</w:t>
                            </w:r>
                            <w:r>
                              <w:t xml:space="preserve"> – Přechodová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t>derivačního</w:t>
                            </w:r>
                            <w:r>
                              <w:t xml:space="preserve"> členu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9DE6" id="_x0000_s1031" type="#_x0000_t202" style="position:absolute;margin-left:24pt;margin-top:265.9pt;width:285.4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" fillcolor="white [3201]" strokecolor="white [3212]" strokeweight=".5pt">
                <v:textbox>
                  <w:txbxContent>
                    <w:p w14:paraId="6C5DADDF" w14:textId="0FA83848" w:rsidR="00A135FC" w:rsidRPr="00A5437B" w:rsidRDefault="00A135FC" w:rsidP="00A135FC">
                      <w:r w:rsidRPr="00A5437B">
                        <w:t>Obrázek č.</w:t>
                      </w:r>
                      <w:r>
                        <w:t>5</w:t>
                      </w:r>
                      <w:r>
                        <w:t xml:space="preserve"> – Přechodová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. </w:t>
                      </w:r>
                      <w:r>
                        <w:t>derivačního</w:t>
                      </w:r>
                      <w:r>
                        <w:t xml:space="preserve"> členu </w:t>
                      </w:r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D02">
        <w:rPr>
          <w:rFonts w:eastAsia="Times New Roman"/>
          <w:b/>
          <w:noProof/>
          <w:snapToGrid w:val="0"/>
          <w:sz w:val="28"/>
          <w:szCs w:val="28"/>
          <w:lang w:eastAsia="de-DE" w:bidi="en-US"/>
        </w:rPr>
        <w:t xml:space="preserve">       </w:t>
      </w:r>
    </w:p>
    <w:p w14:paraId="6605B8DD" w14:textId="35B1C81B" w:rsidR="00A34D02" w:rsidRDefault="004735F3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995D0" wp14:editId="2AF12F25">
                <wp:simplePos x="0" y="0"/>
                <wp:positionH relativeFrom="margin">
                  <wp:posOffset>1669774</wp:posOffset>
                </wp:positionH>
                <wp:positionV relativeFrom="paragraph">
                  <wp:posOffset>3213266</wp:posOffset>
                </wp:positionV>
                <wp:extent cx="3625215" cy="285750"/>
                <wp:effectExtent l="0" t="0" r="13335" b="19050"/>
                <wp:wrapNone/>
                <wp:docPr id="2063319729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CF0A45" w14:textId="7F10BF7B" w:rsidR="004735F3" w:rsidRPr="00A5437B" w:rsidRDefault="004735F3" w:rsidP="004735F3">
                            <w:r w:rsidRPr="00A5437B">
                              <w:t>Obrázek č.</w:t>
                            </w:r>
                            <w:r>
                              <w:t xml:space="preserve">3 – Přechodová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>. derivačního členu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95D0" id="_x0000_s1032" type="#_x0000_t202" style="position:absolute;margin-left:131.5pt;margin-top:253pt;width:285.4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" fillcolor="white [3201]" strokecolor="white [3212]" strokeweight=".5pt">
                <v:textbox>
                  <w:txbxContent>
                    <w:p w14:paraId="43CF0A45" w14:textId="7F10BF7B" w:rsidR="004735F3" w:rsidRPr="00A5437B" w:rsidRDefault="004735F3" w:rsidP="004735F3">
                      <w:r w:rsidRPr="00A5437B">
                        <w:t>Obrázek č.</w:t>
                      </w:r>
                      <w:r>
                        <w:t xml:space="preserve">3 – Přechodová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>. derivačního členu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87EF29" w14:textId="5CD1BBD7" w:rsidR="00A34D02" w:rsidRDefault="00A135FC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>
        <w:rPr>
          <w:rFonts w:eastAsia="Times New Roman"/>
          <w:b/>
          <w:noProof/>
          <w:snapToGrid w:val="0"/>
          <w:sz w:val="28"/>
          <w:szCs w:val="28"/>
          <w:lang w:eastAsia="de-DE" w:bidi="en-US"/>
        </w:rPr>
        <w:lastRenderedPageBreak/>
        <w:drawing>
          <wp:anchor distT="0" distB="0" distL="114300" distR="114300" simplePos="0" relativeHeight="251670528" behindDoc="1" locked="0" layoutInCell="1" allowOverlap="1" wp14:anchorId="7A59C54B" wp14:editId="67A317A7">
            <wp:simplePos x="0" y="0"/>
            <wp:positionH relativeFrom="margin">
              <wp:posOffset>45720</wp:posOffset>
            </wp:positionH>
            <wp:positionV relativeFrom="paragraph">
              <wp:posOffset>373380</wp:posOffset>
            </wp:positionV>
            <wp:extent cx="3921125" cy="3251835"/>
            <wp:effectExtent l="0" t="0" r="3175" b="5715"/>
            <wp:wrapTopAndBottom/>
            <wp:docPr id="1620143666" name="Obrázek 8" descr="Obsah obrázku text, řada/pruh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43666" name="Obrázek 8" descr="Obsah obrázku text, řada/pruh, diagram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F36" w:rsidRPr="000F0F36">
        <w:rPr>
          <w:rFonts w:eastAsia="Times New Roman"/>
          <w:b/>
          <w:snapToGrid w:val="0"/>
          <w:sz w:val="28"/>
          <w:szCs w:val="28"/>
          <w:lang w:eastAsia="de-DE" w:bidi="en-US"/>
        </w:rPr>
        <w:drawing>
          <wp:anchor distT="0" distB="0" distL="114300" distR="114300" simplePos="0" relativeHeight="251681792" behindDoc="0" locked="0" layoutInCell="1" allowOverlap="1" wp14:anchorId="1BCD9186" wp14:editId="22CCB992">
            <wp:simplePos x="0" y="0"/>
            <wp:positionH relativeFrom="margin">
              <wp:posOffset>4025900</wp:posOffset>
            </wp:positionH>
            <wp:positionV relativeFrom="paragraph">
              <wp:posOffset>961390</wp:posOffset>
            </wp:positionV>
            <wp:extent cx="2914650" cy="1394460"/>
            <wp:effectExtent l="0" t="0" r="0" b="0"/>
            <wp:wrapTopAndBottom/>
            <wp:docPr id="1519507768" name="Obrázek 10" descr="Obsah obrázku diagram, Technický výkres, Plán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07768" name="Obrázek 10" descr="Obsah obrázku diagram, Technický výkres, Plán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F36">
        <w:rPr>
          <w:rFonts w:eastAsia="Times New Roman"/>
          <w:b/>
          <w:snapToGrid w:val="0"/>
          <w:sz w:val="28"/>
          <w:szCs w:val="28"/>
          <w:lang w:eastAsia="de-DE" w:bidi="en-US"/>
        </w:rPr>
        <w:t xml:space="preserve">  </w:t>
      </w:r>
      <w:r w:rsidR="000F0F36" w:rsidRPr="000F0F36">
        <w:rPr>
          <w:rFonts w:eastAsia="Times New Roman"/>
          <w:b/>
          <w:snapToGrid w:val="0"/>
          <w:sz w:val="28"/>
          <w:szCs w:val="28"/>
          <w:lang w:eastAsia="de-DE" w:bidi="en-US"/>
        </w:rPr>
        <w:t xml:space="preserve"> </w:t>
      </w:r>
      <w:r w:rsidR="000F0F36">
        <w:rPr>
          <w:rFonts w:eastAsia="Times New Roman"/>
          <w:b/>
          <w:snapToGrid w:val="0"/>
          <w:sz w:val="28"/>
          <w:szCs w:val="28"/>
          <w:lang w:eastAsia="de-DE" w:bidi="en-US"/>
        </w:rPr>
        <w:t xml:space="preserve"> </w:t>
      </w:r>
    </w:p>
    <w:p w14:paraId="62744B9E" w14:textId="027DFB81" w:rsidR="00A34D02" w:rsidRDefault="00A135FC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7CD54D" wp14:editId="02D9E816">
                <wp:simplePos x="0" y="0"/>
                <wp:positionH relativeFrom="page">
                  <wp:posOffset>4628271</wp:posOffset>
                </wp:positionH>
                <wp:positionV relativeFrom="paragraph">
                  <wp:posOffset>3309327</wp:posOffset>
                </wp:positionV>
                <wp:extent cx="2799471" cy="436098"/>
                <wp:effectExtent l="0" t="0" r="20320" b="21590"/>
                <wp:wrapNone/>
                <wp:docPr id="2108600511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471" cy="436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360173" w14:textId="169EC76C" w:rsidR="00A135FC" w:rsidRPr="00A5437B" w:rsidRDefault="00A135FC" w:rsidP="00A135FC">
                            <w:r w:rsidRPr="00A5437B">
                              <w:t>Obrázek č.</w:t>
                            </w:r>
                            <w:r>
                              <w:t>8</w:t>
                            </w:r>
                            <w:r>
                              <w:t xml:space="preserve"> – schéma </w:t>
                            </w:r>
                            <w:r>
                              <w:t>PI regulátoru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D54D" id="_x0000_s1033" type="#_x0000_t202" style="position:absolute;margin-left:364.45pt;margin-top:260.6pt;width:220.45pt;height:34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" fillcolor="white [3201]" strokecolor="white [3212]" strokeweight=".5pt">
                <v:textbox>
                  <w:txbxContent>
                    <w:p w14:paraId="27360173" w14:textId="169EC76C" w:rsidR="00A135FC" w:rsidRPr="00A5437B" w:rsidRDefault="00A135FC" w:rsidP="00A135FC">
                      <w:r w:rsidRPr="00A5437B">
                        <w:t>Obrázek č.</w:t>
                      </w:r>
                      <w:r>
                        <w:t>8</w:t>
                      </w:r>
                      <w:r>
                        <w:t xml:space="preserve"> – schéma </w:t>
                      </w:r>
                      <w:r>
                        <w:t>PI regulátoru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7F73A" wp14:editId="54012AC5">
                <wp:simplePos x="0" y="0"/>
                <wp:positionH relativeFrom="margin">
                  <wp:posOffset>622300</wp:posOffset>
                </wp:positionH>
                <wp:positionV relativeFrom="paragraph">
                  <wp:posOffset>3309620</wp:posOffset>
                </wp:positionV>
                <wp:extent cx="2766695" cy="349250"/>
                <wp:effectExtent l="0" t="0" r="14605" b="12700"/>
                <wp:wrapNone/>
                <wp:docPr id="59897009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AE9585" w14:textId="782B0A33" w:rsidR="004735F3" w:rsidRPr="00A5437B" w:rsidRDefault="004735F3" w:rsidP="004735F3">
                            <w:r w:rsidRPr="00A5437B">
                              <w:t>Obrázek č.</w:t>
                            </w:r>
                            <w:r w:rsidR="00A135FC">
                              <w:t>7</w:t>
                            </w:r>
                            <w:r>
                              <w:t xml:space="preserve"> – Přechodová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. </w:t>
                            </w:r>
                            <w:r w:rsidR="007B131F">
                              <w:t>regulátoru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F73A" id="_x0000_s1034" type="#_x0000_t202" style="position:absolute;margin-left:49pt;margin-top:260.6pt;width:217.85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" fillcolor="white [3201]" strokecolor="white [3212]" strokeweight=".5pt">
                <v:textbox>
                  <w:txbxContent>
                    <w:p w14:paraId="70AE9585" w14:textId="782B0A33" w:rsidR="004735F3" w:rsidRPr="00A5437B" w:rsidRDefault="004735F3" w:rsidP="004735F3">
                      <w:r w:rsidRPr="00A5437B">
                        <w:t>Obrázek č.</w:t>
                      </w:r>
                      <w:r w:rsidR="00A135FC">
                        <w:t>7</w:t>
                      </w:r>
                      <w:r>
                        <w:t xml:space="preserve"> – Přechodová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. </w:t>
                      </w:r>
                      <w:r w:rsidR="007B131F">
                        <w:t>regulátoru 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9D50C2B" wp14:editId="2009889E">
            <wp:simplePos x="0" y="0"/>
            <wp:positionH relativeFrom="column">
              <wp:posOffset>4005580</wp:posOffset>
            </wp:positionH>
            <wp:positionV relativeFrom="paragraph">
              <wp:posOffset>4408805</wp:posOffset>
            </wp:positionV>
            <wp:extent cx="2978150" cy="2195195"/>
            <wp:effectExtent l="0" t="0" r="0" b="0"/>
            <wp:wrapTopAndBottom/>
            <wp:docPr id="1956001736" name="Obrázek 11" descr="Obsah obrázku diagram, Plán, Technický výkres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01736" name="Obrázek 11" descr="Obsah obrázku diagram, Plán, Technický výkres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noProof/>
          <w:snapToGrid w:val="0"/>
          <w:sz w:val="28"/>
          <w:szCs w:val="28"/>
          <w:lang w:eastAsia="de-DE" w:bidi="en-US"/>
        </w:rPr>
        <w:drawing>
          <wp:anchor distT="0" distB="0" distL="114300" distR="114300" simplePos="0" relativeHeight="251673600" behindDoc="0" locked="0" layoutInCell="1" allowOverlap="1" wp14:anchorId="270D4409" wp14:editId="3AF5C85B">
            <wp:simplePos x="0" y="0"/>
            <wp:positionH relativeFrom="margin">
              <wp:posOffset>26035</wp:posOffset>
            </wp:positionH>
            <wp:positionV relativeFrom="paragraph">
              <wp:posOffset>3985895</wp:posOffset>
            </wp:positionV>
            <wp:extent cx="4037965" cy="3283585"/>
            <wp:effectExtent l="0" t="0" r="635" b="0"/>
            <wp:wrapTopAndBottom/>
            <wp:docPr id="647183845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0DB9E" w14:textId="049D30F5" w:rsidR="00A34D02" w:rsidRDefault="00A34D02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</w:p>
    <w:p w14:paraId="47A631DA" w14:textId="099DD092" w:rsidR="00A34D02" w:rsidRDefault="00A135FC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72F62" wp14:editId="35CC387D">
                <wp:simplePos x="0" y="0"/>
                <wp:positionH relativeFrom="page">
                  <wp:posOffset>4476750</wp:posOffset>
                </wp:positionH>
                <wp:positionV relativeFrom="paragraph">
                  <wp:posOffset>3414395</wp:posOffset>
                </wp:positionV>
                <wp:extent cx="2799471" cy="285778"/>
                <wp:effectExtent l="0" t="0" r="20320" b="19050"/>
                <wp:wrapNone/>
                <wp:docPr id="1663868437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471" cy="285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2BF139" w14:textId="3830BF24" w:rsidR="00A135FC" w:rsidRPr="00A5437B" w:rsidRDefault="00A135FC" w:rsidP="00A135FC">
                            <w:r w:rsidRPr="00A5437B">
                              <w:t>Obrázek č.</w:t>
                            </w:r>
                            <w:r>
                              <w:t>10</w:t>
                            </w:r>
                            <w:r>
                              <w:t xml:space="preserve"> – schéma PI</w:t>
                            </w:r>
                            <w:r>
                              <w:t>D</w:t>
                            </w:r>
                            <w:r>
                              <w:t xml:space="preserve"> regulátoru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2F62" id="_x0000_s1035" type="#_x0000_t202" style="position:absolute;margin-left:352.5pt;margin-top:268.85pt;width:220.4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" fillcolor="white [3201]" strokecolor="white [3212]" strokeweight=".5pt">
                <v:textbox>
                  <w:txbxContent>
                    <w:p w14:paraId="102BF139" w14:textId="3830BF24" w:rsidR="00A135FC" w:rsidRPr="00A5437B" w:rsidRDefault="00A135FC" w:rsidP="00A135FC">
                      <w:r w:rsidRPr="00A5437B">
                        <w:t>Obrázek č.</w:t>
                      </w:r>
                      <w:r>
                        <w:t>10</w:t>
                      </w:r>
                      <w:r>
                        <w:t xml:space="preserve"> – schéma PI</w:t>
                      </w:r>
                      <w:r>
                        <w:t>D</w:t>
                      </w:r>
                      <w:r>
                        <w:t xml:space="preserve"> regulátoru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3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77F68" wp14:editId="70C7E195">
                <wp:simplePos x="0" y="0"/>
                <wp:positionH relativeFrom="margin">
                  <wp:posOffset>635000</wp:posOffset>
                </wp:positionH>
                <wp:positionV relativeFrom="paragraph">
                  <wp:posOffset>3404870</wp:posOffset>
                </wp:positionV>
                <wp:extent cx="3442915" cy="355600"/>
                <wp:effectExtent l="0" t="0" r="24765" b="25400"/>
                <wp:wrapNone/>
                <wp:docPr id="133890904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91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8113CE" w14:textId="328273E5" w:rsidR="007B131F" w:rsidRPr="00A5437B" w:rsidRDefault="007B131F" w:rsidP="007B131F">
                            <w:r w:rsidRPr="00A5437B">
                              <w:t>Obrázek č.</w:t>
                            </w:r>
                            <w:r w:rsidR="00A135FC">
                              <w:t>9</w:t>
                            </w:r>
                            <w:r>
                              <w:t xml:space="preserve"> – Přechodová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>. regulátoru 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7F68" id="_x0000_s1036" type="#_x0000_t202" style="position:absolute;margin-left:50pt;margin-top:268.1pt;width:271.1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" fillcolor="white [3201]" strokecolor="white [3212]" strokeweight=".5pt">
                <v:textbox>
                  <w:txbxContent>
                    <w:p w14:paraId="528113CE" w14:textId="328273E5" w:rsidR="007B131F" w:rsidRPr="00A5437B" w:rsidRDefault="007B131F" w:rsidP="007B131F">
                      <w:r w:rsidRPr="00A5437B">
                        <w:t>Obrázek č.</w:t>
                      </w:r>
                      <w:r w:rsidR="00A135FC">
                        <w:t>9</w:t>
                      </w:r>
                      <w:r>
                        <w:t xml:space="preserve"> – Přechodová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>. regulátoru PID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5F3">
        <w:rPr>
          <w:rFonts w:eastAsia="Times New Roman"/>
          <w:b/>
          <w:snapToGrid w:val="0"/>
          <w:sz w:val="28"/>
          <w:szCs w:val="28"/>
          <w:lang w:eastAsia="de-DE" w:bidi="en-US"/>
        </w:rPr>
        <w:t xml:space="preserve">   </w:t>
      </w:r>
    </w:p>
    <w:p w14:paraId="6D3F24E4" w14:textId="3F358E55" w:rsidR="007B131F" w:rsidRDefault="007B131F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</w:p>
    <w:p w14:paraId="05B13647" w14:textId="1865A118" w:rsidR="00CD25AC" w:rsidRPr="007B131F" w:rsidRDefault="00B82F0F" w:rsidP="007B131F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7B131F">
        <w:rPr>
          <w:rFonts w:eastAsia="Times New Roman"/>
          <w:b/>
          <w:snapToGrid w:val="0"/>
          <w:sz w:val="28"/>
          <w:szCs w:val="28"/>
          <w:lang w:eastAsia="de-DE" w:bidi="en-US"/>
        </w:rPr>
        <w:lastRenderedPageBreak/>
        <w:t>5</w:t>
      </w:r>
      <w:r w:rsidR="007B131F" w:rsidRPr="007B131F">
        <w:rPr>
          <w:rFonts w:eastAsia="Times New Roman"/>
          <w:b/>
          <w:snapToGrid w:val="0"/>
          <w:sz w:val="28"/>
          <w:szCs w:val="28"/>
          <w:lang w:eastAsia="de-DE" w:bidi="en-US"/>
        </w:rPr>
        <w:t>.</w:t>
      </w:r>
      <w:r w:rsidR="00A11A57" w:rsidRPr="007B131F">
        <w:rPr>
          <w:b/>
          <w:sz w:val="28"/>
          <w:szCs w:val="28"/>
        </w:rPr>
        <w:t xml:space="preserve"> </w:t>
      </w:r>
      <w:r w:rsidR="00851689" w:rsidRPr="007B131F">
        <w:rPr>
          <w:b/>
          <w:sz w:val="28"/>
          <w:szCs w:val="28"/>
        </w:rPr>
        <w:t>Závěr</w:t>
      </w:r>
    </w:p>
    <w:p w14:paraId="2B3E6B83" w14:textId="35C86AE9" w:rsidR="007B131F" w:rsidRPr="007B131F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7B131F">
        <w:rPr>
          <w:b w:val="0"/>
          <w:bCs/>
          <w:sz w:val="24"/>
          <w:szCs w:val="24"/>
          <w:lang w:val="cs-CZ"/>
        </w:rPr>
        <w:t>Měření proběhl</w:t>
      </w:r>
      <w:r w:rsidR="00AB5A5D">
        <w:rPr>
          <w:b w:val="0"/>
          <w:bCs/>
          <w:sz w:val="24"/>
          <w:szCs w:val="24"/>
          <w:lang w:val="cs-CZ"/>
        </w:rPr>
        <w:t>o</w:t>
      </w:r>
      <w:r w:rsidRPr="007B131F">
        <w:rPr>
          <w:b w:val="0"/>
          <w:bCs/>
          <w:sz w:val="24"/>
          <w:szCs w:val="24"/>
          <w:lang w:val="cs-CZ"/>
        </w:rPr>
        <w:t xml:space="preserve"> úspěšně a výsledky přechodových charakteristik odpovídají teoretickým předpokladům.</w:t>
      </w:r>
    </w:p>
    <w:p w14:paraId="2289A989" w14:textId="5B2E74F0" w:rsidR="007B131F" w:rsidRPr="007B131F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7B131F">
        <w:rPr>
          <w:sz w:val="24"/>
          <w:szCs w:val="24"/>
          <w:lang w:val="cs-CZ"/>
        </w:rPr>
        <w:t xml:space="preserve">Proporcionální </w:t>
      </w:r>
      <w:r>
        <w:rPr>
          <w:sz w:val="24"/>
          <w:szCs w:val="24"/>
          <w:lang w:val="cs-CZ"/>
        </w:rPr>
        <w:t>člen</w:t>
      </w:r>
      <w:r w:rsidRPr="007B131F">
        <w:rPr>
          <w:sz w:val="24"/>
          <w:szCs w:val="24"/>
          <w:lang w:val="cs-CZ"/>
        </w:rPr>
        <w:t xml:space="preserve"> (P)</w:t>
      </w:r>
      <w:r w:rsidRPr="007B131F">
        <w:rPr>
          <w:b w:val="0"/>
          <w:bCs/>
          <w:sz w:val="24"/>
          <w:szCs w:val="24"/>
          <w:lang w:val="cs-CZ"/>
        </w:rPr>
        <w:t xml:space="preserve"> správně zesiloval signál podle nastavených hodnot rezistorů.</w:t>
      </w:r>
    </w:p>
    <w:p w14:paraId="40546E0D" w14:textId="26009A4A" w:rsidR="007B131F" w:rsidRPr="007B131F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7B131F">
        <w:rPr>
          <w:sz w:val="24"/>
          <w:szCs w:val="24"/>
          <w:lang w:val="cs-CZ"/>
        </w:rPr>
        <w:t xml:space="preserve">Integrační </w:t>
      </w:r>
      <w:r>
        <w:rPr>
          <w:sz w:val="24"/>
          <w:szCs w:val="24"/>
          <w:lang w:val="cs-CZ"/>
        </w:rPr>
        <w:t>člen</w:t>
      </w:r>
      <w:r w:rsidRPr="007B131F">
        <w:rPr>
          <w:sz w:val="24"/>
          <w:szCs w:val="24"/>
          <w:lang w:val="cs-CZ"/>
        </w:rPr>
        <w:t xml:space="preserve"> (I)</w:t>
      </w:r>
      <w:r w:rsidRPr="007B131F">
        <w:rPr>
          <w:b w:val="0"/>
          <w:bCs/>
          <w:sz w:val="24"/>
          <w:szCs w:val="24"/>
          <w:lang w:val="cs-CZ"/>
        </w:rPr>
        <w:t xml:space="preserve"> ukázal, že vyšší kapacita kondenzátoru zpomaluje odezvu systému, což odpovídá očekáváním.</w:t>
      </w:r>
    </w:p>
    <w:p w14:paraId="0D72C728" w14:textId="25DCFD0F" w:rsidR="007B131F" w:rsidRPr="007B131F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7B131F">
        <w:rPr>
          <w:sz w:val="24"/>
          <w:szCs w:val="24"/>
          <w:lang w:val="cs-CZ"/>
        </w:rPr>
        <w:t xml:space="preserve">Derivační </w:t>
      </w:r>
      <w:r>
        <w:rPr>
          <w:sz w:val="24"/>
          <w:szCs w:val="24"/>
          <w:lang w:val="cs-CZ"/>
        </w:rPr>
        <w:t>člen</w:t>
      </w:r>
      <w:r w:rsidRPr="007B131F">
        <w:rPr>
          <w:sz w:val="24"/>
          <w:szCs w:val="24"/>
          <w:lang w:val="cs-CZ"/>
        </w:rPr>
        <w:t xml:space="preserve"> (D</w:t>
      </w:r>
      <w:r w:rsidRPr="007B131F">
        <w:rPr>
          <w:b w:val="0"/>
          <w:bCs/>
          <w:sz w:val="24"/>
          <w:szCs w:val="24"/>
          <w:lang w:val="cs-CZ"/>
        </w:rPr>
        <w:t>) reagoval na jednotkový skok s delším odezníváním při vyšší kapacitě kondenzátoru.</w:t>
      </w:r>
    </w:p>
    <w:p w14:paraId="7E63C658" w14:textId="44466703" w:rsidR="007B131F" w:rsidRPr="007B131F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7B131F">
        <w:rPr>
          <w:sz w:val="24"/>
          <w:szCs w:val="24"/>
          <w:lang w:val="cs-CZ"/>
        </w:rPr>
        <w:t>PI</w:t>
      </w:r>
      <w:r w:rsidRPr="007B131F">
        <w:rPr>
          <w:b w:val="0"/>
          <w:bCs/>
          <w:sz w:val="24"/>
          <w:szCs w:val="24"/>
          <w:lang w:val="cs-CZ"/>
        </w:rPr>
        <w:t xml:space="preserve"> a </w:t>
      </w:r>
      <w:r w:rsidRPr="007B131F">
        <w:rPr>
          <w:sz w:val="24"/>
          <w:szCs w:val="24"/>
          <w:lang w:val="cs-CZ"/>
        </w:rPr>
        <w:t>PID</w:t>
      </w:r>
      <w:r w:rsidRPr="007B131F">
        <w:rPr>
          <w:b w:val="0"/>
          <w:bCs/>
          <w:sz w:val="24"/>
          <w:szCs w:val="24"/>
          <w:lang w:val="cs-CZ"/>
        </w:rPr>
        <w:t xml:space="preserve"> </w:t>
      </w:r>
      <w:r w:rsidRPr="007B131F">
        <w:rPr>
          <w:sz w:val="24"/>
          <w:szCs w:val="24"/>
          <w:lang w:val="cs-CZ"/>
        </w:rPr>
        <w:t>regulátory</w:t>
      </w:r>
      <w:r w:rsidRPr="007B131F">
        <w:rPr>
          <w:b w:val="0"/>
          <w:bCs/>
          <w:sz w:val="24"/>
          <w:szCs w:val="24"/>
          <w:lang w:val="cs-CZ"/>
        </w:rPr>
        <w:t xml:space="preserve"> fungovaly podle teorie, přechodové charakteristiky odpovídaly správné činnosti všech složek.</w:t>
      </w:r>
    </w:p>
    <w:p w14:paraId="45EE49A8" w14:textId="7B6F9C7E" w:rsidR="00CD25AC" w:rsidRPr="00CD25AC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7B131F">
        <w:rPr>
          <w:b w:val="0"/>
          <w:bCs/>
          <w:sz w:val="24"/>
          <w:szCs w:val="24"/>
          <w:lang w:val="cs-CZ"/>
        </w:rPr>
        <w:t>Výsledky potvrzují správnost a funkčnost všech měřených regulátorů.</w:t>
      </w:r>
    </w:p>
    <w:sectPr w:rsidR="00CD25AC" w:rsidRPr="00CD25AC" w:rsidSect="00EC3DFB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1417" w:right="720" w:bottom="1077" w:left="720" w:header="1020" w:footer="340" w:gutter="0"/>
      <w:pgNumType w:start="0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6AF25" w14:textId="77777777" w:rsidR="007428D6" w:rsidRPr="00A5437B" w:rsidRDefault="007428D6">
      <w:pPr>
        <w:spacing w:line="240" w:lineRule="auto"/>
      </w:pPr>
      <w:r w:rsidRPr="00A5437B">
        <w:separator/>
      </w:r>
    </w:p>
  </w:endnote>
  <w:endnote w:type="continuationSeparator" w:id="0">
    <w:p w14:paraId="5772AFB0" w14:textId="77777777" w:rsidR="007428D6" w:rsidRPr="00A5437B" w:rsidRDefault="007428D6">
      <w:pPr>
        <w:spacing w:line="240" w:lineRule="auto"/>
      </w:pPr>
      <w:r w:rsidRPr="00A5437B">
        <w:continuationSeparator/>
      </w:r>
    </w:p>
  </w:endnote>
  <w:endnote w:type="continuationNotice" w:id="1">
    <w:p w14:paraId="33495B7F" w14:textId="77777777" w:rsidR="007428D6" w:rsidRPr="00A5437B" w:rsidRDefault="007428D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85D25" w14:textId="77777777" w:rsidR="001021CB" w:rsidRPr="00A5437B" w:rsidRDefault="001021CB" w:rsidP="001021CB">
    <w:pPr>
      <w:spacing w:line="240" w:lineRule="auto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BD8FD" w14:textId="77777777" w:rsidR="00CC07FA" w:rsidRPr="00A5437B" w:rsidRDefault="00CC07FA" w:rsidP="00F45704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</w:rPr>
    </w:pPr>
  </w:p>
  <w:p w14:paraId="5C00414B" w14:textId="4A1B75E5" w:rsidR="001021CB" w:rsidRPr="00A5437B" w:rsidRDefault="00136575" w:rsidP="00136575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</w:rPr>
    </w:pPr>
    <w:r w:rsidRPr="00A5437B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D221C" w14:textId="77777777" w:rsidR="007428D6" w:rsidRPr="00A5437B" w:rsidRDefault="007428D6">
      <w:pPr>
        <w:spacing w:line="240" w:lineRule="auto"/>
      </w:pPr>
      <w:r w:rsidRPr="00A5437B">
        <w:separator/>
      </w:r>
    </w:p>
  </w:footnote>
  <w:footnote w:type="continuationSeparator" w:id="0">
    <w:p w14:paraId="5ECC6FBB" w14:textId="77777777" w:rsidR="007428D6" w:rsidRPr="00A5437B" w:rsidRDefault="007428D6">
      <w:pPr>
        <w:spacing w:line="240" w:lineRule="auto"/>
      </w:pPr>
      <w:r w:rsidRPr="00A5437B">
        <w:continuationSeparator/>
      </w:r>
    </w:p>
  </w:footnote>
  <w:footnote w:type="continuationNotice" w:id="1">
    <w:p w14:paraId="37E423FB" w14:textId="77777777" w:rsidR="007428D6" w:rsidRPr="00A5437B" w:rsidRDefault="007428D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5872" w14:textId="2C325AF5" w:rsidR="00CC07FA" w:rsidRPr="00A5437B" w:rsidRDefault="00136575" w:rsidP="00136575">
    <w:pPr>
      <w:tabs>
        <w:tab w:val="right" w:pos="10466"/>
      </w:tabs>
      <w:adjustRightInd w:val="0"/>
      <w:snapToGrid w:val="0"/>
      <w:spacing w:line="240" w:lineRule="auto"/>
      <w:rPr>
        <w:bCs/>
        <w:iCs/>
        <w:sz w:val="16"/>
        <w:szCs w:val="16"/>
      </w:rPr>
    </w:pPr>
    <w:r w:rsidRPr="00A5437B">
      <w:rPr>
        <w:bCs/>
        <w:iCs/>
        <w:sz w:val="16"/>
        <w:szCs w:val="16"/>
      </w:rPr>
      <w:tab/>
    </w:r>
    <w:r w:rsidR="003856F7" w:rsidRPr="00A5437B">
      <w:rPr>
        <w:bCs/>
        <w:iCs/>
        <w:sz w:val="16"/>
        <w:szCs w:val="16"/>
      </w:rPr>
      <w:fldChar w:fldCharType="begin"/>
    </w:r>
    <w:r w:rsidR="003856F7" w:rsidRPr="00A5437B">
      <w:rPr>
        <w:bCs/>
        <w:iCs/>
        <w:sz w:val="16"/>
        <w:szCs w:val="16"/>
      </w:rPr>
      <w:instrText>PAGE   \* MERGEFORMAT</w:instrText>
    </w:r>
    <w:r w:rsidR="003856F7" w:rsidRPr="00A5437B">
      <w:rPr>
        <w:bCs/>
        <w:iCs/>
        <w:sz w:val="16"/>
        <w:szCs w:val="16"/>
      </w:rPr>
      <w:fldChar w:fldCharType="separate"/>
    </w:r>
    <w:r w:rsidR="003856F7" w:rsidRPr="00A5437B">
      <w:rPr>
        <w:bCs/>
        <w:iCs/>
        <w:sz w:val="16"/>
        <w:szCs w:val="16"/>
      </w:rPr>
      <w:t>1</w:t>
    </w:r>
    <w:r w:rsidR="003856F7" w:rsidRPr="00A5437B">
      <w:rPr>
        <w:bCs/>
        <w:iCs/>
        <w:sz w:val="16"/>
        <w:szCs w:val="16"/>
      </w:rPr>
      <w:fldChar w:fldCharType="end"/>
    </w:r>
  </w:p>
  <w:p w14:paraId="2242D07A" w14:textId="77777777" w:rsidR="001021CB" w:rsidRPr="00A5437B" w:rsidRDefault="001021CB" w:rsidP="00F45704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40"/>
      <w:gridCol w:w="4028"/>
      <w:gridCol w:w="2019"/>
    </w:tblGrid>
    <w:tr w:rsidR="00CC07FA" w:rsidRPr="00A5437B" w14:paraId="430C7BFC" w14:textId="77777777" w:rsidTr="00C04CD9">
      <w:trPr>
        <w:trHeight w:val="686"/>
      </w:trPr>
      <w:tc>
        <w:tcPr>
          <w:tcW w:w="3679" w:type="dxa"/>
          <w:shd w:val="clear" w:color="auto" w:fill="auto"/>
          <w:vAlign w:val="center"/>
        </w:tcPr>
        <w:p w14:paraId="45A16189" w14:textId="1D3DB0BA" w:rsidR="00CC07FA" w:rsidRPr="00A5437B" w:rsidRDefault="00B642B6" w:rsidP="00136575">
          <w:pPr>
            <w:pStyle w:val="Zhlav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  <w:r w:rsidRPr="00A5437B">
            <w:rPr>
              <w:noProof/>
              <w:shd w:val="clear" w:color="auto" w:fill="FFFFFF"/>
            </w:rPr>
            <w:drawing>
              <wp:anchor distT="0" distB="0" distL="114300" distR="114300" simplePos="0" relativeHeight="251658240" behindDoc="1" locked="0" layoutInCell="1" allowOverlap="1" wp14:anchorId="62B188E3" wp14:editId="29F72F46">
                <wp:simplePos x="0" y="0"/>
                <wp:positionH relativeFrom="column">
                  <wp:posOffset>0</wp:posOffset>
                </wp:positionH>
                <wp:positionV relativeFrom="paragraph">
                  <wp:posOffset>-342265</wp:posOffset>
                </wp:positionV>
                <wp:extent cx="2817495" cy="355600"/>
                <wp:effectExtent l="0" t="0" r="1905" b="6350"/>
                <wp:wrapTight wrapText="bothSides">
                  <wp:wrapPolygon edited="0">
                    <wp:start x="0" y="0"/>
                    <wp:lineTo x="0" y="19671"/>
                    <wp:lineTo x="8471" y="20829"/>
                    <wp:lineTo x="13874" y="20829"/>
                    <wp:lineTo x="14166" y="18514"/>
                    <wp:lineTo x="21469" y="9257"/>
                    <wp:lineTo x="21469" y="2314"/>
                    <wp:lineTo x="21176" y="0"/>
                    <wp:lineTo x="0" y="0"/>
                  </wp:wrapPolygon>
                </wp:wrapTight>
                <wp:docPr id="1320774041" name="Obrázek 1320774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SPŠ_logo_bez podklad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749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35" w:type="dxa"/>
          <w:shd w:val="clear" w:color="auto" w:fill="auto"/>
          <w:vAlign w:val="center"/>
        </w:tcPr>
        <w:p w14:paraId="5B279E63" w14:textId="77777777" w:rsidR="00CC07FA" w:rsidRPr="00A5437B" w:rsidRDefault="00CC07FA" w:rsidP="00136575">
          <w:pPr>
            <w:pStyle w:val="Zhlav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14:paraId="19F40FBD" w14:textId="533A151C" w:rsidR="00CC07FA" w:rsidRPr="00A5437B" w:rsidRDefault="00CC07FA" w:rsidP="00C04CD9">
          <w:pPr>
            <w:pStyle w:val="Zhlav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</w:p>
      </w:tc>
    </w:tr>
  </w:tbl>
  <w:p w14:paraId="50FD4079" w14:textId="77777777" w:rsidR="001021CB" w:rsidRPr="00A5437B" w:rsidRDefault="001021CB" w:rsidP="00F45704">
    <w:pPr>
      <w:pBdr>
        <w:bottom w:val="single" w:sz="4" w:space="1" w:color="000000"/>
      </w:pBdr>
      <w:adjustRightInd w:val="0"/>
      <w:snapToGrid w:val="0"/>
      <w:spacing w:line="100" w:lineRule="exact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574C"/>
    <w:multiLevelType w:val="hybridMultilevel"/>
    <w:tmpl w:val="E5C0AF74"/>
    <w:lvl w:ilvl="0" w:tplc="C590E1A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67BE"/>
    <w:multiLevelType w:val="hybridMultilevel"/>
    <w:tmpl w:val="6A2A6C42"/>
    <w:lvl w:ilvl="0" w:tplc="F1F84004">
      <w:start w:val="1"/>
      <w:numFmt w:val="decimal"/>
      <w:lvlText w:val="%1."/>
      <w:lvlJc w:val="left"/>
      <w:pPr>
        <w:ind w:left="59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408" w:hanging="360"/>
      </w:pPr>
    </w:lvl>
    <w:lvl w:ilvl="2" w:tplc="0405001B" w:tentative="1">
      <w:start w:val="1"/>
      <w:numFmt w:val="lowerRoman"/>
      <w:lvlText w:val="%3."/>
      <w:lvlJc w:val="right"/>
      <w:pPr>
        <w:ind w:left="5128" w:hanging="180"/>
      </w:pPr>
    </w:lvl>
    <w:lvl w:ilvl="3" w:tplc="0405000F" w:tentative="1">
      <w:start w:val="1"/>
      <w:numFmt w:val="decimal"/>
      <w:lvlText w:val="%4."/>
      <w:lvlJc w:val="left"/>
      <w:pPr>
        <w:ind w:left="5848" w:hanging="360"/>
      </w:pPr>
    </w:lvl>
    <w:lvl w:ilvl="4" w:tplc="04050019" w:tentative="1">
      <w:start w:val="1"/>
      <w:numFmt w:val="lowerLetter"/>
      <w:lvlText w:val="%5."/>
      <w:lvlJc w:val="left"/>
      <w:pPr>
        <w:ind w:left="6568" w:hanging="360"/>
      </w:pPr>
    </w:lvl>
    <w:lvl w:ilvl="5" w:tplc="0405001B" w:tentative="1">
      <w:start w:val="1"/>
      <w:numFmt w:val="lowerRoman"/>
      <w:lvlText w:val="%6."/>
      <w:lvlJc w:val="right"/>
      <w:pPr>
        <w:ind w:left="7288" w:hanging="180"/>
      </w:pPr>
    </w:lvl>
    <w:lvl w:ilvl="6" w:tplc="0405000F" w:tentative="1">
      <w:start w:val="1"/>
      <w:numFmt w:val="decimal"/>
      <w:lvlText w:val="%7."/>
      <w:lvlJc w:val="left"/>
      <w:pPr>
        <w:ind w:left="8008" w:hanging="360"/>
      </w:pPr>
    </w:lvl>
    <w:lvl w:ilvl="7" w:tplc="04050019" w:tentative="1">
      <w:start w:val="1"/>
      <w:numFmt w:val="lowerLetter"/>
      <w:lvlText w:val="%8."/>
      <w:lvlJc w:val="left"/>
      <w:pPr>
        <w:ind w:left="8728" w:hanging="360"/>
      </w:pPr>
    </w:lvl>
    <w:lvl w:ilvl="8" w:tplc="0405001B" w:tentative="1">
      <w:start w:val="1"/>
      <w:numFmt w:val="lowerRoman"/>
      <w:lvlText w:val="%9."/>
      <w:lvlJc w:val="right"/>
      <w:pPr>
        <w:ind w:left="9448" w:hanging="180"/>
      </w:pPr>
    </w:lvl>
  </w:abstractNum>
  <w:abstractNum w:abstractNumId="2" w15:restartNumberingAfterBreak="0">
    <w:nsid w:val="0FB40C9E"/>
    <w:multiLevelType w:val="hybridMultilevel"/>
    <w:tmpl w:val="69BA8BA4"/>
    <w:lvl w:ilvl="0" w:tplc="F1F84004">
      <w:start w:val="1"/>
      <w:numFmt w:val="decimal"/>
      <w:lvlText w:val="%1."/>
      <w:lvlJc w:val="left"/>
      <w:pPr>
        <w:ind w:left="59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408" w:hanging="360"/>
      </w:pPr>
    </w:lvl>
    <w:lvl w:ilvl="2" w:tplc="0405001B" w:tentative="1">
      <w:start w:val="1"/>
      <w:numFmt w:val="lowerRoman"/>
      <w:lvlText w:val="%3."/>
      <w:lvlJc w:val="right"/>
      <w:pPr>
        <w:ind w:left="5128" w:hanging="180"/>
      </w:pPr>
    </w:lvl>
    <w:lvl w:ilvl="3" w:tplc="0405000F" w:tentative="1">
      <w:start w:val="1"/>
      <w:numFmt w:val="decimal"/>
      <w:lvlText w:val="%4."/>
      <w:lvlJc w:val="left"/>
      <w:pPr>
        <w:ind w:left="5848" w:hanging="360"/>
      </w:pPr>
    </w:lvl>
    <w:lvl w:ilvl="4" w:tplc="04050019" w:tentative="1">
      <w:start w:val="1"/>
      <w:numFmt w:val="lowerLetter"/>
      <w:lvlText w:val="%5."/>
      <w:lvlJc w:val="left"/>
      <w:pPr>
        <w:ind w:left="6568" w:hanging="360"/>
      </w:pPr>
    </w:lvl>
    <w:lvl w:ilvl="5" w:tplc="0405001B" w:tentative="1">
      <w:start w:val="1"/>
      <w:numFmt w:val="lowerRoman"/>
      <w:lvlText w:val="%6."/>
      <w:lvlJc w:val="right"/>
      <w:pPr>
        <w:ind w:left="7288" w:hanging="180"/>
      </w:pPr>
    </w:lvl>
    <w:lvl w:ilvl="6" w:tplc="0405000F" w:tentative="1">
      <w:start w:val="1"/>
      <w:numFmt w:val="decimal"/>
      <w:lvlText w:val="%7."/>
      <w:lvlJc w:val="left"/>
      <w:pPr>
        <w:ind w:left="8008" w:hanging="360"/>
      </w:pPr>
    </w:lvl>
    <w:lvl w:ilvl="7" w:tplc="04050019" w:tentative="1">
      <w:start w:val="1"/>
      <w:numFmt w:val="lowerLetter"/>
      <w:lvlText w:val="%8."/>
      <w:lvlJc w:val="left"/>
      <w:pPr>
        <w:ind w:left="8728" w:hanging="360"/>
      </w:pPr>
    </w:lvl>
    <w:lvl w:ilvl="8" w:tplc="0405001B" w:tentative="1">
      <w:start w:val="1"/>
      <w:numFmt w:val="lowerRoman"/>
      <w:lvlText w:val="%9."/>
      <w:lvlJc w:val="right"/>
      <w:pPr>
        <w:ind w:left="9448" w:hanging="180"/>
      </w:pPr>
    </w:lvl>
  </w:abstractNum>
  <w:abstractNum w:abstractNumId="3" w15:restartNumberingAfterBreak="0">
    <w:nsid w:val="17512132"/>
    <w:multiLevelType w:val="hybridMultilevel"/>
    <w:tmpl w:val="11ECE1B4"/>
    <w:lvl w:ilvl="0" w:tplc="5F327BF0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rFonts w:hint="default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C1052"/>
    <w:multiLevelType w:val="hybridMultilevel"/>
    <w:tmpl w:val="B4B89BD6"/>
    <w:lvl w:ilvl="0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1E0C6F5D"/>
    <w:multiLevelType w:val="hybridMultilevel"/>
    <w:tmpl w:val="371ED790"/>
    <w:lvl w:ilvl="0" w:tplc="64DCA06E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201D357D"/>
    <w:multiLevelType w:val="hybridMultilevel"/>
    <w:tmpl w:val="7C8A595E"/>
    <w:lvl w:ilvl="0" w:tplc="0405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6B4793C">
      <w:numFmt w:val="bullet"/>
      <w:lvlText w:val="-"/>
      <w:lvlJc w:val="left"/>
      <w:pPr>
        <w:ind w:left="4048" w:hanging="360"/>
      </w:pPr>
      <w:rPr>
        <w:rFonts w:ascii="Palatino Linotype" w:eastAsia="Times New Roman" w:hAnsi="Palatino Linotype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250A245F"/>
    <w:multiLevelType w:val="hybridMultilevel"/>
    <w:tmpl w:val="1C3A3F0C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5051C"/>
    <w:multiLevelType w:val="hybridMultilevel"/>
    <w:tmpl w:val="FC782966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D3E9E"/>
    <w:multiLevelType w:val="hybridMultilevel"/>
    <w:tmpl w:val="2B3AB9EA"/>
    <w:lvl w:ilvl="0" w:tplc="FC12ED2A">
      <w:start w:val="1"/>
      <w:numFmt w:val="bullet"/>
      <w:lvlText w:val="-"/>
      <w:lvlJc w:val="left"/>
      <w:pPr>
        <w:ind w:left="2009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12" w15:restartNumberingAfterBreak="0">
    <w:nsid w:val="2FC60665"/>
    <w:multiLevelType w:val="hybridMultilevel"/>
    <w:tmpl w:val="845C3AD6"/>
    <w:lvl w:ilvl="0" w:tplc="FC12ED2A">
      <w:start w:val="1"/>
      <w:numFmt w:val="bullet"/>
      <w:lvlText w:val="-"/>
      <w:lvlJc w:val="left"/>
      <w:pPr>
        <w:ind w:left="2400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 w15:restartNumberingAfterBreak="0">
    <w:nsid w:val="32286E3A"/>
    <w:multiLevelType w:val="multilevel"/>
    <w:tmpl w:val="E7508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69A6535"/>
    <w:multiLevelType w:val="hybridMultilevel"/>
    <w:tmpl w:val="8708B7B4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D67F4C"/>
    <w:multiLevelType w:val="hybridMultilevel"/>
    <w:tmpl w:val="4E3E0562"/>
    <w:lvl w:ilvl="0" w:tplc="FFFFFFF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39" w:hanging="360"/>
      </w:pPr>
    </w:lvl>
    <w:lvl w:ilvl="2" w:tplc="FFFFFFFF" w:tentative="1">
      <w:start w:val="1"/>
      <w:numFmt w:val="lowerRoman"/>
      <w:lvlText w:val="%3."/>
      <w:lvlJc w:val="right"/>
      <w:pPr>
        <w:ind w:left="481" w:hanging="180"/>
      </w:pPr>
    </w:lvl>
    <w:lvl w:ilvl="3" w:tplc="FFFFFFFF">
      <w:start w:val="1"/>
      <w:numFmt w:val="decimal"/>
      <w:lvlText w:val="%4."/>
      <w:lvlJc w:val="left"/>
      <w:pPr>
        <w:ind w:left="1201" w:hanging="360"/>
      </w:pPr>
    </w:lvl>
    <w:lvl w:ilvl="4" w:tplc="FFFFFFFF">
      <w:start w:val="1"/>
      <w:numFmt w:val="lowerLetter"/>
      <w:lvlText w:val="%5."/>
      <w:lvlJc w:val="left"/>
      <w:pPr>
        <w:ind w:left="1921" w:hanging="360"/>
      </w:pPr>
    </w:lvl>
    <w:lvl w:ilvl="5" w:tplc="FFFFFFFF">
      <w:start w:val="1"/>
      <w:numFmt w:val="lowerRoman"/>
      <w:lvlText w:val="%6."/>
      <w:lvlJc w:val="right"/>
      <w:pPr>
        <w:ind w:left="2641" w:hanging="180"/>
      </w:pPr>
    </w:lvl>
    <w:lvl w:ilvl="6" w:tplc="FFFFFFFF">
      <w:start w:val="1"/>
      <w:numFmt w:val="decimal"/>
      <w:lvlText w:val="%7."/>
      <w:lvlJc w:val="left"/>
      <w:pPr>
        <w:ind w:left="3361" w:hanging="360"/>
      </w:pPr>
    </w:lvl>
    <w:lvl w:ilvl="7" w:tplc="FFFFFFFF" w:tentative="1">
      <w:start w:val="1"/>
      <w:numFmt w:val="lowerLetter"/>
      <w:lvlText w:val="%8."/>
      <w:lvlJc w:val="left"/>
      <w:pPr>
        <w:ind w:left="4081" w:hanging="360"/>
      </w:pPr>
    </w:lvl>
    <w:lvl w:ilvl="8" w:tplc="FFFFFFFF" w:tentative="1">
      <w:start w:val="1"/>
      <w:numFmt w:val="lowerRoman"/>
      <w:lvlText w:val="%9."/>
      <w:lvlJc w:val="right"/>
      <w:pPr>
        <w:ind w:left="4801" w:hanging="180"/>
      </w:pPr>
    </w:lvl>
  </w:abstractNum>
  <w:abstractNum w:abstractNumId="16" w15:restartNumberingAfterBreak="0">
    <w:nsid w:val="3D0A5DB1"/>
    <w:multiLevelType w:val="hybridMultilevel"/>
    <w:tmpl w:val="481E0A3E"/>
    <w:lvl w:ilvl="0" w:tplc="0405000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0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7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48" w:hanging="360"/>
      </w:pPr>
      <w:rPr>
        <w:rFonts w:ascii="Wingdings" w:hAnsi="Wingdings" w:hint="default"/>
      </w:rPr>
    </w:lvl>
  </w:abstractNum>
  <w:abstractNum w:abstractNumId="17" w15:restartNumberingAfterBreak="0">
    <w:nsid w:val="41AC1313"/>
    <w:multiLevelType w:val="hybridMultilevel"/>
    <w:tmpl w:val="4EB4DEA0"/>
    <w:lvl w:ilvl="0" w:tplc="8D78C3E2">
      <w:start w:val="1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23DF"/>
    <w:multiLevelType w:val="hybridMultilevel"/>
    <w:tmpl w:val="A7585982"/>
    <w:lvl w:ilvl="0" w:tplc="0405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44070"/>
    <w:multiLevelType w:val="hybridMultilevel"/>
    <w:tmpl w:val="258CB296"/>
    <w:lvl w:ilvl="0" w:tplc="F1F84004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688" w:hanging="360"/>
      </w:pPr>
    </w:lvl>
    <w:lvl w:ilvl="2" w:tplc="0405001B" w:tentative="1">
      <w:start w:val="1"/>
      <w:numFmt w:val="lowerRoman"/>
      <w:lvlText w:val="%3."/>
      <w:lvlJc w:val="right"/>
      <w:pPr>
        <w:ind w:left="4408" w:hanging="180"/>
      </w:pPr>
    </w:lvl>
    <w:lvl w:ilvl="3" w:tplc="0405000F" w:tentative="1">
      <w:start w:val="1"/>
      <w:numFmt w:val="decimal"/>
      <w:lvlText w:val="%4."/>
      <w:lvlJc w:val="left"/>
      <w:pPr>
        <w:ind w:left="5128" w:hanging="360"/>
      </w:pPr>
    </w:lvl>
    <w:lvl w:ilvl="4" w:tplc="04050019" w:tentative="1">
      <w:start w:val="1"/>
      <w:numFmt w:val="lowerLetter"/>
      <w:lvlText w:val="%5."/>
      <w:lvlJc w:val="left"/>
      <w:pPr>
        <w:ind w:left="5848" w:hanging="360"/>
      </w:pPr>
    </w:lvl>
    <w:lvl w:ilvl="5" w:tplc="0405001B" w:tentative="1">
      <w:start w:val="1"/>
      <w:numFmt w:val="lowerRoman"/>
      <w:lvlText w:val="%6."/>
      <w:lvlJc w:val="right"/>
      <w:pPr>
        <w:ind w:left="6568" w:hanging="180"/>
      </w:pPr>
    </w:lvl>
    <w:lvl w:ilvl="6" w:tplc="0405000F" w:tentative="1">
      <w:start w:val="1"/>
      <w:numFmt w:val="decimal"/>
      <w:lvlText w:val="%7."/>
      <w:lvlJc w:val="left"/>
      <w:pPr>
        <w:ind w:left="7288" w:hanging="360"/>
      </w:pPr>
    </w:lvl>
    <w:lvl w:ilvl="7" w:tplc="04050019" w:tentative="1">
      <w:start w:val="1"/>
      <w:numFmt w:val="lowerLetter"/>
      <w:lvlText w:val="%8."/>
      <w:lvlJc w:val="left"/>
      <w:pPr>
        <w:ind w:left="8008" w:hanging="360"/>
      </w:pPr>
    </w:lvl>
    <w:lvl w:ilvl="8" w:tplc="0405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21" w15:restartNumberingAfterBreak="0">
    <w:nsid w:val="54075B53"/>
    <w:multiLevelType w:val="hybridMultilevel"/>
    <w:tmpl w:val="7DC6900E"/>
    <w:lvl w:ilvl="0" w:tplc="4CDCE486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22" w15:restartNumberingAfterBreak="0">
    <w:nsid w:val="55015764"/>
    <w:multiLevelType w:val="hybridMultilevel"/>
    <w:tmpl w:val="A0EE4858"/>
    <w:lvl w:ilvl="0" w:tplc="0405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23" w15:restartNumberingAfterBreak="0">
    <w:nsid w:val="55542E9B"/>
    <w:multiLevelType w:val="hybridMultilevel"/>
    <w:tmpl w:val="1F60F06C"/>
    <w:lvl w:ilvl="0" w:tplc="0405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84237"/>
    <w:multiLevelType w:val="hybridMultilevel"/>
    <w:tmpl w:val="4E3E0562"/>
    <w:lvl w:ilvl="0" w:tplc="FFFFFFF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39" w:hanging="360"/>
      </w:pPr>
    </w:lvl>
    <w:lvl w:ilvl="2" w:tplc="FFFFFFFF" w:tentative="1">
      <w:start w:val="1"/>
      <w:numFmt w:val="lowerRoman"/>
      <w:lvlText w:val="%3."/>
      <w:lvlJc w:val="right"/>
      <w:pPr>
        <w:ind w:left="481" w:hanging="180"/>
      </w:pPr>
    </w:lvl>
    <w:lvl w:ilvl="3" w:tplc="FFFFFFFF">
      <w:start w:val="1"/>
      <w:numFmt w:val="decimal"/>
      <w:lvlText w:val="%4."/>
      <w:lvlJc w:val="left"/>
      <w:pPr>
        <w:ind w:left="1201" w:hanging="360"/>
      </w:pPr>
    </w:lvl>
    <w:lvl w:ilvl="4" w:tplc="FFFFFFFF">
      <w:start w:val="1"/>
      <w:numFmt w:val="lowerLetter"/>
      <w:lvlText w:val="%5."/>
      <w:lvlJc w:val="left"/>
      <w:pPr>
        <w:ind w:left="1921" w:hanging="360"/>
      </w:pPr>
    </w:lvl>
    <w:lvl w:ilvl="5" w:tplc="FFFFFFFF">
      <w:start w:val="1"/>
      <w:numFmt w:val="lowerRoman"/>
      <w:lvlText w:val="%6."/>
      <w:lvlJc w:val="right"/>
      <w:pPr>
        <w:ind w:left="2641" w:hanging="180"/>
      </w:pPr>
    </w:lvl>
    <w:lvl w:ilvl="6" w:tplc="FFFFFFFF">
      <w:start w:val="1"/>
      <w:numFmt w:val="decimal"/>
      <w:lvlText w:val="%7."/>
      <w:lvlJc w:val="left"/>
      <w:pPr>
        <w:ind w:left="3361" w:hanging="360"/>
      </w:pPr>
    </w:lvl>
    <w:lvl w:ilvl="7" w:tplc="FFFFFFFF" w:tentative="1">
      <w:start w:val="1"/>
      <w:numFmt w:val="lowerLetter"/>
      <w:lvlText w:val="%8."/>
      <w:lvlJc w:val="left"/>
      <w:pPr>
        <w:ind w:left="4081" w:hanging="360"/>
      </w:pPr>
    </w:lvl>
    <w:lvl w:ilvl="8" w:tplc="FFFFFFFF" w:tentative="1">
      <w:start w:val="1"/>
      <w:numFmt w:val="lowerRoman"/>
      <w:lvlText w:val="%9."/>
      <w:lvlJc w:val="right"/>
      <w:pPr>
        <w:ind w:left="4801" w:hanging="180"/>
      </w:pPr>
    </w:lvl>
  </w:abstractNum>
  <w:abstractNum w:abstractNumId="25" w15:restartNumberingAfterBreak="0">
    <w:nsid w:val="5E7575A1"/>
    <w:multiLevelType w:val="hybridMultilevel"/>
    <w:tmpl w:val="E15C083A"/>
    <w:lvl w:ilvl="0" w:tplc="FC12ED2A">
      <w:start w:val="1"/>
      <w:numFmt w:val="bullet"/>
      <w:lvlText w:val="-"/>
      <w:lvlJc w:val="left"/>
      <w:pPr>
        <w:ind w:left="1584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6" w15:restartNumberingAfterBreak="0">
    <w:nsid w:val="64487D6D"/>
    <w:multiLevelType w:val="hybridMultilevel"/>
    <w:tmpl w:val="2DF09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30658"/>
    <w:multiLevelType w:val="hybridMultilevel"/>
    <w:tmpl w:val="E95291A2"/>
    <w:lvl w:ilvl="0" w:tplc="F1F84004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82499"/>
    <w:multiLevelType w:val="hybridMultilevel"/>
    <w:tmpl w:val="66427DA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C555979"/>
    <w:multiLevelType w:val="hybridMultilevel"/>
    <w:tmpl w:val="5A8865A6"/>
    <w:lvl w:ilvl="0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0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2E28"/>
    <w:multiLevelType w:val="hybridMultilevel"/>
    <w:tmpl w:val="180AAFD8"/>
    <w:lvl w:ilvl="0" w:tplc="0405000F">
      <w:start w:val="1"/>
      <w:numFmt w:val="decimal"/>
      <w:lvlText w:val="%1."/>
      <w:lvlJc w:val="left"/>
      <w:pPr>
        <w:ind w:left="3272" w:hanging="360"/>
      </w:pPr>
    </w:lvl>
    <w:lvl w:ilvl="1" w:tplc="04050019" w:tentative="1">
      <w:start w:val="1"/>
      <w:numFmt w:val="lowerLetter"/>
      <w:lvlText w:val="%2."/>
      <w:lvlJc w:val="left"/>
      <w:pPr>
        <w:ind w:left="3992" w:hanging="360"/>
      </w:pPr>
    </w:lvl>
    <w:lvl w:ilvl="2" w:tplc="0405001B" w:tentative="1">
      <w:start w:val="1"/>
      <w:numFmt w:val="lowerRoman"/>
      <w:lvlText w:val="%3."/>
      <w:lvlJc w:val="right"/>
      <w:pPr>
        <w:ind w:left="4712" w:hanging="180"/>
      </w:pPr>
    </w:lvl>
    <w:lvl w:ilvl="3" w:tplc="0405000F" w:tentative="1">
      <w:start w:val="1"/>
      <w:numFmt w:val="decimal"/>
      <w:lvlText w:val="%4."/>
      <w:lvlJc w:val="left"/>
      <w:pPr>
        <w:ind w:left="5432" w:hanging="360"/>
      </w:pPr>
    </w:lvl>
    <w:lvl w:ilvl="4" w:tplc="04050019" w:tentative="1">
      <w:start w:val="1"/>
      <w:numFmt w:val="lowerLetter"/>
      <w:lvlText w:val="%5."/>
      <w:lvlJc w:val="left"/>
      <w:pPr>
        <w:ind w:left="6152" w:hanging="360"/>
      </w:pPr>
    </w:lvl>
    <w:lvl w:ilvl="5" w:tplc="0405001B" w:tentative="1">
      <w:start w:val="1"/>
      <w:numFmt w:val="lowerRoman"/>
      <w:lvlText w:val="%6."/>
      <w:lvlJc w:val="right"/>
      <w:pPr>
        <w:ind w:left="6872" w:hanging="180"/>
      </w:pPr>
    </w:lvl>
    <w:lvl w:ilvl="6" w:tplc="0405000F" w:tentative="1">
      <w:start w:val="1"/>
      <w:numFmt w:val="decimal"/>
      <w:lvlText w:val="%7."/>
      <w:lvlJc w:val="left"/>
      <w:pPr>
        <w:ind w:left="7592" w:hanging="360"/>
      </w:pPr>
    </w:lvl>
    <w:lvl w:ilvl="7" w:tplc="04050019" w:tentative="1">
      <w:start w:val="1"/>
      <w:numFmt w:val="lowerLetter"/>
      <w:lvlText w:val="%8."/>
      <w:lvlJc w:val="left"/>
      <w:pPr>
        <w:ind w:left="8312" w:hanging="360"/>
      </w:pPr>
    </w:lvl>
    <w:lvl w:ilvl="8" w:tplc="0405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2" w15:restartNumberingAfterBreak="0">
    <w:nsid w:val="73ED2D9F"/>
    <w:multiLevelType w:val="hybridMultilevel"/>
    <w:tmpl w:val="F326AF10"/>
    <w:lvl w:ilvl="0" w:tplc="F1F84004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2753E"/>
    <w:multiLevelType w:val="hybridMultilevel"/>
    <w:tmpl w:val="276E0AE8"/>
    <w:lvl w:ilvl="0" w:tplc="F6FA8A32">
      <w:numFmt w:val="bullet"/>
      <w:lvlText w:val="-"/>
      <w:lvlJc w:val="left"/>
      <w:pPr>
        <w:ind w:left="4950" w:hanging="360"/>
      </w:pPr>
      <w:rPr>
        <w:rFonts w:ascii="Palatino Linotype" w:eastAsia="SimSu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4" w15:restartNumberingAfterBreak="0">
    <w:nsid w:val="76974C44"/>
    <w:multiLevelType w:val="hybridMultilevel"/>
    <w:tmpl w:val="0F7A1D2E"/>
    <w:lvl w:ilvl="0" w:tplc="E4623016">
      <w:numFmt w:val="bullet"/>
      <w:lvlText w:val="-"/>
      <w:lvlJc w:val="left"/>
      <w:pPr>
        <w:ind w:left="4950" w:hanging="360"/>
      </w:pPr>
      <w:rPr>
        <w:rFonts w:ascii="Palatino Linotype" w:eastAsia="SimSu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5" w15:restartNumberingAfterBreak="0">
    <w:nsid w:val="76BA204F"/>
    <w:multiLevelType w:val="hybridMultilevel"/>
    <w:tmpl w:val="6A1AD2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A5BBF"/>
    <w:multiLevelType w:val="hybridMultilevel"/>
    <w:tmpl w:val="E8B065D2"/>
    <w:lvl w:ilvl="0" w:tplc="0405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num w:numId="1" w16cid:durableId="1837378117">
    <w:abstractNumId w:val="9"/>
  </w:num>
  <w:num w:numId="2" w16cid:durableId="72776992">
    <w:abstractNumId w:val="14"/>
  </w:num>
  <w:num w:numId="3" w16cid:durableId="1364091953">
    <w:abstractNumId w:val="8"/>
  </w:num>
  <w:num w:numId="4" w16cid:durableId="1203782949">
    <w:abstractNumId w:val="13"/>
  </w:num>
  <w:num w:numId="5" w16cid:durableId="137112360">
    <w:abstractNumId w:val="3"/>
  </w:num>
  <w:num w:numId="6" w16cid:durableId="1964572692">
    <w:abstractNumId w:val="28"/>
  </w:num>
  <w:num w:numId="7" w16cid:durableId="1400012402">
    <w:abstractNumId w:val="10"/>
  </w:num>
  <w:num w:numId="8" w16cid:durableId="1309239388">
    <w:abstractNumId w:val="21"/>
  </w:num>
  <w:num w:numId="9" w16cid:durableId="1733963128">
    <w:abstractNumId w:val="6"/>
  </w:num>
  <w:num w:numId="10" w16cid:durableId="196940751">
    <w:abstractNumId w:val="21"/>
  </w:num>
  <w:num w:numId="11" w16cid:durableId="1349870464">
    <w:abstractNumId w:val="6"/>
  </w:num>
  <w:num w:numId="12" w16cid:durableId="257567634">
    <w:abstractNumId w:val="21"/>
  </w:num>
  <w:num w:numId="13" w16cid:durableId="1346709352">
    <w:abstractNumId w:val="6"/>
  </w:num>
  <w:num w:numId="14" w16cid:durableId="11358307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3746072">
    <w:abstractNumId w:val="17"/>
  </w:num>
  <w:num w:numId="16" w16cid:durableId="995956762">
    <w:abstractNumId w:val="30"/>
  </w:num>
  <w:num w:numId="17" w16cid:durableId="331224272">
    <w:abstractNumId w:val="21"/>
  </w:num>
  <w:num w:numId="18" w16cid:durableId="1433670580">
    <w:abstractNumId w:val="6"/>
  </w:num>
  <w:num w:numId="19" w16cid:durableId="1291596420">
    <w:abstractNumId w:val="4"/>
  </w:num>
  <w:num w:numId="20" w16cid:durableId="1251350267">
    <w:abstractNumId w:val="19"/>
  </w:num>
  <w:num w:numId="21" w16cid:durableId="1637837711">
    <w:abstractNumId w:val="3"/>
  </w:num>
  <w:num w:numId="22" w16cid:durableId="1707369861">
    <w:abstractNumId w:val="21"/>
  </w:num>
  <w:num w:numId="23" w16cid:durableId="1500386515">
    <w:abstractNumId w:val="6"/>
  </w:num>
  <w:num w:numId="24" w16cid:durableId="193731880">
    <w:abstractNumId w:val="4"/>
  </w:num>
  <w:num w:numId="25" w16cid:durableId="1687830356">
    <w:abstractNumId w:val="0"/>
  </w:num>
  <w:num w:numId="26" w16cid:durableId="1651128674">
    <w:abstractNumId w:val="7"/>
  </w:num>
  <w:num w:numId="27" w16cid:durableId="1557280223">
    <w:abstractNumId w:val="26"/>
  </w:num>
  <w:num w:numId="28" w16cid:durableId="1812945416">
    <w:abstractNumId w:val="5"/>
  </w:num>
  <w:num w:numId="29" w16cid:durableId="1672223681">
    <w:abstractNumId w:val="29"/>
  </w:num>
  <w:num w:numId="30" w16cid:durableId="911542751">
    <w:abstractNumId w:val="31"/>
  </w:num>
  <w:num w:numId="31" w16cid:durableId="714040826">
    <w:abstractNumId w:val="20"/>
  </w:num>
  <w:num w:numId="32" w16cid:durableId="1098672764">
    <w:abstractNumId w:val="32"/>
  </w:num>
  <w:num w:numId="33" w16cid:durableId="1870682945">
    <w:abstractNumId w:val="2"/>
  </w:num>
  <w:num w:numId="34" w16cid:durableId="457183839">
    <w:abstractNumId w:val="1"/>
  </w:num>
  <w:num w:numId="35" w16cid:durableId="48303696">
    <w:abstractNumId w:val="16"/>
  </w:num>
  <w:num w:numId="36" w16cid:durableId="29651417">
    <w:abstractNumId w:val="27"/>
  </w:num>
  <w:num w:numId="37" w16cid:durableId="1085952835">
    <w:abstractNumId w:val="36"/>
  </w:num>
  <w:num w:numId="38" w16cid:durableId="1507206125">
    <w:abstractNumId w:val="11"/>
  </w:num>
  <w:num w:numId="39" w16cid:durableId="1092506628">
    <w:abstractNumId w:val="25"/>
  </w:num>
  <w:num w:numId="40" w16cid:durableId="1941524237">
    <w:abstractNumId w:val="34"/>
  </w:num>
  <w:num w:numId="41" w16cid:durableId="503399848">
    <w:abstractNumId w:val="33"/>
  </w:num>
  <w:num w:numId="42" w16cid:durableId="123085660">
    <w:abstractNumId w:val="12"/>
  </w:num>
  <w:num w:numId="43" w16cid:durableId="1695033674">
    <w:abstractNumId w:val="15"/>
  </w:num>
  <w:num w:numId="44" w16cid:durableId="138890990">
    <w:abstractNumId w:val="24"/>
  </w:num>
  <w:num w:numId="45" w16cid:durableId="2067875283">
    <w:abstractNumId w:val="35"/>
  </w:num>
  <w:num w:numId="46" w16cid:durableId="722024811">
    <w:abstractNumId w:val="23"/>
  </w:num>
  <w:num w:numId="47" w16cid:durableId="183248242">
    <w:abstractNumId w:val="18"/>
  </w:num>
  <w:num w:numId="48" w16cid:durableId="10080229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hyphenationZone w:val="425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B6"/>
    <w:rsid w:val="0000052E"/>
    <w:rsid w:val="00002BD7"/>
    <w:rsid w:val="00010056"/>
    <w:rsid w:val="00022618"/>
    <w:rsid w:val="0002376B"/>
    <w:rsid w:val="0002467A"/>
    <w:rsid w:val="000265C3"/>
    <w:rsid w:val="0003094C"/>
    <w:rsid w:val="000348EE"/>
    <w:rsid w:val="00035050"/>
    <w:rsid w:val="00036165"/>
    <w:rsid w:val="00050254"/>
    <w:rsid w:val="000528E7"/>
    <w:rsid w:val="00053320"/>
    <w:rsid w:val="0006196F"/>
    <w:rsid w:val="000626BB"/>
    <w:rsid w:val="00065B4F"/>
    <w:rsid w:val="000670C3"/>
    <w:rsid w:val="00072665"/>
    <w:rsid w:val="0007280F"/>
    <w:rsid w:val="0008145E"/>
    <w:rsid w:val="00093D65"/>
    <w:rsid w:val="00093F59"/>
    <w:rsid w:val="000A0AC4"/>
    <w:rsid w:val="000A1421"/>
    <w:rsid w:val="000A2F6D"/>
    <w:rsid w:val="000A6C77"/>
    <w:rsid w:val="000B2152"/>
    <w:rsid w:val="000B3044"/>
    <w:rsid w:val="000B7579"/>
    <w:rsid w:val="000C069C"/>
    <w:rsid w:val="000C5F15"/>
    <w:rsid w:val="000C6557"/>
    <w:rsid w:val="000D05AA"/>
    <w:rsid w:val="000D1166"/>
    <w:rsid w:val="000D6595"/>
    <w:rsid w:val="000D79D0"/>
    <w:rsid w:val="000E303D"/>
    <w:rsid w:val="000E4F5B"/>
    <w:rsid w:val="000F0F36"/>
    <w:rsid w:val="001021CB"/>
    <w:rsid w:val="00103DA3"/>
    <w:rsid w:val="00123470"/>
    <w:rsid w:val="00124DF3"/>
    <w:rsid w:val="00131C03"/>
    <w:rsid w:val="00131D2C"/>
    <w:rsid w:val="00135119"/>
    <w:rsid w:val="00136575"/>
    <w:rsid w:val="0013721B"/>
    <w:rsid w:val="001413AC"/>
    <w:rsid w:val="0014702E"/>
    <w:rsid w:val="001512B8"/>
    <w:rsid w:val="001520F2"/>
    <w:rsid w:val="00156B42"/>
    <w:rsid w:val="001615CA"/>
    <w:rsid w:val="00163B56"/>
    <w:rsid w:val="00167027"/>
    <w:rsid w:val="00170956"/>
    <w:rsid w:val="00172120"/>
    <w:rsid w:val="001722C7"/>
    <w:rsid w:val="001743F4"/>
    <w:rsid w:val="00174590"/>
    <w:rsid w:val="00185B01"/>
    <w:rsid w:val="00197D6C"/>
    <w:rsid w:val="001A37F0"/>
    <w:rsid w:val="001A692B"/>
    <w:rsid w:val="001B297D"/>
    <w:rsid w:val="001B3F75"/>
    <w:rsid w:val="001B591E"/>
    <w:rsid w:val="001B73C6"/>
    <w:rsid w:val="001B79D6"/>
    <w:rsid w:val="001E2AEB"/>
    <w:rsid w:val="001E2C5A"/>
    <w:rsid w:val="001E613B"/>
    <w:rsid w:val="001F1708"/>
    <w:rsid w:val="001F523B"/>
    <w:rsid w:val="001F73E8"/>
    <w:rsid w:val="002021B0"/>
    <w:rsid w:val="00204715"/>
    <w:rsid w:val="00207ABE"/>
    <w:rsid w:val="00222FA6"/>
    <w:rsid w:val="00226184"/>
    <w:rsid w:val="002274BD"/>
    <w:rsid w:val="002304A2"/>
    <w:rsid w:val="00236683"/>
    <w:rsid w:val="00240861"/>
    <w:rsid w:val="002424C4"/>
    <w:rsid w:val="002529B6"/>
    <w:rsid w:val="00256295"/>
    <w:rsid w:val="0025636A"/>
    <w:rsid w:val="00260987"/>
    <w:rsid w:val="00260F1E"/>
    <w:rsid w:val="002641C0"/>
    <w:rsid w:val="00265734"/>
    <w:rsid w:val="002679A0"/>
    <w:rsid w:val="00274D71"/>
    <w:rsid w:val="00274F08"/>
    <w:rsid w:val="00275E89"/>
    <w:rsid w:val="00277B23"/>
    <w:rsid w:val="002806A4"/>
    <w:rsid w:val="00295D40"/>
    <w:rsid w:val="00295E92"/>
    <w:rsid w:val="00297482"/>
    <w:rsid w:val="00297F83"/>
    <w:rsid w:val="002A00FF"/>
    <w:rsid w:val="002A2B1F"/>
    <w:rsid w:val="002A66F5"/>
    <w:rsid w:val="002B07A7"/>
    <w:rsid w:val="002B203D"/>
    <w:rsid w:val="002B2EA9"/>
    <w:rsid w:val="002B4E9B"/>
    <w:rsid w:val="002C1046"/>
    <w:rsid w:val="002C767D"/>
    <w:rsid w:val="002D5B69"/>
    <w:rsid w:val="002D630E"/>
    <w:rsid w:val="002D6D18"/>
    <w:rsid w:val="002D6E0E"/>
    <w:rsid w:val="002D7DF8"/>
    <w:rsid w:val="002E3FCB"/>
    <w:rsid w:val="002E457E"/>
    <w:rsid w:val="002F1B1C"/>
    <w:rsid w:val="002F5809"/>
    <w:rsid w:val="002F67FF"/>
    <w:rsid w:val="003022E1"/>
    <w:rsid w:val="00315E60"/>
    <w:rsid w:val="00321F8C"/>
    <w:rsid w:val="00326141"/>
    <w:rsid w:val="003313FF"/>
    <w:rsid w:val="00335A4F"/>
    <w:rsid w:val="003431BE"/>
    <w:rsid w:val="00344D5F"/>
    <w:rsid w:val="003513EC"/>
    <w:rsid w:val="003529F4"/>
    <w:rsid w:val="003605BB"/>
    <w:rsid w:val="003657E0"/>
    <w:rsid w:val="00376742"/>
    <w:rsid w:val="00376BC2"/>
    <w:rsid w:val="003856F7"/>
    <w:rsid w:val="00386AC1"/>
    <w:rsid w:val="00387D27"/>
    <w:rsid w:val="00390AD2"/>
    <w:rsid w:val="003A185D"/>
    <w:rsid w:val="003A2F8A"/>
    <w:rsid w:val="003B06FA"/>
    <w:rsid w:val="003B19EF"/>
    <w:rsid w:val="003B317C"/>
    <w:rsid w:val="003B623A"/>
    <w:rsid w:val="003C1CAF"/>
    <w:rsid w:val="003D22D5"/>
    <w:rsid w:val="003D65EF"/>
    <w:rsid w:val="003D78C1"/>
    <w:rsid w:val="003E44A8"/>
    <w:rsid w:val="003F18E7"/>
    <w:rsid w:val="003F7671"/>
    <w:rsid w:val="00401D30"/>
    <w:rsid w:val="00406C3F"/>
    <w:rsid w:val="00415F4A"/>
    <w:rsid w:val="004163F9"/>
    <w:rsid w:val="00424E23"/>
    <w:rsid w:val="00424F5A"/>
    <w:rsid w:val="00426F5B"/>
    <w:rsid w:val="004346BC"/>
    <w:rsid w:val="00435362"/>
    <w:rsid w:val="004355B0"/>
    <w:rsid w:val="00441A3E"/>
    <w:rsid w:val="004552CC"/>
    <w:rsid w:val="00460D24"/>
    <w:rsid w:val="00472FC2"/>
    <w:rsid w:val="004735F3"/>
    <w:rsid w:val="00481777"/>
    <w:rsid w:val="0048430A"/>
    <w:rsid w:val="00487699"/>
    <w:rsid w:val="00491ECD"/>
    <w:rsid w:val="00492418"/>
    <w:rsid w:val="00495028"/>
    <w:rsid w:val="004A2EE3"/>
    <w:rsid w:val="004A6842"/>
    <w:rsid w:val="004B0762"/>
    <w:rsid w:val="004B0DDB"/>
    <w:rsid w:val="004B51B7"/>
    <w:rsid w:val="004D231A"/>
    <w:rsid w:val="004D2EE2"/>
    <w:rsid w:val="004E0EB9"/>
    <w:rsid w:val="004F3264"/>
    <w:rsid w:val="004F354D"/>
    <w:rsid w:val="004F7234"/>
    <w:rsid w:val="004F757B"/>
    <w:rsid w:val="004F7DC7"/>
    <w:rsid w:val="00505B9E"/>
    <w:rsid w:val="00510FBC"/>
    <w:rsid w:val="00512011"/>
    <w:rsid w:val="00516034"/>
    <w:rsid w:val="00527683"/>
    <w:rsid w:val="0053579C"/>
    <w:rsid w:val="00537178"/>
    <w:rsid w:val="005420D2"/>
    <w:rsid w:val="005620F5"/>
    <w:rsid w:val="005646C4"/>
    <w:rsid w:val="00570669"/>
    <w:rsid w:val="005738EB"/>
    <w:rsid w:val="00573E14"/>
    <w:rsid w:val="005819FC"/>
    <w:rsid w:val="00582D71"/>
    <w:rsid w:val="005833CC"/>
    <w:rsid w:val="00584276"/>
    <w:rsid w:val="00597AAF"/>
    <w:rsid w:val="005A0586"/>
    <w:rsid w:val="005A14F1"/>
    <w:rsid w:val="005A1823"/>
    <w:rsid w:val="005A3556"/>
    <w:rsid w:val="005A6C92"/>
    <w:rsid w:val="005B0BFC"/>
    <w:rsid w:val="005B2907"/>
    <w:rsid w:val="005B4939"/>
    <w:rsid w:val="005B4BDE"/>
    <w:rsid w:val="005B7E62"/>
    <w:rsid w:val="005C1996"/>
    <w:rsid w:val="005C7C36"/>
    <w:rsid w:val="005D2F8C"/>
    <w:rsid w:val="005D7A8E"/>
    <w:rsid w:val="005E17AE"/>
    <w:rsid w:val="005F0D7C"/>
    <w:rsid w:val="005F2D08"/>
    <w:rsid w:val="00600A72"/>
    <w:rsid w:val="006029CC"/>
    <w:rsid w:val="00605C9E"/>
    <w:rsid w:val="00607D2C"/>
    <w:rsid w:val="00612D6E"/>
    <w:rsid w:val="006200D5"/>
    <w:rsid w:val="00622AC1"/>
    <w:rsid w:val="00625721"/>
    <w:rsid w:val="00636156"/>
    <w:rsid w:val="00636606"/>
    <w:rsid w:val="00640A71"/>
    <w:rsid w:val="0064131B"/>
    <w:rsid w:val="006453E9"/>
    <w:rsid w:val="0064599D"/>
    <w:rsid w:val="00646D88"/>
    <w:rsid w:val="00651699"/>
    <w:rsid w:val="00655328"/>
    <w:rsid w:val="00655AF7"/>
    <w:rsid w:val="00657333"/>
    <w:rsid w:val="006626A2"/>
    <w:rsid w:val="0066467D"/>
    <w:rsid w:val="00670FB8"/>
    <w:rsid w:val="0067203E"/>
    <w:rsid w:val="00674B03"/>
    <w:rsid w:val="00677F10"/>
    <w:rsid w:val="00683DCB"/>
    <w:rsid w:val="0068542A"/>
    <w:rsid w:val="00687305"/>
    <w:rsid w:val="00692393"/>
    <w:rsid w:val="00694066"/>
    <w:rsid w:val="006B0462"/>
    <w:rsid w:val="006B17B9"/>
    <w:rsid w:val="006B50E7"/>
    <w:rsid w:val="006C0795"/>
    <w:rsid w:val="006C36F7"/>
    <w:rsid w:val="006C3F2B"/>
    <w:rsid w:val="006C5433"/>
    <w:rsid w:val="006C5771"/>
    <w:rsid w:val="006C59B6"/>
    <w:rsid w:val="006D55DF"/>
    <w:rsid w:val="006E0D43"/>
    <w:rsid w:val="006E1031"/>
    <w:rsid w:val="006E5C90"/>
    <w:rsid w:val="006E6A85"/>
    <w:rsid w:val="006E73D5"/>
    <w:rsid w:val="006F6614"/>
    <w:rsid w:val="00700605"/>
    <w:rsid w:val="007071CE"/>
    <w:rsid w:val="00717B54"/>
    <w:rsid w:val="00726B37"/>
    <w:rsid w:val="007325C4"/>
    <w:rsid w:val="007428D6"/>
    <w:rsid w:val="00742AEC"/>
    <w:rsid w:val="007437C6"/>
    <w:rsid w:val="007533A2"/>
    <w:rsid w:val="0075687D"/>
    <w:rsid w:val="00756FA2"/>
    <w:rsid w:val="00763DA6"/>
    <w:rsid w:val="007647F8"/>
    <w:rsid w:val="00774831"/>
    <w:rsid w:val="00776283"/>
    <w:rsid w:val="007802BA"/>
    <w:rsid w:val="0078379B"/>
    <w:rsid w:val="007924DA"/>
    <w:rsid w:val="0079331E"/>
    <w:rsid w:val="0079487E"/>
    <w:rsid w:val="00794A1A"/>
    <w:rsid w:val="00795B41"/>
    <w:rsid w:val="00795EE1"/>
    <w:rsid w:val="007961A0"/>
    <w:rsid w:val="007972F6"/>
    <w:rsid w:val="00797462"/>
    <w:rsid w:val="00797B71"/>
    <w:rsid w:val="00797F03"/>
    <w:rsid w:val="007A0934"/>
    <w:rsid w:val="007A4E03"/>
    <w:rsid w:val="007B01CF"/>
    <w:rsid w:val="007B131F"/>
    <w:rsid w:val="007B4547"/>
    <w:rsid w:val="007B70BD"/>
    <w:rsid w:val="007B7342"/>
    <w:rsid w:val="007C1A36"/>
    <w:rsid w:val="007C2FB4"/>
    <w:rsid w:val="007C4FD1"/>
    <w:rsid w:val="007C56AA"/>
    <w:rsid w:val="007E3648"/>
    <w:rsid w:val="007E78A0"/>
    <w:rsid w:val="007F353D"/>
    <w:rsid w:val="00800D22"/>
    <w:rsid w:val="008113D2"/>
    <w:rsid w:val="00813E25"/>
    <w:rsid w:val="008149D9"/>
    <w:rsid w:val="00815567"/>
    <w:rsid w:val="00825283"/>
    <w:rsid w:val="008254AC"/>
    <w:rsid w:val="00825763"/>
    <w:rsid w:val="00826F68"/>
    <w:rsid w:val="008305F9"/>
    <w:rsid w:val="008316B8"/>
    <w:rsid w:val="008353D0"/>
    <w:rsid w:val="008445E8"/>
    <w:rsid w:val="008452E6"/>
    <w:rsid w:val="00846BE0"/>
    <w:rsid w:val="00851689"/>
    <w:rsid w:val="00851FEE"/>
    <w:rsid w:val="008579B8"/>
    <w:rsid w:val="0086129D"/>
    <w:rsid w:val="00864697"/>
    <w:rsid w:val="0088067C"/>
    <w:rsid w:val="00891649"/>
    <w:rsid w:val="00892080"/>
    <w:rsid w:val="0089384B"/>
    <w:rsid w:val="008965DA"/>
    <w:rsid w:val="008969FD"/>
    <w:rsid w:val="00896C40"/>
    <w:rsid w:val="008A3315"/>
    <w:rsid w:val="008A43CC"/>
    <w:rsid w:val="008A441B"/>
    <w:rsid w:val="008A5490"/>
    <w:rsid w:val="008A62BD"/>
    <w:rsid w:val="008B0FDB"/>
    <w:rsid w:val="008B170E"/>
    <w:rsid w:val="008B251E"/>
    <w:rsid w:val="008B4784"/>
    <w:rsid w:val="008B6257"/>
    <w:rsid w:val="008C4218"/>
    <w:rsid w:val="008D260B"/>
    <w:rsid w:val="008E331F"/>
    <w:rsid w:val="008F12EF"/>
    <w:rsid w:val="008F1465"/>
    <w:rsid w:val="008F33E8"/>
    <w:rsid w:val="009007A6"/>
    <w:rsid w:val="009057A8"/>
    <w:rsid w:val="009110A6"/>
    <w:rsid w:val="00911758"/>
    <w:rsid w:val="00911B9E"/>
    <w:rsid w:val="00913349"/>
    <w:rsid w:val="009148E1"/>
    <w:rsid w:val="00915FAB"/>
    <w:rsid w:val="00933367"/>
    <w:rsid w:val="00946342"/>
    <w:rsid w:val="00947D02"/>
    <w:rsid w:val="0095799A"/>
    <w:rsid w:val="00962E58"/>
    <w:rsid w:val="00966390"/>
    <w:rsid w:val="009719ED"/>
    <w:rsid w:val="009762C2"/>
    <w:rsid w:val="00980721"/>
    <w:rsid w:val="0098537F"/>
    <w:rsid w:val="00991F4C"/>
    <w:rsid w:val="00995053"/>
    <w:rsid w:val="0099746A"/>
    <w:rsid w:val="009A1B4C"/>
    <w:rsid w:val="009A4D10"/>
    <w:rsid w:val="009A660D"/>
    <w:rsid w:val="009B2FF4"/>
    <w:rsid w:val="009B4221"/>
    <w:rsid w:val="009B5663"/>
    <w:rsid w:val="009C48B9"/>
    <w:rsid w:val="009D01F9"/>
    <w:rsid w:val="009D39BC"/>
    <w:rsid w:val="009D3E1A"/>
    <w:rsid w:val="009E4386"/>
    <w:rsid w:val="009F6A1C"/>
    <w:rsid w:val="009F70E6"/>
    <w:rsid w:val="00A01CEB"/>
    <w:rsid w:val="00A03139"/>
    <w:rsid w:val="00A04C84"/>
    <w:rsid w:val="00A07C2E"/>
    <w:rsid w:val="00A07C96"/>
    <w:rsid w:val="00A11A57"/>
    <w:rsid w:val="00A135FC"/>
    <w:rsid w:val="00A14886"/>
    <w:rsid w:val="00A1606C"/>
    <w:rsid w:val="00A1649F"/>
    <w:rsid w:val="00A169DD"/>
    <w:rsid w:val="00A17E70"/>
    <w:rsid w:val="00A30C5B"/>
    <w:rsid w:val="00A316AA"/>
    <w:rsid w:val="00A33AF1"/>
    <w:rsid w:val="00A34D02"/>
    <w:rsid w:val="00A367D6"/>
    <w:rsid w:val="00A41744"/>
    <w:rsid w:val="00A42D1A"/>
    <w:rsid w:val="00A506C3"/>
    <w:rsid w:val="00A50B6D"/>
    <w:rsid w:val="00A50CE9"/>
    <w:rsid w:val="00A513F4"/>
    <w:rsid w:val="00A5361C"/>
    <w:rsid w:val="00A5437B"/>
    <w:rsid w:val="00A566F8"/>
    <w:rsid w:val="00A60210"/>
    <w:rsid w:val="00A6528D"/>
    <w:rsid w:val="00A6660A"/>
    <w:rsid w:val="00A66A98"/>
    <w:rsid w:val="00A67CE3"/>
    <w:rsid w:val="00A728BD"/>
    <w:rsid w:val="00A836B8"/>
    <w:rsid w:val="00A84810"/>
    <w:rsid w:val="00A86845"/>
    <w:rsid w:val="00A92A89"/>
    <w:rsid w:val="00A93D0B"/>
    <w:rsid w:val="00A94E21"/>
    <w:rsid w:val="00AA2844"/>
    <w:rsid w:val="00AA4E97"/>
    <w:rsid w:val="00AB0FBE"/>
    <w:rsid w:val="00AB38B6"/>
    <w:rsid w:val="00AB5097"/>
    <w:rsid w:val="00AB5A5D"/>
    <w:rsid w:val="00AB790B"/>
    <w:rsid w:val="00AD02AC"/>
    <w:rsid w:val="00AE32D7"/>
    <w:rsid w:val="00AE4717"/>
    <w:rsid w:val="00AE5BDA"/>
    <w:rsid w:val="00AE5FF7"/>
    <w:rsid w:val="00AF68E4"/>
    <w:rsid w:val="00AF701A"/>
    <w:rsid w:val="00B03076"/>
    <w:rsid w:val="00B03B87"/>
    <w:rsid w:val="00B051C7"/>
    <w:rsid w:val="00B053D6"/>
    <w:rsid w:val="00B075BD"/>
    <w:rsid w:val="00B13D5D"/>
    <w:rsid w:val="00B1676B"/>
    <w:rsid w:val="00B17DC9"/>
    <w:rsid w:val="00B20633"/>
    <w:rsid w:val="00B23600"/>
    <w:rsid w:val="00B272CB"/>
    <w:rsid w:val="00B3038B"/>
    <w:rsid w:val="00B33E0F"/>
    <w:rsid w:val="00B341AB"/>
    <w:rsid w:val="00B36D92"/>
    <w:rsid w:val="00B3732B"/>
    <w:rsid w:val="00B53EE2"/>
    <w:rsid w:val="00B54EB6"/>
    <w:rsid w:val="00B60E01"/>
    <w:rsid w:val="00B642B6"/>
    <w:rsid w:val="00B65CA7"/>
    <w:rsid w:val="00B71268"/>
    <w:rsid w:val="00B726EA"/>
    <w:rsid w:val="00B72C95"/>
    <w:rsid w:val="00B72D93"/>
    <w:rsid w:val="00B82F0F"/>
    <w:rsid w:val="00B8636D"/>
    <w:rsid w:val="00B863F0"/>
    <w:rsid w:val="00B90AEF"/>
    <w:rsid w:val="00B915F2"/>
    <w:rsid w:val="00B9171D"/>
    <w:rsid w:val="00B93220"/>
    <w:rsid w:val="00B93AA1"/>
    <w:rsid w:val="00B944F1"/>
    <w:rsid w:val="00B95167"/>
    <w:rsid w:val="00BA22B6"/>
    <w:rsid w:val="00BA4BB5"/>
    <w:rsid w:val="00BB4C28"/>
    <w:rsid w:val="00BC197E"/>
    <w:rsid w:val="00BC4C62"/>
    <w:rsid w:val="00BC7DCB"/>
    <w:rsid w:val="00BD699E"/>
    <w:rsid w:val="00BF1F1E"/>
    <w:rsid w:val="00C04CD9"/>
    <w:rsid w:val="00C13AA0"/>
    <w:rsid w:val="00C26AB1"/>
    <w:rsid w:val="00C26CB9"/>
    <w:rsid w:val="00C26FA6"/>
    <w:rsid w:val="00C31108"/>
    <w:rsid w:val="00C31DE0"/>
    <w:rsid w:val="00C337D0"/>
    <w:rsid w:val="00C36EAC"/>
    <w:rsid w:val="00C37414"/>
    <w:rsid w:val="00C44288"/>
    <w:rsid w:val="00C47174"/>
    <w:rsid w:val="00C55264"/>
    <w:rsid w:val="00C579CE"/>
    <w:rsid w:val="00C60716"/>
    <w:rsid w:val="00C639D5"/>
    <w:rsid w:val="00C661D7"/>
    <w:rsid w:val="00C67CF1"/>
    <w:rsid w:val="00C73E7E"/>
    <w:rsid w:val="00C7761F"/>
    <w:rsid w:val="00C84187"/>
    <w:rsid w:val="00C87EC6"/>
    <w:rsid w:val="00CA27EE"/>
    <w:rsid w:val="00CA3C24"/>
    <w:rsid w:val="00CA46C9"/>
    <w:rsid w:val="00CB3C4C"/>
    <w:rsid w:val="00CB3CF2"/>
    <w:rsid w:val="00CB4438"/>
    <w:rsid w:val="00CB460D"/>
    <w:rsid w:val="00CB51CB"/>
    <w:rsid w:val="00CB7372"/>
    <w:rsid w:val="00CB7D4F"/>
    <w:rsid w:val="00CC07FA"/>
    <w:rsid w:val="00CC1F77"/>
    <w:rsid w:val="00CC266F"/>
    <w:rsid w:val="00CC6499"/>
    <w:rsid w:val="00CD25AC"/>
    <w:rsid w:val="00CD2C5B"/>
    <w:rsid w:val="00CD3DFB"/>
    <w:rsid w:val="00CD7D2F"/>
    <w:rsid w:val="00CE4957"/>
    <w:rsid w:val="00CE55FE"/>
    <w:rsid w:val="00CE69F7"/>
    <w:rsid w:val="00D024B8"/>
    <w:rsid w:val="00D03965"/>
    <w:rsid w:val="00D03B7B"/>
    <w:rsid w:val="00D1044C"/>
    <w:rsid w:val="00D2029C"/>
    <w:rsid w:val="00D336D2"/>
    <w:rsid w:val="00D34A5D"/>
    <w:rsid w:val="00D3683C"/>
    <w:rsid w:val="00D37090"/>
    <w:rsid w:val="00D37623"/>
    <w:rsid w:val="00D41604"/>
    <w:rsid w:val="00D45373"/>
    <w:rsid w:val="00D514E1"/>
    <w:rsid w:val="00D52452"/>
    <w:rsid w:val="00D52753"/>
    <w:rsid w:val="00D52D36"/>
    <w:rsid w:val="00D55559"/>
    <w:rsid w:val="00D61221"/>
    <w:rsid w:val="00D61498"/>
    <w:rsid w:val="00D633A4"/>
    <w:rsid w:val="00D72F4E"/>
    <w:rsid w:val="00D734AE"/>
    <w:rsid w:val="00D74F99"/>
    <w:rsid w:val="00D8703D"/>
    <w:rsid w:val="00D942EC"/>
    <w:rsid w:val="00DA271B"/>
    <w:rsid w:val="00DA2F1F"/>
    <w:rsid w:val="00DA3F35"/>
    <w:rsid w:val="00DA46C3"/>
    <w:rsid w:val="00DA73CC"/>
    <w:rsid w:val="00DB01B9"/>
    <w:rsid w:val="00DB1469"/>
    <w:rsid w:val="00DB25C9"/>
    <w:rsid w:val="00DB3A18"/>
    <w:rsid w:val="00DC13D0"/>
    <w:rsid w:val="00DC1A87"/>
    <w:rsid w:val="00DC280F"/>
    <w:rsid w:val="00DD27C1"/>
    <w:rsid w:val="00DE08FB"/>
    <w:rsid w:val="00DE0A4F"/>
    <w:rsid w:val="00DE142D"/>
    <w:rsid w:val="00DE284C"/>
    <w:rsid w:val="00DE3DB7"/>
    <w:rsid w:val="00DE6CB8"/>
    <w:rsid w:val="00DE7422"/>
    <w:rsid w:val="00E004F0"/>
    <w:rsid w:val="00E020E4"/>
    <w:rsid w:val="00E0277F"/>
    <w:rsid w:val="00E1210D"/>
    <w:rsid w:val="00E22487"/>
    <w:rsid w:val="00E26ADA"/>
    <w:rsid w:val="00E33274"/>
    <w:rsid w:val="00E47D62"/>
    <w:rsid w:val="00E5053E"/>
    <w:rsid w:val="00E56D56"/>
    <w:rsid w:val="00E579F3"/>
    <w:rsid w:val="00E61659"/>
    <w:rsid w:val="00E6242E"/>
    <w:rsid w:val="00E63A01"/>
    <w:rsid w:val="00E64C3A"/>
    <w:rsid w:val="00E67479"/>
    <w:rsid w:val="00E674B3"/>
    <w:rsid w:val="00E758AD"/>
    <w:rsid w:val="00E84C56"/>
    <w:rsid w:val="00E90FEE"/>
    <w:rsid w:val="00E949E0"/>
    <w:rsid w:val="00E95A56"/>
    <w:rsid w:val="00E95DC0"/>
    <w:rsid w:val="00EA02AB"/>
    <w:rsid w:val="00EB49E6"/>
    <w:rsid w:val="00EB5E16"/>
    <w:rsid w:val="00EC0B10"/>
    <w:rsid w:val="00EC2915"/>
    <w:rsid w:val="00EC3BD4"/>
    <w:rsid w:val="00EC3DFB"/>
    <w:rsid w:val="00EC4AF1"/>
    <w:rsid w:val="00EC7DF3"/>
    <w:rsid w:val="00ED49F9"/>
    <w:rsid w:val="00ED77B7"/>
    <w:rsid w:val="00EE3197"/>
    <w:rsid w:val="00EE3F02"/>
    <w:rsid w:val="00EE66B8"/>
    <w:rsid w:val="00EE6725"/>
    <w:rsid w:val="00EF1655"/>
    <w:rsid w:val="00EF1EC3"/>
    <w:rsid w:val="00F012B9"/>
    <w:rsid w:val="00F07B6E"/>
    <w:rsid w:val="00F115FD"/>
    <w:rsid w:val="00F160F4"/>
    <w:rsid w:val="00F220E3"/>
    <w:rsid w:val="00F2391A"/>
    <w:rsid w:val="00F2675D"/>
    <w:rsid w:val="00F27289"/>
    <w:rsid w:val="00F45704"/>
    <w:rsid w:val="00F46604"/>
    <w:rsid w:val="00F5105E"/>
    <w:rsid w:val="00F53E31"/>
    <w:rsid w:val="00F5687F"/>
    <w:rsid w:val="00F574B0"/>
    <w:rsid w:val="00F57593"/>
    <w:rsid w:val="00F60140"/>
    <w:rsid w:val="00F62D47"/>
    <w:rsid w:val="00F7240A"/>
    <w:rsid w:val="00F76717"/>
    <w:rsid w:val="00F86E1D"/>
    <w:rsid w:val="00F961A2"/>
    <w:rsid w:val="00F97058"/>
    <w:rsid w:val="00F97A0E"/>
    <w:rsid w:val="00FA2E88"/>
    <w:rsid w:val="00FA5846"/>
    <w:rsid w:val="00FA5E95"/>
    <w:rsid w:val="00FB0CEF"/>
    <w:rsid w:val="00FB4238"/>
    <w:rsid w:val="00FC5EC3"/>
    <w:rsid w:val="00FC60AA"/>
    <w:rsid w:val="00FC7050"/>
    <w:rsid w:val="00FC72A0"/>
    <w:rsid w:val="00FD0A3E"/>
    <w:rsid w:val="00FD19BC"/>
    <w:rsid w:val="00FD3254"/>
    <w:rsid w:val="00FD3DA3"/>
    <w:rsid w:val="00FE5997"/>
    <w:rsid w:val="00FE7202"/>
    <w:rsid w:val="00FF1329"/>
    <w:rsid w:val="00FF1D49"/>
    <w:rsid w:val="0A281FF0"/>
    <w:rsid w:val="100A8432"/>
    <w:rsid w:val="13C32E44"/>
    <w:rsid w:val="140ECEEF"/>
    <w:rsid w:val="20E0097F"/>
    <w:rsid w:val="31416ACC"/>
    <w:rsid w:val="4447ECFC"/>
    <w:rsid w:val="477F8DBE"/>
    <w:rsid w:val="4B79C439"/>
    <w:rsid w:val="4EAF6963"/>
    <w:rsid w:val="52DCCBEE"/>
    <w:rsid w:val="53D48EF8"/>
    <w:rsid w:val="5B66ED74"/>
    <w:rsid w:val="6BE36934"/>
    <w:rsid w:val="70D84530"/>
    <w:rsid w:val="7EFA9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7953D3"/>
  <w15:chartTrackingRefBased/>
  <w15:docId w15:val="{724EE212-47E8-4FA2-A843-102278F6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3DFB"/>
    <w:pPr>
      <w:spacing w:line="260" w:lineRule="atLeast"/>
      <w:jc w:val="both"/>
    </w:pPr>
    <w:rPr>
      <w:rFonts w:ascii="Palatino Linotype" w:hAnsi="Palatino Linotype"/>
      <w:color w:val="000000"/>
      <w:lang w:val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DPI11articletype">
    <w:name w:val="MDPI_1.1_article_type"/>
    <w:next w:val="Normln"/>
    <w:qFormat/>
    <w:rsid w:val="005A14F1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/>
    </w:rPr>
  </w:style>
  <w:style w:type="paragraph" w:customStyle="1" w:styleId="MDPI12title">
    <w:name w:val="MDPI_1.2_title"/>
    <w:next w:val="Normln"/>
    <w:qFormat/>
    <w:rsid w:val="005A14F1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/>
    </w:rPr>
  </w:style>
  <w:style w:type="paragraph" w:customStyle="1" w:styleId="MDPI13authornames">
    <w:name w:val="MDPI_1.3_authornames"/>
    <w:next w:val="Normln"/>
    <w:qFormat/>
    <w:rsid w:val="005A14F1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/>
    </w:rPr>
  </w:style>
  <w:style w:type="paragraph" w:customStyle="1" w:styleId="MDPI14history">
    <w:name w:val="MDPI_1.4_history"/>
    <w:basedOn w:val="Normln"/>
    <w:next w:val="Normln"/>
    <w:qFormat/>
    <w:rsid w:val="005A14F1"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/>
    </w:rPr>
  </w:style>
  <w:style w:type="paragraph" w:customStyle="1" w:styleId="MDPI16affiliation">
    <w:name w:val="MDPI_1.6_affiliation"/>
    <w:qFormat/>
    <w:rsid w:val="005A14F1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ln"/>
    <w:qFormat/>
    <w:rsid w:val="005A14F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/>
    </w:rPr>
  </w:style>
  <w:style w:type="paragraph" w:customStyle="1" w:styleId="MDPI18keywords">
    <w:name w:val="MDPI_1.8_keywords"/>
    <w:next w:val="Normln"/>
    <w:qFormat/>
    <w:rsid w:val="005A14F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/>
    </w:rPr>
  </w:style>
  <w:style w:type="paragraph" w:customStyle="1" w:styleId="MDPI19line">
    <w:name w:val="MDPI_1.9_line"/>
    <w:qFormat/>
    <w:rsid w:val="005A14F1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/>
    </w:rPr>
  </w:style>
  <w:style w:type="paragraph" w:customStyle="1" w:styleId="MDPIheaderjournallogo">
    <w:name w:val="MDPI_header_journal_logo"/>
    <w:qFormat/>
    <w:rsid w:val="005A14F1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5A14F1"/>
    <w:pPr>
      <w:ind w:firstLine="0"/>
    </w:pPr>
  </w:style>
  <w:style w:type="paragraph" w:customStyle="1" w:styleId="MDPI31text">
    <w:name w:val="MDPI_3.1_text"/>
    <w:qFormat/>
    <w:rsid w:val="000D79D0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3textspaceafter">
    <w:name w:val="MDPI_3.3_text_space_after"/>
    <w:qFormat/>
    <w:rsid w:val="005A14F1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5A14F1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6textafterlist">
    <w:name w:val="MDPI_3.6_text_after_list"/>
    <w:qFormat/>
    <w:rsid w:val="005A14F1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1615CA"/>
    <w:pPr>
      <w:numPr>
        <w:numId w:val="2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/>
    </w:rPr>
  </w:style>
  <w:style w:type="paragraph" w:customStyle="1" w:styleId="MDPI38bullet">
    <w:name w:val="MDPI_3.8_bullet"/>
    <w:qFormat/>
    <w:rsid w:val="001615CA"/>
    <w:pPr>
      <w:numPr>
        <w:numId w:val="2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/>
    </w:rPr>
  </w:style>
  <w:style w:type="paragraph" w:customStyle="1" w:styleId="MDPI39equation">
    <w:name w:val="MDPI_3.9_equation"/>
    <w:qFormat/>
    <w:rsid w:val="005A14F1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aequationnumber">
    <w:name w:val="MDPI_3.a_equation_number"/>
    <w:qFormat/>
    <w:rsid w:val="005A14F1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41tablecaption">
    <w:name w:val="MDPI_4.1_table_caption"/>
    <w:qFormat/>
    <w:rsid w:val="005A14F1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/>
    </w:rPr>
  </w:style>
  <w:style w:type="paragraph" w:customStyle="1" w:styleId="MDPI42tablebody">
    <w:name w:val="MDPI_4.2_table_body"/>
    <w:qFormat/>
    <w:rsid w:val="00387D27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/>
    </w:rPr>
  </w:style>
  <w:style w:type="paragraph" w:customStyle="1" w:styleId="MDPI43tablefooter">
    <w:name w:val="MDPI_4.3_table_footer"/>
    <w:next w:val="MDPI31text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/>
    </w:rPr>
  </w:style>
  <w:style w:type="paragraph" w:customStyle="1" w:styleId="MDPI51figurecaption">
    <w:name w:val="MDPI_5.1_figure_caption"/>
    <w:qFormat/>
    <w:rsid w:val="005A14F1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/>
    </w:rPr>
  </w:style>
  <w:style w:type="paragraph" w:customStyle="1" w:styleId="MDPI52figure">
    <w:name w:val="MDPI_5.2_figure"/>
    <w:qFormat/>
    <w:rsid w:val="005A14F1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/>
    </w:rPr>
  </w:style>
  <w:style w:type="paragraph" w:customStyle="1" w:styleId="MDPI23heading3">
    <w:name w:val="MDPI_2.3_heading3"/>
    <w:qFormat/>
    <w:rsid w:val="005A14F1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21heading1">
    <w:name w:val="MDPI_2.1_heading1"/>
    <w:qFormat/>
    <w:rsid w:val="005A14F1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/>
    </w:rPr>
  </w:style>
  <w:style w:type="paragraph" w:customStyle="1" w:styleId="MDPI22heading2">
    <w:name w:val="MDPI_2.2_heading2"/>
    <w:qFormat/>
    <w:rsid w:val="005A14F1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/>
    </w:rPr>
  </w:style>
  <w:style w:type="paragraph" w:customStyle="1" w:styleId="MDPI71References">
    <w:name w:val="MDPI_7.1_References"/>
    <w:qFormat/>
    <w:rsid w:val="00B17DC9"/>
    <w:pPr>
      <w:numPr>
        <w:numId w:val="25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/>
    </w:rPr>
  </w:style>
  <w:style w:type="paragraph" w:styleId="Textbubliny">
    <w:name w:val="Balloon Text"/>
    <w:basedOn w:val="Normln"/>
    <w:link w:val="TextbublinyChar"/>
    <w:uiPriority w:val="99"/>
    <w:rsid w:val="005A14F1"/>
    <w:rPr>
      <w:rFonts w:cs="Tahoma"/>
      <w:szCs w:val="18"/>
    </w:rPr>
  </w:style>
  <w:style w:type="character" w:customStyle="1" w:styleId="TextbublinyChar">
    <w:name w:val="Text bubliny Char"/>
    <w:link w:val="Textbubliny"/>
    <w:uiPriority w:val="99"/>
    <w:rsid w:val="005A14F1"/>
    <w:rPr>
      <w:rFonts w:ascii="Palatino Linotype" w:hAnsi="Palatino Linotype" w:cs="Tahoma"/>
      <w:noProof/>
      <w:color w:val="000000"/>
      <w:szCs w:val="18"/>
    </w:rPr>
  </w:style>
  <w:style w:type="character" w:styleId="slodku">
    <w:name w:val="line number"/>
    <w:uiPriority w:val="99"/>
    <w:rsid w:val="00E95DC0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Normlntabulka"/>
    <w:uiPriority w:val="99"/>
    <w:rsid w:val="005A14F1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textovodkaz">
    <w:name w:val="Hyperlink"/>
    <w:uiPriority w:val="99"/>
    <w:rsid w:val="005A14F1"/>
    <w:rPr>
      <w:color w:val="0000FF"/>
      <w:u w:val="single"/>
    </w:rPr>
  </w:style>
  <w:style w:type="paragraph" w:customStyle="1" w:styleId="Mdeck4heading1">
    <w:name w:val="M_deck_4_heading_1"/>
    <w:basedOn w:val="Normln"/>
    <w:next w:val="Normln"/>
    <w:qFormat/>
    <w:rsid w:val="00D024B8"/>
    <w:pPr>
      <w:kinsoku w:val="0"/>
      <w:overflowPunct w:val="0"/>
      <w:autoSpaceDE w:val="0"/>
      <w:autoSpaceDN w:val="0"/>
      <w:adjustRightInd w:val="0"/>
      <w:snapToGrid w:val="0"/>
      <w:spacing w:before="240" w:after="120"/>
      <w:ind w:firstLine="425"/>
      <w:outlineLvl w:val="0"/>
    </w:pPr>
    <w:rPr>
      <w:rFonts w:ascii="Minion Pro" w:hAnsi="Minion Pro"/>
      <w:b/>
      <w:lang w:bidi="en-US"/>
    </w:rPr>
  </w:style>
  <w:style w:type="character" w:styleId="Nevyeenzmnka">
    <w:name w:val="Unresolved Mention"/>
    <w:uiPriority w:val="99"/>
    <w:semiHidden/>
    <w:unhideWhenUsed/>
    <w:rsid w:val="003F18E7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rsid w:val="005A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ZhlavChar">
    <w:name w:val="Záhlaví Char"/>
    <w:link w:val="Zhlav"/>
    <w:uiPriority w:val="99"/>
    <w:rsid w:val="005A14F1"/>
    <w:rPr>
      <w:rFonts w:ascii="Palatino Linotype" w:hAnsi="Palatino Linotype"/>
      <w:noProof/>
      <w:color w:val="000000"/>
      <w:szCs w:val="18"/>
    </w:rPr>
  </w:style>
  <w:style w:type="paragraph" w:styleId="Zpat">
    <w:name w:val="footer"/>
    <w:basedOn w:val="Normln"/>
    <w:link w:val="ZpatChar"/>
    <w:uiPriority w:val="99"/>
    <w:rsid w:val="005A14F1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ZpatChar">
    <w:name w:val="Zápatí Char"/>
    <w:link w:val="Zpat"/>
    <w:uiPriority w:val="99"/>
    <w:rsid w:val="005A14F1"/>
    <w:rPr>
      <w:rFonts w:ascii="Palatino Linotype" w:hAnsi="Palatino Linotype"/>
      <w:noProof/>
      <w:color w:val="000000"/>
      <w:szCs w:val="18"/>
    </w:rPr>
  </w:style>
  <w:style w:type="table" w:styleId="Mkatabulky">
    <w:name w:val="Table Grid"/>
    <w:basedOn w:val="Normlntabulka"/>
    <w:uiPriority w:val="59"/>
    <w:rsid w:val="005A14F1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4">
    <w:name w:val="Plain Table 4"/>
    <w:basedOn w:val="Normlntabulka"/>
    <w:uiPriority w:val="44"/>
    <w:rsid w:val="00A666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5A14F1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/>
    </w:rPr>
  </w:style>
  <w:style w:type="paragraph" w:customStyle="1" w:styleId="MDPI82proof">
    <w:name w:val="MDPI_8.2_proof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61Citation">
    <w:name w:val="MDPI_6.1_Citation"/>
    <w:qFormat/>
    <w:rsid w:val="005A14F1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5A14F1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/>
    </w:rPr>
  </w:style>
  <w:style w:type="paragraph" w:customStyle="1" w:styleId="MDPI63Notes">
    <w:name w:val="MDPI_6.3_Notes"/>
    <w:qFormat/>
    <w:rsid w:val="005A14F1"/>
    <w:pPr>
      <w:adjustRightInd w:val="0"/>
      <w:snapToGrid w:val="0"/>
      <w:spacing w:before="240" w:line="228" w:lineRule="auto"/>
      <w:jc w:val="both"/>
    </w:pPr>
    <w:rPr>
      <w:rFonts w:ascii="Palatino Linotype" w:hAnsi="Palatino Linotype"/>
      <w:snapToGrid w:val="0"/>
      <w:color w:val="000000"/>
      <w:sz w:val="18"/>
      <w:lang w:eastAsia="en-US"/>
    </w:rPr>
  </w:style>
  <w:style w:type="paragraph" w:customStyle="1" w:styleId="MDPI15academiceditor">
    <w:name w:val="MDPI_1.5_academic_editor"/>
    <w:qFormat/>
    <w:rsid w:val="008452E6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/>
    </w:rPr>
  </w:style>
  <w:style w:type="paragraph" w:customStyle="1" w:styleId="MDPI19classification">
    <w:name w:val="MDPI_1.9_classification"/>
    <w:qFormat/>
    <w:rsid w:val="005A14F1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5A14F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5A14F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CA27EE"/>
    <w:pPr>
      <w:adjustRightInd w:val="0"/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paragraph" w:customStyle="1" w:styleId="MDPI73CopyrightImage">
    <w:name w:val="MDPI_7.3_CopyrightImage"/>
    <w:rsid w:val="005A14F1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5A14F1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5A14F1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footerfirstpage">
    <w:name w:val="MDPI_footer_firstpage"/>
    <w:qFormat/>
    <w:rsid w:val="005A14F1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header">
    <w:name w:val="MDPI_header"/>
    <w:qFormat/>
    <w:rsid w:val="005A14F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5A14F1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5A14F1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Normlntabulka"/>
    <w:uiPriority w:val="99"/>
    <w:rsid w:val="005A14F1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5A14F1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5A14F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5A14F1"/>
  </w:style>
  <w:style w:type="paragraph" w:styleId="Bibliografie">
    <w:name w:val="Bibliography"/>
    <w:basedOn w:val="Normln"/>
    <w:next w:val="Normln"/>
    <w:uiPriority w:val="37"/>
    <w:semiHidden/>
    <w:unhideWhenUsed/>
    <w:rsid w:val="005A14F1"/>
  </w:style>
  <w:style w:type="paragraph" w:styleId="Zkladntext">
    <w:name w:val="Body Text"/>
    <w:link w:val="ZkladntextChar"/>
    <w:rsid w:val="005A14F1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ZkladntextChar">
    <w:name w:val="Základní text Char"/>
    <w:link w:val="Zkladntext"/>
    <w:rsid w:val="005A14F1"/>
    <w:rPr>
      <w:rFonts w:ascii="Palatino Linotype" w:hAnsi="Palatino Linotype"/>
      <w:color w:val="000000"/>
      <w:sz w:val="24"/>
      <w:lang w:eastAsia="de-DE"/>
    </w:rPr>
  </w:style>
  <w:style w:type="character" w:styleId="Odkaznakoment">
    <w:name w:val="annotation reference"/>
    <w:rsid w:val="005A14F1"/>
    <w:rPr>
      <w:sz w:val="21"/>
      <w:szCs w:val="21"/>
    </w:rPr>
  </w:style>
  <w:style w:type="paragraph" w:styleId="Textkomente">
    <w:name w:val="annotation text"/>
    <w:basedOn w:val="Normln"/>
    <w:link w:val="TextkomenteChar"/>
    <w:rsid w:val="005A14F1"/>
  </w:style>
  <w:style w:type="character" w:customStyle="1" w:styleId="TextkomenteChar">
    <w:name w:val="Text komentáře Char"/>
    <w:link w:val="Textkomente"/>
    <w:rsid w:val="005A14F1"/>
    <w:rPr>
      <w:rFonts w:ascii="Palatino Linotype" w:hAnsi="Palatino Linotype"/>
      <w:noProof/>
      <w:color w:val="000000"/>
    </w:rPr>
  </w:style>
  <w:style w:type="paragraph" w:styleId="Pedmtkomente">
    <w:name w:val="annotation subject"/>
    <w:basedOn w:val="Textkomente"/>
    <w:next w:val="Textkomente"/>
    <w:link w:val="PedmtkomenteChar"/>
    <w:rsid w:val="005A14F1"/>
    <w:rPr>
      <w:b/>
      <w:bCs/>
    </w:rPr>
  </w:style>
  <w:style w:type="character" w:customStyle="1" w:styleId="PedmtkomenteChar">
    <w:name w:val="Předmět komentáře Char"/>
    <w:link w:val="Pedmtkomente"/>
    <w:rsid w:val="005A14F1"/>
    <w:rPr>
      <w:rFonts w:ascii="Palatino Linotype" w:hAnsi="Palatino Linotype"/>
      <w:b/>
      <w:bCs/>
      <w:noProof/>
      <w:color w:val="000000"/>
    </w:rPr>
  </w:style>
  <w:style w:type="character" w:styleId="Odkaznavysvtlivky">
    <w:name w:val="endnote reference"/>
    <w:rsid w:val="005A14F1"/>
    <w:rPr>
      <w:vertAlign w:val="superscript"/>
    </w:rPr>
  </w:style>
  <w:style w:type="paragraph" w:styleId="Textvysvtlivek">
    <w:name w:val="endnote text"/>
    <w:basedOn w:val="Normln"/>
    <w:link w:val="TextvysvtlivekChar"/>
    <w:semiHidden/>
    <w:unhideWhenUsed/>
    <w:rsid w:val="005A14F1"/>
    <w:pPr>
      <w:spacing w:line="240" w:lineRule="auto"/>
    </w:pPr>
  </w:style>
  <w:style w:type="character" w:customStyle="1" w:styleId="TextvysvtlivekChar">
    <w:name w:val="Text vysvětlivek Char"/>
    <w:link w:val="Textvysvtlivek"/>
    <w:semiHidden/>
    <w:rsid w:val="005A14F1"/>
    <w:rPr>
      <w:rFonts w:ascii="Palatino Linotype" w:hAnsi="Palatino Linotype"/>
      <w:noProof/>
      <w:color w:val="000000"/>
    </w:rPr>
  </w:style>
  <w:style w:type="character" w:styleId="Sledovanodkaz">
    <w:name w:val="FollowedHyperlink"/>
    <w:rsid w:val="005A14F1"/>
    <w:rPr>
      <w:color w:val="954F72"/>
      <w:u w:val="single"/>
    </w:rPr>
  </w:style>
  <w:style w:type="paragraph" w:styleId="Textpoznpodarou">
    <w:name w:val="footnote text"/>
    <w:basedOn w:val="Normln"/>
    <w:link w:val="TextpoznpodarouChar"/>
    <w:semiHidden/>
    <w:unhideWhenUsed/>
    <w:rsid w:val="005A14F1"/>
    <w:pPr>
      <w:spacing w:line="240" w:lineRule="auto"/>
    </w:pPr>
  </w:style>
  <w:style w:type="character" w:customStyle="1" w:styleId="TextpoznpodarouChar">
    <w:name w:val="Text pozn. pod čarou Char"/>
    <w:link w:val="Textpoznpodarou"/>
    <w:semiHidden/>
    <w:rsid w:val="005A14F1"/>
    <w:rPr>
      <w:rFonts w:ascii="Palatino Linotype" w:hAnsi="Palatino Linotype"/>
      <w:noProof/>
      <w:color w:val="000000"/>
    </w:rPr>
  </w:style>
  <w:style w:type="paragraph" w:styleId="Normlnweb">
    <w:name w:val="Normal (Web)"/>
    <w:basedOn w:val="Normln"/>
    <w:uiPriority w:val="99"/>
    <w:rsid w:val="005A14F1"/>
    <w:rPr>
      <w:szCs w:val="24"/>
    </w:rPr>
  </w:style>
  <w:style w:type="paragraph" w:customStyle="1" w:styleId="MsoFootnoteText0">
    <w:name w:val="MsoFootnoteText"/>
    <w:basedOn w:val="Normlnweb"/>
    <w:qFormat/>
    <w:rsid w:val="005A14F1"/>
    <w:rPr>
      <w:rFonts w:ascii="Times New Roman" w:hAnsi="Times New Roman"/>
    </w:rPr>
  </w:style>
  <w:style w:type="character" w:styleId="slostrnky">
    <w:name w:val="page number"/>
    <w:rsid w:val="005A14F1"/>
  </w:style>
  <w:style w:type="character" w:styleId="Zstupntext">
    <w:name w:val="Placeholder Text"/>
    <w:uiPriority w:val="99"/>
    <w:semiHidden/>
    <w:rsid w:val="005A14F1"/>
    <w:rPr>
      <w:color w:val="808080"/>
    </w:rPr>
  </w:style>
  <w:style w:type="paragraph" w:customStyle="1" w:styleId="MDPI71FootNotes">
    <w:name w:val="MDPI_7.1_FootNotes"/>
    <w:qFormat/>
    <w:rsid w:val="00174590"/>
    <w:pPr>
      <w:numPr>
        <w:numId w:val="2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paragraph" w:styleId="Odstavecseseznamem">
    <w:name w:val="List Paragraph"/>
    <w:basedOn w:val="Normln"/>
    <w:uiPriority w:val="34"/>
    <w:qFormat/>
    <w:rsid w:val="002A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microsoft.com/office/2020/10/relationships/intelligence" Target="intelligenc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Me\Downloads\mps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C6F4E2F935740B0FBB8A41883C973" ma:contentTypeVersion="11" ma:contentTypeDescription="Vytvoří nový dokument" ma:contentTypeScope="" ma:versionID="6c566c2def4dce364bcfb3ba36e7a973">
  <xsd:schema xmlns:xsd="http://www.w3.org/2001/XMLSchema" xmlns:xs="http://www.w3.org/2001/XMLSchema" xmlns:p="http://schemas.microsoft.com/office/2006/metadata/properties" xmlns:ns3="30a7c0b2-3957-4ee6-848f-03628eecaa28" targetNamespace="http://schemas.microsoft.com/office/2006/metadata/properties" ma:root="true" ma:fieldsID="94ba263dccde68e5e93d122f81990e3e" ns3:_="">
    <xsd:import namespace="30a7c0b2-3957-4ee6-848f-03628eeca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c0b2-3957-4ee6-848f-03628eeca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1E880-AFFB-46E3-A385-B63C5E6D10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31AE08-7EF1-44C6-821B-5718F55F5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AA0FE4-E39D-47B7-8931-5C2883B690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E5E343-BCC7-4E7C-8390-63B9F87F1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7c0b2-3957-4ee6-848f-03628eeca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mps-template.dot</Template>
  <TotalTime>99</TotalTime>
  <Pages>5</Pages>
  <Words>198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druh příspěvku (článek</vt:lpstr>
    </vt:vector>
  </TitlesOfParts>
  <Company/>
  <LinksUpToDate>false</LinksUpToDate>
  <CharactersWithSpaces>1365</CharactersWithSpaces>
  <SharedDoc>false</SharedDoc>
  <HLinks>
    <vt:vector size="24" baseType="variant">
      <vt:variant>
        <vt:i4>3342372</vt:i4>
      </vt:variant>
      <vt:variant>
        <vt:i4>9</vt:i4>
      </vt:variant>
      <vt:variant>
        <vt:i4>0</vt:i4>
      </vt:variant>
      <vt:variant>
        <vt:i4>5</vt:i4>
      </vt:variant>
      <vt:variant>
        <vt:lpwstr>https://www.kicad.org/</vt:lpwstr>
      </vt:variant>
      <vt:variant>
        <vt:lpwstr/>
      </vt:variant>
      <vt:variant>
        <vt:i4>524309</vt:i4>
      </vt:variant>
      <vt:variant>
        <vt:i4>6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  <vt:variant>
        <vt:i4>524333</vt:i4>
      </vt:variant>
      <vt:variant>
        <vt:i4>3</vt:i4>
      </vt:variant>
      <vt:variant>
        <vt:i4>0</vt:i4>
      </vt:variant>
      <vt:variant>
        <vt:i4>5</vt:i4>
      </vt:variant>
      <vt:variant>
        <vt:lpwstr>https://eclipsetools.com/ProductPics/PK Fliers/MT-5211_flier.pdf</vt:lpwstr>
      </vt:variant>
      <vt:variant>
        <vt:lpwstr/>
      </vt:variant>
      <vt:variant>
        <vt:i4>6619232</vt:i4>
      </vt:variant>
      <vt:variant>
        <vt:i4>0</vt:i4>
      </vt:variant>
      <vt:variant>
        <vt:i4>0</vt:i4>
      </vt:variant>
      <vt:variant>
        <vt:i4>5</vt:i4>
      </vt:variant>
      <vt:variant>
        <vt:lpwstr>http://unitrend.oss-cn-hongkong.aliyuncs.com/upload/file/20210610/UT804.pdf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druh příspěvku (článek</dc:title>
  <dc:subject/>
  <dc:creator>Men Menson</dc:creator>
  <cp:keywords/>
  <dc:description/>
  <cp:lastModifiedBy>Men Menson</cp:lastModifiedBy>
  <cp:revision>5</cp:revision>
  <cp:lastPrinted>2024-02-04T19:09:00Z</cp:lastPrinted>
  <dcterms:created xsi:type="dcterms:W3CDTF">2025-01-08T20:25:00Z</dcterms:created>
  <dcterms:modified xsi:type="dcterms:W3CDTF">2025-01-08T22:21:00Z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0x010100A76C6F4E2F935740B0FBB8A41883C973</vt:lpwstr>
  </property>
</Properties>
</file>