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6D61C5" w14:textId="77777777" w:rsidR="00110F91" w:rsidRPr="003E2899" w:rsidRDefault="00000000">
      <w:pPr>
        <w:pStyle w:val="Nzev"/>
        <w:rPr>
          <w:rFonts w:asciiTheme="majorHAnsi" w:hAnsiTheme="majorHAnsi"/>
        </w:rPr>
      </w:pPr>
      <w:r w:rsidRPr="003E2899">
        <w:rPr>
          <w:rFonts w:asciiTheme="majorHAnsi" w:hAnsiTheme="majorHAnsi"/>
        </w:rPr>
        <w:t>PORTFOLIO</w:t>
      </w:r>
      <w:r w:rsidRPr="003E2899">
        <w:rPr>
          <w:rFonts w:asciiTheme="majorHAnsi" w:hAnsiTheme="majorHAnsi"/>
          <w:spacing w:val="-23"/>
        </w:rPr>
        <w:t xml:space="preserve"> </w:t>
      </w:r>
      <w:r w:rsidRPr="003E2899">
        <w:rPr>
          <w:rFonts w:asciiTheme="majorHAnsi" w:hAnsiTheme="majorHAnsi"/>
        </w:rPr>
        <w:t>PROJEKTU</w:t>
      </w:r>
    </w:p>
    <w:p w14:paraId="3865E3E5" w14:textId="484C169A" w:rsidR="00D55D95" w:rsidRPr="003E2899" w:rsidRDefault="00000000" w:rsidP="00D97CC8">
      <w:pPr>
        <w:ind w:left="107"/>
        <w:rPr>
          <w:rFonts w:asciiTheme="majorHAnsi" w:hAnsiTheme="majorHAnsi"/>
          <w:b/>
          <w:sz w:val="24"/>
        </w:rPr>
      </w:pPr>
      <w:r w:rsidRPr="003E2899">
        <w:rPr>
          <w:rFonts w:asciiTheme="majorHAnsi" w:hAnsiTheme="majorHAnsi"/>
          <w:b/>
          <w:sz w:val="24"/>
        </w:rPr>
        <w:t>- Savva Popov</w:t>
      </w:r>
      <w:r w:rsidR="003B253C" w:rsidRPr="003E2899">
        <w:rPr>
          <w:rFonts w:asciiTheme="majorHAnsi" w:hAnsiTheme="majorHAnsi"/>
          <w:b/>
          <w:sz w:val="24"/>
        </w:rPr>
        <w:br/>
      </w:r>
    </w:p>
    <w:p w14:paraId="60980D31" w14:textId="69EFDD4E" w:rsidR="00D97CC8" w:rsidRPr="003E2899" w:rsidRDefault="00D55D95" w:rsidP="00D97CC8">
      <w:pPr>
        <w:pStyle w:val="Seznamsodrkami"/>
        <w:numPr>
          <w:ilvl w:val="0"/>
          <w:numId w:val="0"/>
        </w:numPr>
        <w:ind w:left="360" w:hanging="360"/>
        <w:rPr>
          <w:rFonts w:ascii="Cambria" w:hAnsi="Cambria"/>
          <w:b/>
          <w:bCs/>
          <w:color w:val="auto"/>
          <w:sz w:val="28"/>
          <w:szCs w:val="28"/>
        </w:rPr>
      </w:pPr>
      <w:r w:rsidRPr="003E2899">
        <w:rPr>
          <w:rFonts w:ascii="Cambria" w:hAnsi="Cambria"/>
          <w:b/>
          <w:bCs/>
          <w:color w:val="auto"/>
          <w:sz w:val="28"/>
          <w:szCs w:val="28"/>
        </w:rPr>
        <w:t>SUMEC</w:t>
      </w:r>
    </w:p>
    <w:p w14:paraId="5956DC82" w14:textId="22BBDB0E" w:rsidR="00D55D95" w:rsidRPr="003E2899" w:rsidRDefault="003B253C" w:rsidP="003B253C">
      <w:pPr>
        <w:pStyle w:val="Seznamsodrkami"/>
        <w:numPr>
          <w:ilvl w:val="0"/>
          <w:numId w:val="5"/>
        </w:numPr>
        <w:rPr>
          <w:rFonts w:ascii="Cambria" w:hAnsi="Cambria"/>
          <w:color w:val="auto"/>
        </w:rPr>
      </w:pPr>
      <w:r w:rsidRPr="003E2899">
        <w:rPr>
          <w:noProof/>
          <w:color w:val="auto"/>
        </w:rPr>
        <w:drawing>
          <wp:anchor distT="0" distB="0" distL="114300" distR="114300" simplePos="0" relativeHeight="251659264" behindDoc="0" locked="0" layoutInCell="1" allowOverlap="1" wp14:anchorId="0D2807E0" wp14:editId="69B14F11">
            <wp:simplePos x="0" y="0"/>
            <wp:positionH relativeFrom="column">
              <wp:posOffset>0</wp:posOffset>
            </wp:positionH>
            <wp:positionV relativeFrom="paragraph">
              <wp:posOffset>2147112</wp:posOffset>
            </wp:positionV>
            <wp:extent cx="6407150" cy="3501390"/>
            <wp:effectExtent l="0" t="0" r="0" b="3810"/>
            <wp:wrapTopAndBottom/>
            <wp:docPr id="1775491392" name="Obrázek 1" descr="Obsah obrázku elektronika, obvod, Elektronické inženýrství, Elektronická součást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491392" name="Obrázek 1" descr="Obsah obrázku elektronika, obvod, Elektronické inženýrství, Elektronická součástka&#10;&#10;Popis byl vytvořen automaticky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15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7CC8" w:rsidRPr="003E2899">
        <w:rPr>
          <w:rFonts w:ascii="Cambria" w:hAnsi="Cambria"/>
          <w:color w:val="auto"/>
        </w:rPr>
        <w:t>J</w:t>
      </w:r>
      <w:r w:rsidR="00D55D95" w:rsidRPr="003E2899">
        <w:rPr>
          <w:rFonts w:ascii="Cambria" w:hAnsi="Cambria"/>
          <w:color w:val="auto"/>
        </w:rPr>
        <w:t>e projekt, který jsme založili spolu se spolužáky v prvním ročníku Střední průmyslové školy na</w:t>
      </w:r>
      <w:r w:rsidR="00D97CC8" w:rsidRPr="003E2899">
        <w:rPr>
          <w:rFonts w:ascii="Cambria" w:hAnsi="Cambria"/>
          <w:color w:val="auto"/>
        </w:rPr>
        <w:t xml:space="preserve"> </w:t>
      </w:r>
      <w:r w:rsidR="00D55D95" w:rsidRPr="003E2899">
        <w:rPr>
          <w:rFonts w:ascii="Cambria" w:hAnsi="Cambria"/>
          <w:color w:val="auto"/>
        </w:rPr>
        <w:t xml:space="preserve">Proseku. Základ projektu je návrh a realizace robota, který je schopen najít a vytlačit oponenta z ringu. V tomto projektu je zahrnuta jak elektrotechnická část, tak i mechanická část a programovaní. </w:t>
      </w:r>
      <w:r w:rsidR="00575CC4" w:rsidRPr="003E2899">
        <w:rPr>
          <w:rFonts w:ascii="Cambria" w:hAnsi="Cambria"/>
          <w:color w:val="auto"/>
        </w:rPr>
        <w:br/>
      </w:r>
      <w:r w:rsidR="00D55D95" w:rsidRPr="003E2899">
        <w:rPr>
          <w:rFonts w:ascii="Cambria" w:hAnsi="Cambria"/>
          <w:color w:val="auto"/>
        </w:rPr>
        <w:br/>
        <w:t>Mým úkolem bylo vytvoření</w:t>
      </w:r>
      <w:r w:rsidR="00D55D95" w:rsidRPr="003E2899">
        <w:rPr>
          <w:rFonts w:ascii="Cambria" w:hAnsi="Cambria"/>
          <w:b/>
          <w:bCs/>
          <w:color w:val="auto"/>
        </w:rPr>
        <w:t xml:space="preserve"> HW častí,</w:t>
      </w:r>
      <w:r w:rsidR="00D55D95" w:rsidRPr="003E2899">
        <w:rPr>
          <w:rFonts w:ascii="Cambria" w:hAnsi="Cambria"/>
          <w:color w:val="auto"/>
        </w:rPr>
        <w:t xml:space="preserve"> </w:t>
      </w:r>
      <w:r w:rsidR="001F1D6E" w:rsidRPr="003E2899">
        <w:rPr>
          <w:rFonts w:ascii="Cambria" w:hAnsi="Cambria"/>
          <w:b/>
          <w:bCs/>
          <w:color w:val="auto"/>
        </w:rPr>
        <w:t>senzorika</w:t>
      </w:r>
      <w:r w:rsidR="00D55D95" w:rsidRPr="003E2899">
        <w:rPr>
          <w:rFonts w:ascii="Cambria" w:hAnsi="Cambria"/>
          <w:color w:val="auto"/>
        </w:rPr>
        <w:t xml:space="preserve">, </w:t>
      </w:r>
      <w:r w:rsidR="001F1D6E" w:rsidRPr="003E2899">
        <w:rPr>
          <w:rFonts w:ascii="Cambria" w:hAnsi="Cambria"/>
          <w:b/>
          <w:bCs/>
          <w:color w:val="auto"/>
        </w:rPr>
        <w:t>navrhovaní spínaného</w:t>
      </w:r>
      <w:r w:rsidR="00D55D95" w:rsidRPr="003E2899">
        <w:rPr>
          <w:rFonts w:ascii="Cambria" w:hAnsi="Cambria"/>
          <w:b/>
          <w:bCs/>
          <w:color w:val="auto"/>
        </w:rPr>
        <w:t xml:space="preserve"> zdroje napětí</w:t>
      </w:r>
      <w:r w:rsidR="001F1D6E" w:rsidRPr="003E2899">
        <w:rPr>
          <w:rFonts w:ascii="Cambria" w:hAnsi="Cambria"/>
          <w:b/>
          <w:bCs/>
          <w:color w:val="auto"/>
        </w:rPr>
        <w:t xml:space="preserve"> </w:t>
      </w:r>
      <w:r w:rsidR="001F1D6E" w:rsidRPr="003E2899">
        <w:rPr>
          <w:rFonts w:ascii="Cambria" w:hAnsi="Cambria"/>
          <w:color w:val="auto"/>
        </w:rPr>
        <w:t>(DC-DC Buck converter)</w:t>
      </w:r>
      <w:r w:rsidR="00DD5F2C" w:rsidRPr="003E2899">
        <w:rPr>
          <w:rFonts w:ascii="Cambria" w:hAnsi="Cambria"/>
          <w:color w:val="auto"/>
        </w:rPr>
        <w:t xml:space="preserve">, </w:t>
      </w:r>
      <w:r w:rsidR="00DD5F2C" w:rsidRPr="003E2899">
        <w:rPr>
          <w:rFonts w:ascii="Cambria" w:hAnsi="Cambria"/>
          <w:b/>
          <w:bCs/>
          <w:color w:val="auto"/>
        </w:rPr>
        <w:t>spínaní napětí mezí USB a akumulátorem</w:t>
      </w:r>
      <w:r w:rsidR="00DD5F2C" w:rsidRPr="003E2899">
        <w:rPr>
          <w:rFonts w:ascii="Cambria" w:hAnsi="Cambria"/>
          <w:color w:val="auto"/>
        </w:rPr>
        <w:t xml:space="preserve">, </w:t>
      </w:r>
      <w:r w:rsidR="00DD5F2C" w:rsidRPr="003E2899">
        <w:rPr>
          <w:rFonts w:ascii="Cambria" w:hAnsi="Cambria"/>
          <w:b/>
          <w:bCs/>
          <w:color w:val="auto"/>
        </w:rPr>
        <w:t>návrh řídicí jednotky H-můstek</w:t>
      </w:r>
      <w:r w:rsidR="00DD5F2C" w:rsidRPr="003E2899">
        <w:rPr>
          <w:rFonts w:ascii="Cambria" w:hAnsi="Cambria"/>
          <w:color w:val="auto"/>
        </w:rPr>
        <w:t xml:space="preserve"> </w:t>
      </w:r>
      <w:r w:rsidR="00DD5F2C" w:rsidRPr="003E2899">
        <w:rPr>
          <w:rFonts w:ascii="Cambria" w:hAnsi="Cambria"/>
          <w:color w:val="auto"/>
          <w:lang w:val="en-US"/>
        </w:rPr>
        <w:t xml:space="preserve">(DC motor driver). </w:t>
      </w:r>
      <w:r w:rsidRPr="003E2899">
        <w:rPr>
          <w:b/>
          <w:bCs/>
          <w:color w:val="auto"/>
        </w:rPr>
        <w:br w:type="page"/>
      </w:r>
      <w:r w:rsidR="00D55D95" w:rsidRPr="003E2899">
        <w:rPr>
          <w:rFonts w:asciiTheme="majorHAnsi" w:hAnsiTheme="majorHAnsi"/>
          <w:b/>
          <w:bCs/>
          <w:color w:val="auto"/>
          <w:sz w:val="28"/>
          <w:szCs w:val="28"/>
        </w:rPr>
        <w:lastRenderedPageBreak/>
        <w:t>SCHRACK TECHNIK LED PANEL</w:t>
      </w:r>
    </w:p>
    <w:p w14:paraId="74564B67" w14:textId="174EE3B0" w:rsidR="003B253C" w:rsidRPr="003E2899" w:rsidRDefault="00D55D95" w:rsidP="00D97CC8">
      <w:pPr>
        <w:pStyle w:val="Seznamsodrkami"/>
        <w:numPr>
          <w:ilvl w:val="0"/>
          <w:numId w:val="4"/>
        </w:numPr>
        <w:rPr>
          <w:rFonts w:ascii="Cambria" w:hAnsi="Cambria"/>
          <w:color w:val="auto"/>
        </w:rPr>
      </w:pPr>
      <w:r w:rsidRPr="003E2899">
        <w:rPr>
          <w:rFonts w:ascii="Cambria" w:hAnsi="Cambria"/>
          <w:color w:val="auto"/>
        </w:rPr>
        <w:t xml:space="preserve">Tento projekt byl vytvořen na zakázku firmy </w:t>
      </w:r>
      <w:r w:rsidRPr="003E2899">
        <w:rPr>
          <w:rFonts w:ascii="Cambria" w:hAnsi="Cambria"/>
          <w:b/>
          <w:bCs/>
          <w:color w:val="auto"/>
        </w:rPr>
        <w:t>Schrack Technik</w:t>
      </w:r>
      <w:r w:rsidRPr="003E2899">
        <w:rPr>
          <w:rFonts w:ascii="Cambria" w:hAnsi="Cambria"/>
          <w:color w:val="auto"/>
        </w:rPr>
        <w:t xml:space="preserve"> v druhém ročníku studia na Střední průmyslové školy na Proseku. Projektem je panel od firmy </w:t>
      </w:r>
      <w:r w:rsidRPr="003E2899">
        <w:rPr>
          <w:rFonts w:ascii="Cambria" w:hAnsi="Cambria"/>
          <w:b/>
          <w:bCs/>
          <w:color w:val="auto"/>
        </w:rPr>
        <w:t xml:space="preserve">ARODEM, </w:t>
      </w:r>
      <w:r w:rsidRPr="003E2899">
        <w:rPr>
          <w:rFonts w:ascii="Cambria" w:hAnsi="Cambria"/>
          <w:color w:val="auto"/>
        </w:rPr>
        <w:t xml:space="preserve">do kterého byly zabudovány LED svítidla od firmy </w:t>
      </w:r>
      <w:r w:rsidRPr="003E2899">
        <w:rPr>
          <w:rFonts w:ascii="Cambria" w:hAnsi="Cambria"/>
          <w:b/>
          <w:bCs/>
          <w:color w:val="auto"/>
        </w:rPr>
        <w:t>Schrack Technik</w:t>
      </w:r>
      <w:r w:rsidRPr="003E2899">
        <w:rPr>
          <w:rFonts w:ascii="Cambria" w:hAnsi="Cambria"/>
          <w:color w:val="auto"/>
        </w:rPr>
        <w:t xml:space="preserve">. Našim úkolem byla realizace řídicí jednotky pro ovládaní polí LED svítidel v rozměru 45x9. </w:t>
      </w:r>
      <w:r w:rsidR="00DD5F2C" w:rsidRPr="003E2899">
        <w:rPr>
          <w:rFonts w:ascii="Cambria" w:hAnsi="Cambria"/>
          <w:color w:val="auto"/>
        </w:rPr>
        <w:br/>
      </w:r>
      <w:r w:rsidR="00DD5F2C" w:rsidRPr="003E2899">
        <w:rPr>
          <w:rFonts w:ascii="Cambria" w:hAnsi="Cambria"/>
          <w:color w:val="auto"/>
        </w:rPr>
        <w:br/>
        <w:t xml:space="preserve">Hlavním úkolem byla realizace řízení LED svítidel pomocí posuvných registru, a návrh spínaného zdroje, </w:t>
      </w:r>
      <w:proofErr w:type="gramStart"/>
      <w:r w:rsidR="00DD5F2C" w:rsidRPr="003E2899">
        <w:rPr>
          <w:rFonts w:ascii="Cambria" w:hAnsi="Cambria"/>
          <w:color w:val="auto"/>
        </w:rPr>
        <w:t>24-5V</w:t>
      </w:r>
      <w:proofErr w:type="gramEnd"/>
      <w:r w:rsidR="00DD5F2C" w:rsidRPr="003E2899">
        <w:rPr>
          <w:rFonts w:ascii="Cambria" w:hAnsi="Cambria"/>
          <w:color w:val="auto"/>
        </w:rPr>
        <w:t xml:space="preserve">. </w:t>
      </w:r>
    </w:p>
    <w:p w14:paraId="23A1A4D4" w14:textId="66EDDDD8" w:rsidR="003B253C" w:rsidRPr="003E2899" w:rsidRDefault="003B253C" w:rsidP="003B253C"/>
    <w:p w14:paraId="4256D573" w14:textId="4E649CF5" w:rsidR="003B253C" w:rsidRPr="003E2899" w:rsidRDefault="003B253C">
      <w:r w:rsidRPr="003E2899">
        <w:rPr>
          <w:noProof/>
        </w:rPr>
        <w:drawing>
          <wp:anchor distT="0" distB="0" distL="114300" distR="114300" simplePos="0" relativeHeight="251651072" behindDoc="0" locked="0" layoutInCell="1" allowOverlap="1" wp14:anchorId="3B9C572F" wp14:editId="7E97FA90">
            <wp:simplePos x="0" y="0"/>
            <wp:positionH relativeFrom="column">
              <wp:posOffset>-5080</wp:posOffset>
            </wp:positionH>
            <wp:positionV relativeFrom="paragraph">
              <wp:posOffset>1558792</wp:posOffset>
            </wp:positionV>
            <wp:extent cx="6407150" cy="3501390"/>
            <wp:effectExtent l="0" t="0" r="0" b="3810"/>
            <wp:wrapSquare wrapText="bothSides"/>
            <wp:docPr id="1747960395" name="Obrázek 1" descr="Obsah obrázku elektronika, obvod, Elektronické inženýrství, Počítačová komponent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960395" name="Obrázek 1" descr="Obsah obrázku elektronika, obvod, Elektronické inženýrství, Počítačová komponenta&#10;&#10;Popis byl vytvořen automaticky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15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E2899">
        <w:br w:type="page"/>
      </w:r>
    </w:p>
    <w:p w14:paraId="2D97A901" w14:textId="0B3D1B8E" w:rsidR="00D55D95" w:rsidRPr="003E2899" w:rsidRDefault="00D97CC8" w:rsidP="003B253C">
      <w:r w:rsidRPr="003E2899">
        <w:rPr>
          <w:b/>
          <w:bCs/>
        </w:rPr>
        <w:lastRenderedPageBreak/>
        <w:br/>
      </w:r>
      <w:r w:rsidR="00D55D95" w:rsidRPr="003E2899">
        <w:rPr>
          <w:rFonts w:asciiTheme="majorHAnsi" w:hAnsiTheme="majorHAnsi"/>
          <w:b/>
          <w:bCs/>
          <w:sz w:val="28"/>
          <w:szCs w:val="28"/>
        </w:rPr>
        <w:t>SCHRACK TECHNIK COUNTER + SCHRACK TECHNIK MULTICLOCK</w:t>
      </w:r>
    </w:p>
    <w:p w14:paraId="50113AEF" w14:textId="60B2B8E4" w:rsidR="003B253C" w:rsidRPr="003E2899" w:rsidRDefault="00D55D95" w:rsidP="003B253C">
      <w:pPr>
        <w:pStyle w:val="Seznamsodrkami"/>
        <w:numPr>
          <w:ilvl w:val="0"/>
          <w:numId w:val="3"/>
        </w:numPr>
        <w:rPr>
          <w:rFonts w:ascii="Cambria" w:hAnsi="Cambria"/>
          <w:color w:val="auto"/>
        </w:rPr>
      </w:pPr>
      <w:r w:rsidRPr="003E2899">
        <w:rPr>
          <w:rFonts w:ascii="Cambria" w:hAnsi="Cambria"/>
          <w:b/>
          <w:bCs/>
          <w:color w:val="auto"/>
        </w:rPr>
        <w:t>SchrackCounter</w:t>
      </w:r>
      <w:r w:rsidRPr="003E2899">
        <w:rPr>
          <w:rFonts w:ascii="Cambria" w:hAnsi="Cambria"/>
          <w:color w:val="auto"/>
        </w:rPr>
        <w:t xml:space="preserve"> byl vyroben na zakázku za účelem ověření odolnosti spínačů CUBIC VISIO S55 firmy Schrack Technik v tomto projektu využíváme Wi-Fi modul ESP32, který se často využívá v</w:t>
      </w:r>
      <w:r w:rsidRPr="003E2899">
        <w:rPr>
          <w:rFonts w:ascii="Cambria" w:hAnsi="Cambria"/>
          <w:b/>
          <w:bCs/>
          <w:color w:val="auto"/>
        </w:rPr>
        <w:t> IoT</w:t>
      </w:r>
      <w:r w:rsidRPr="003E2899">
        <w:rPr>
          <w:rFonts w:ascii="Cambria" w:hAnsi="Cambria"/>
          <w:color w:val="auto"/>
        </w:rPr>
        <w:t xml:space="preserve"> </w:t>
      </w:r>
      <w:r w:rsidR="00D97CC8" w:rsidRPr="003E2899">
        <w:rPr>
          <w:rFonts w:ascii="Cambria" w:hAnsi="Cambria"/>
          <w:color w:val="auto"/>
        </w:rPr>
        <w:br/>
      </w:r>
      <w:r w:rsidRPr="003E2899">
        <w:rPr>
          <w:rFonts w:ascii="Cambria" w:hAnsi="Cambria"/>
          <w:color w:val="auto"/>
        </w:rPr>
        <w:t>(</w:t>
      </w:r>
      <w:proofErr w:type="gramStart"/>
      <w:r w:rsidRPr="003E2899">
        <w:rPr>
          <w:rFonts w:ascii="Cambria" w:hAnsi="Cambria"/>
          <w:color w:val="auto"/>
        </w:rPr>
        <w:t>Internet</w:t>
      </w:r>
      <w:proofErr w:type="gramEnd"/>
      <w:r w:rsidRPr="003E2899">
        <w:rPr>
          <w:rFonts w:ascii="Cambria" w:hAnsi="Cambria"/>
          <w:color w:val="auto"/>
        </w:rPr>
        <w:t xml:space="preserve"> of Things) Uložená data se ukládají pomocí mikro SD karty. </w:t>
      </w:r>
      <w:r w:rsidR="00575CC4" w:rsidRPr="003E2899">
        <w:rPr>
          <w:rFonts w:ascii="Cambria" w:hAnsi="Cambria"/>
          <w:color w:val="auto"/>
        </w:rPr>
        <w:t xml:space="preserve">Projekt </w:t>
      </w:r>
      <w:r w:rsidRPr="003E2899">
        <w:rPr>
          <w:rFonts w:ascii="Cambria" w:hAnsi="Cambria"/>
          <w:b/>
          <w:bCs/>
          <w:color w:val="auto"/>
        </w:rPr>
        <w:t>SchrackMulticlock</w:t>
      </w:r>
      <w:r w:rsidRPr="003E2899">
        <w:rPr>
          <w:rFonts w:ascii="Cambria" w:hAnsi="Cambria"/>
          <w:color w:val="auto"/>
        </w:rPr>
        <w:t xml:space="preserve"> </w:t>
      </w:r>
      <w:r w:rsidR="003B253C" w:rsidRPr="003E2899">
        <w:rPr>
          <w:rFonts w:ascii="Cambria" w:hAnsi="Cambria"/>
          <w:color w:val="auto"/>
        </w:rPr>
        <w:t>jsou</w:t>
      </w:r>
      <w:r w:rsidR="00575CC4" w:rsidRPr="003E2899">
        <w:rPr>
          <w:rFonts w:ascii="Cambria" w:hAnsi="Cambria"/>
          <w:color w:val="auto"/>
        </w:rPr>
        <w:t xml:space="preserve"> </w:t>
      </w:r>
      <w:r w:rsidRPr="003E2899">
        <w:rPr>
          <w:rFonts w:ascii="Cambria" w:hAnsi="Cambria"/>
          <w:color w:val="auto"/>
        </w:rPr>
        <w:t xml:space="preserve">hodiny, které lze přepínat mezi režimem odpočítávání -&gt; stopky a časovač. </w:t>
      </w:r>
      <w:r w:rsidR="004F1650" w:rsidRPr="003E2899">
        <w:rPr>
          <w:rFonts w:ascii="Cambria" w:hAnsi="Cambria"/>
          <w:color w:val="auto"/>
        </w:rPr>
        <w:t xml:space="preserve"> </w:t>
      </w:r>
    </w:p>
    <w:p w14:paraId="51D747B3" w14:textId="436BE6DC" w:rsidR="003B253C" w:rsidRPr="003E2899" w:rsidRDefault="003B253C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003E2899">
        <w:rPr>
          <w:noProof/>
        </w:rPr>
        <w:drawing>
          <wp:anchor distT="0" distB="0" distL="114300" distR="114300" simplePos="0" relativeHeight="251637760" behindDoc="0" locked="0" layoutInCell="1" allowOverlap="1" wp14:anchorId="37AEF0EF" wp14:editId="3C985D6B">
            <wp:simplePos x="0" y="0"/>
            <wp:positionH relativeFrom="column">
              <wp:posOffset>-635</wp:posOffset>
            </wp:positionH>
            <wp:positionV relativeFrom="paragraph">
              <wp:posOffset>2105202</wp:posOffset>
            </wp:positionV>
            <wp:extent cx="6407150" cy="3501390"/>
            <wp:effectExtent l="0" t="0" r="0" b="3810"/>
            <wp:wrapTopAndBottom/>
            <wp:docPr id="1918543499" name="Obrázek 1" descr="Obsah obrázku text, hodiny, elektronika, Digitální hodin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543499" name="Obrázek 1" descr="Obsah obrázku text, hodiny, elektronika, Digitální hodiny&#10;&#10;Popis byl vytvořen automaticky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15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E2899">
        <w:rPr>
          <w:b/>
          <w:bCs/>
          <w:sz w:val="28"/>
          <w:szCs w:val="28"/>
        </w:rPr>
        <w:br w:type="page"/>
      </w:r>
    </w:p>
    <w:p w14:paraId="32D804EA" w14:textId="6FD71364" w:rsidR="00D55D95" w:rsidRPr="003E2899" w:rsidRDefault="00D55D95" w:rsidP="00D97CC8">
      <w:pPr>
        <w:pStyle w:val="Nadpis2"/>
        <w:rPr>
          <w:b/>
          <w:bCs/>
          <w:color w:val="auto"/>
          <w:sz w:val="28"/>
          <w:szCs w:val="28"/>
        </w:rPr>
      </w:pPr>
      <w:r w:rsidRPr="003E2899">
        <w:rPr>
          <w:b/>
          <w:bCs/>
          <w:color w:val="auto"/>
          <w:sz w:val="28"/>
          <w:szCs w:val="28"/>
        </w:rPr>
        <w:lastRenderedPageBreak/>
        <w:t>NATSI-DEVKIT</w:t>
      </w:r>
      <w:r w:rsidR="00AF2777" w:rsidRPr="003E2899">
        <w:rPr>
          <w:b/>
          <w:bCs/>
          <w:color w:val="auto"/>
          <w:sz w:val="28"/>
          <w:szCs w:val="28"/>
        </w:rPr>
        <w:t xml:space="preserve"> (WIP)</w:t>
      </w:r>
    </w:p>
    <w:p w14:paraId="66491581" w14:textId="491F139F" w:rsidR="00110F91" w:rsidRPr="003E2899" w:rsidRDefault="00D55D95" w:rsidP="00D97CC8">
      <w:pPr>
        <w:pStyle w:val="Seznamsodrkami"/>
        <w:numPr>
          <w:ilvl w:val="0"/>
          <w:numId w:val="3"/>
        </w:numPr>
        <w:rPr>
          <w:rFonts w:asciiTheme="majorHAnsi" w:hAnsiTheme="majorHAnsi"/>
          <w:color w:val="auto"/>
        </w:rPr>
      </w:pPr>
      <w:r w:rsidRPr="003E2899">
        <w:rPr>
          <w:rFonts w:ascii="Cambria" w:hAnsi="Cambria"/>
          <w:b/>
          <w:bCs/>
          <w:color w:val="auto"/>
        </w:rPr>
        <w:t>NatSi-DevKit</w:t>
      </w:r>
      <w:r w:rsidRPr="003E2899">
        <w:rPr>
          <w:rFonts w:ascii="Cambria" w:hAnsi="Cambria"/>
          <w:color w:val="auto"/>
        </w:rPr>
        <w:t xml:space="preserve"> je vývojová deska založená na ESP32-S3, která podporuje 2.4GHz Wi-Fi a Bluetooth 5, čip je schopen pracovat na frekvenci 240 MHz, deska obsahuje 45 programovatelných GPIO </w:t>
      </w:r>
      <w:r w:rsidR="00D97CC8" w:rsidRPr="003E2899">
        <w:rPr>
          <w:rFonts w:ascii="Cambria" w:hAnsi="Cambria"/>
          <w:color w:val="auto"/>
        </w:rPr>
        <w:t>pinů.</w:t>
      </w:r>
      <w:r w:rsidR="00D97CC8" w:rsidRPr="003E2899">
        <w:rPr>
          <w:rFonts w:asciiTheme="majorHAnsi" w:hAnsiTheme="majorHAnsi"/>
          <w:color w:val="auto"/>
        </w:rPr>
        <w:t xml:space="preserve"> </w:t>
      </w:r>
      <w:r w:rsidR="001F1D6E" w:rsidRPr="003E2899">
        <w:rPr>
          <w:rFonts w:asciiTheme="majorHAnsi" w:hAnsiTheme="majorHAnsi"/>
          <w:color w:val="auto"/>
        </w:rPr>
        <w:br/>
      </w:r>
      <w:r w:rsidR="001F1D6E" w:rsidRPr="003E2899">
        <w:rPr>
          <w:rFonts w:asciiTheme="majorHAnsi" w:hAnsiTheme="majorHAnsi"/>
          <w:color w:val="auto"/>
        </w:rPr>
        <w:br/>
        <w:t xml:space="preserve">Hlavním rozdílem oproti ostatním vývojovým deskám je, že </w:t>
      </w:r>
      <w:r w:rsidR="001F1D6E" w:rsidRPr="003E2899">
        <w:rPr>
          <w:rFonts w:asciiTheme="majorHAnsi" w:hAnsiTheme="majorHAnsi"/>
          <w:b/>
          <w:bCs/>
          <w:color w:val="auto"/>
        </w:rPr>
        <w:t>NatSi-DevKit</w:t>
      </w:r>
      <w:r w:rsidR="001F1D6E" w:rsidRPr="003E2899">
        <w:rPr>
          <w:rFonts w:asciiTheme="majorHAnsi" w:hAnsiTheme="majorHAnsi"/>
          <w:color w:val="auto"/>
        </w:rPr>
        <w:t xml:space="preserve"> obsahuje slot pro mikro SD kartu připojenou přes </w:t>
      </w:r>
      <w:r w:rsidR="001F1D6E" w:rsidRPr="003E2899">
        <w:rPr>
          <w:rFonts w:asciiTheme="majorHAnsi" w:hAnsiTheme="majorHAnsi"/>
          <w:b/>
          <w:bCs/>
          <w:color w:val="auto"/>
        </w:rPr>
        <w:t>SPI</w:t>
      </w:r>
      <w:r w:rsidR="001F1D6E" w:rsidRPr="003E2899">
        <w:rPr>
          <w:rFonts w:asciiTheme="majorHAnsi" w:hAnsiTheme="majorHAnsi"/>
          <w:color w:val="auto"/>
        </w:rPr>
        <w:t xml:space="preserve">, 1 zabudovaný dotykový spínač, 2xLED připojené ke GPIO. </w:t>
      </w:r>
      <w:r w:rsidR="001F1D6E" w:rsidRPr="003E2899">
        <w:rPr>
          <w:rFonts w:asciiTheme="majorHAnsi" w:hAnsiTheme="majorHAnsi"/>
          <w:b/>
          <w:bCs/>
          <w:color w:val="auto"/>
        </w:rPr>
        <w:t>NatSi-DevKit</w:t>
      </w:r>
      <w:r w:rsidR="001F1D6E" w:rsidRPr="003E2899">
        <w:rPr>
          <w:rFonts w:asciiTheme="majorHAnsi" w:hAnsiTheme="majorHAnsi"/>
          <w:color w:val="auto"/>
        </w:rPr>
        <w:t xml:space="preserve"> má kompaktní a elegantní design, rozměry jsou kompatibilní s každým nepájivým polem dostupným na trhu.</w:t>
      </w:r>
      <w:r w:rsidR="00AF2777" w:rsidRPr="003E2899">
        <w:rPr>
          <w:rFonts w:asciiTheme="majorHAnsi" w:hAnsiTheme="majorHAnsi"/>
          <w:color w:val="auto"/>
        </w:rPr>
        <w:t xml:space="preserve"> </w:t>
      </w:r>
    </w:p>
    <w:p w14:paraId="69DF9EC7" w14:textId="32C69D19" w:rsidR="00293671" w:rsidRPr="003E2899" w:rsidRDefault="00293671" w:rsidP="00293671">
      <w:pPr>
        <w:pStyle w:val="Seznamsodrkami"/>
        <w:numPr>
          <w:ilvl w:val="0"/>
          <w:numId w:val="0"/>
        </w:numPr>
        <w:rPr>
          <w:rFonts w:asciiTheme="majorHAnsi" w:hAnsiTheme="majorHAnsi"/>
          <w:color w:val="auto"/>
        </w:rPr>
      </w:pPr>
    </w:p>
    <w:p w14:paraId="72FEEC48" w14:textId="0A335E27" w:rsidR="003B253C" w:rsidRPr="003E2899" w:rsidRDefault="003B253C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003E2899">
        <w:rPr>
          <w:noProof/>
        </w:rPr>
        <w:drawing>
          <wp:anchor distT="0" distB="0" distL="114300" distR="114300" simplePos="0" relativeHeight="251684864" behindDoc="0" locked="0" layoutInCell="1" allowOverlap="1" wp14:anchorId="2A77BAFB" wp14:editId="766D0138">
            <wp:simplePos x="0" y="0"/>
            <wp:positionH relativeFrom="column">
              <wp:posOffset>-635</wp:posOffset>
            </wp:positionH>
            <wp:positionV relativeFrom="paragraph">
              <wp:posOffset>1554229</wp:posOffset>
            </wp:positionV>
            <wp:extent cx="6407150" cy="3501390"/>
            <wp:effectExtent l="0" t="0" r="0" b="3810"/>
            <wp:wrapSquare wrapText="bothSides"/>
            <wp:docPr id="1281778699" name="Obrázek 1" descr="Obsah obrázku elektronika, Elektronická součástka, Obvodoví součástka, Elektronické inženýrství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778699" name="Obrázek 1" descr="Obsah obrázku elektronika, Elektronická součástka, Obvodoví součástka, Elektronické inženýrství&#10;&#10;Popis byl vytvořen automaticky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15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E2899">
        <w:rPr>
          <w:b/>
          <w:bCs/>
          <w:sz w:val="28"/>
          <w:szCs w:val="28"/>
        </w:rPr>
        <w:br w:type="page"/>
      </w:r>
    </w:p>
    <w:p w14:paraId="438E2115" w14:textId="281CC6AF" w:rsidR="007E323F" w:rsidRPr="003E2899" w:rsidRDefault="00293671" w:rsidP="007E323F">
      <w:pPr>
        <w:pStyle w:val="Nadpis2"/>
        <w:rPr>
          <w:b/>
          <w:bCs/>
          <w:color w:val="auto"/>
          <w:sz w:val="28"/>
          <w:szCs w:val="28"/>
        </w:rPr>
      </w:pPr>
      <w:r w:rsidRPr="003E2899">
        <w:rPr>
          <w:b/>
          <w:bCs/>
          <w:color w:val="auto"/>
          <w:sz w:val="28"/>
          <w:szCs w:val="28"/>
        </w:rPr>
        <w:lastRenderedPageBreak/>
        <w:t>SUMEC REMOTE</w:t>
      </w:r>
    </w:p>
    <w:p w14:paraId="6F1048B5" w14:textId="7B5C55AB" w:rsidR="00C07EE2" w:rsidRPr="003E2899" w:rsidRDefault="003B253C" w:rsidP="003B253C">
      <w:pPr>
        <w:pStyle w:val="Seznamsodrkami"/>
        <w:numPr>
          <w:ilvl w:val="0"/>
          <w:numId w:val="3"/>
        </w:numPr>
        <w:rPr>
          <w:rFonts w:asciiTheme="majorHAnsi" w:hAnsiTheme="majorHAnsi"/>
          <w:color w:val="auto"/>
        </w:rPr>
      </w:pPr>
      <w:r w:rsidRPr="003E2899">
        <w:rPr>
          <w:noProof/>
          <w:color w:val="auto"/>
        </w:rPr>
        <w:drawing>
          <wp:anchor distT="0" distB="0" distL="114300" distR="114300" simplePos="0" relativeHeight="251671552" behindDoc="0" locked="0" layoutInCell="1" allowOverlap="1" wp14:anchorId="06249CF3" wp14:editId="7870DDB1">
            <wp:simplePos x="0" y="0"/>
            <wp:positionH relativeFrom="column">
              <wp:posOffset>0</wp:posOffset>
            </wp:positionH>
            <wp:positionV relativeFrom="paragraph">
              <wp:posOffset>2787147</wp:posOffset>
            </wp:positionV>
            <wp:extent cx="6407150" cy="3501390"/>
            <wp:effectExtent l="0" t="0" r="0" b="3810"/>
            <wp:wrapSquare wrapText="bothSides"/>
            <wp:docPr id="522629791" name="Obrázek 1" descr="Obsah obrázku elektronika, obvod, Elektronické inženýrství, Elektronická součást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629791" name="Obrázek 1" descr="Obsah obrázku elektronika, obvod, Elektronické inženýrství, Elektronická součástka&#10;&#10;Popis byl vytvořen automaticky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15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5F2C" w:rsidRPr="003E2899">
        <w:rPr>
          <w:rFonts w:asciiTheme="majorHAnsi" w:hAnsiTheme="majorHAnsi"/>
          <w:color w:val="auto"/>
        </w:rPr>
        <w:t xml:space="preserve">SUMEC REMOTE – Sumec ovladač je součástí našeho hlavního robota SUMEC, který používáme k identifikaci, spuštění a zastavení robota. Hlavním procesorem je </w:t>
      </w:r>
      <w:r w:rsidR="00DD5F2C" w:rsidRPr="003E2899">
        <w:rPr>
          <w:rFonts w:asciiTheme="majorHAnsi" w:hAnsiTheme="majorHAnsi"/>
          <w:b/>
          <w:bCs/>
          <w:color w:val="auto"/>
        </w:rPr>
        <w:t>ATmega168PA</w:t>
      </w:r>
      <w:r w:rsidR="00DD5F2C" w:rsidRPr="003E2899">
        <w:rPr>
          <w:rFonts w:asciiTheme="majorHAnsi" w:hAnsiTheme="majorHAnsi"/>
          <w:color w:val="auto"/>
        </w:rPr>
        <w:t xml:space="preserve"> a k jeho </w:t>
      </w:r>
      <w:proofErr w:type="spellStart"/>
      <w:r w:rsidR="00DD5F2C" w:rsidRPr="003E2899">
        <w:rPr>
          <w:rFonts w:asciiTheme="majorHAnsi" w:hAnsiTheme="majorHAnsi"/>
          <w:color w:val="auto"/>
        </w:rPr>
        <w:t>flashování</w:t>
      </w:r>
      <w:proofErr w:type="spellEnd"/>
      <w:r w:rsidR="00DD5F2C" w:rsidRPr="003E2899">
        <w:rPr>
          <w:rFonts w:asciiTheme="majorHAnsi" w:hAnsiTheme="majorHAnsi"/>
          <w:color w:val="auto"/>
        </w:rPr>
        <w:t xml:space="preserve"> (programovaní) používáme </w:t>
      </w:r>
      <w:r w:rsidR="00DD5F2C" w:rsidRPr="003E2899">
        <w:rPr>
          <w:rFonts w:asciiTheme="majorHAnsi" w:hAnsiTheme="majorHAnsi"/>
          <w:b/>
          <w:bCs/>
          <w:color w:val="auto"/>
        </w:rPr>
        <w:t>SPI</w:t>
      </w:r>
      <w:r w:rsidR="00DD5F2C" w:rsidRPr="003E2899">
        <w:rPr>
          <w:rFonts w:asciiTheme="majorHAnsi" w:hAnsiTheme="majorHAnsi"/>
          <w:color w:val="auto"/>
        </w:rPr>
        <w:t>. Jedna z našich nejestetičtějších desek plošných spojů.</w:t>
      </w:r>
    </w:p>
    <w:sectPr w:rsidR="00C07EE2" w:rsidRPr="003E2899">
      <w:pgSz w:w="11910" w:h="16840"/>
      <w:pgMar w:top="900" w:right="920" w:bottom="280" w:left="900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90109E"/>
    <w:multiLevelType w:val="hybridMultilevel"/>
    <w:tmpl w:val="3C6A3C12"/>
    <w:lvl w:ilvl="0" w:tplc="D3922980">
      <w:numFmt w:val="bullet"/>
      <w:lvlText w:val=""/>
      <w:lvlJc w:val="left"/>
      <w:pPr>
        <w:ind w:left="468" w:hanging="361"/>
      </w:pPr>
      <w:rPr>
        <w:rFonts w:ascii="Symbol" w:eastAsia="Symbol" w:hAnsi="Symbol" w:cs="Symbol" w:hint="default"/>
        <w:color w:val="404040"/>
        <w:w w:val="100"/>
        <w:sz w:val="22"/>
        <w:szCs w:val="22"/>
        <w:lang w:val="cs-CZ" w:eastAsia="en-US" w:bidi="ar-SA"/>
      </w:rPr>
    </w:lvl>
    <w:lvl w:ilvl="1" w:tplc="78303442">
      <w:numFmt w:val="bullet"/>
      <w:lvlText w:val="•"/>
      <w:lvlJc w:val="left"/>
      <w:pPr>
        <w:ind w:left="1422" w:hanging="361"/>
      </w:pPr>
      <w:rPr>
        <w:rFonts w:hint="default"/>
        <w:lang w:val="cs-CZ" w:eastAsia="en-US" w:bidi="ar-SA"/>
      </w:rPr>
    </w:lvl>
    <w:lvl w:ilvl="2" w:tplc="3326B424">
      <w:numFmt w:val="bullet"/>
      <w:lvlText w:val="•"/>
      <w:lvlJc w:val="left"/>
      <w:pPr>
        <w:ind w:left="2385" w:hanging="361"/>
      </w:pPr>
      <w:rPr>
        <w:rFonts w:hint="default"/>
        <w:lang w:val="cs-CZ" w:eastAsia="en-US" w:bidi="ar-SA"/>
      </w:rPr>
    </w:lvl>
    <w:lvl w:ilvl="3" w:tplc="71CE495A">
      <w:numFmt w:val="bullet"/>
      <w:lvlText w:val="•"/>
      <w:lvlJc w:val="left"/>
      <w:pPr>
        <w:ind w:left="3347" w:hanging="361"/>
      </w:pPr>
      <w:rPr>
        <w:rFonts w:hint="default"/>
        <w:lang w:val="cs-CZ" w:eastAsia="en-US" w:bidi="ar-SA"/>
      </w:rPr>
    </w:lvl>
    <w:lvl w:ilvl="4" w:tplc="7502310C">
      <w:numFmt w:val="bullet"/>
      <w:lvlText w:val="•"/>
      <w:lvlJc w:val="left"/>
      <w:pPr>
        <w:ind w:left="4310" w:hanging="361"/>
      </w:pPr>
      <w:rPr>
        <w:rFonts w:hint="default"/>
        <w:lang w:val="cs-CZ" w:eastAsia="en-US" w:bidi="ar-SA"/>
      </w:rPr>
    </w:lvl>
    <w:lvl w:ilvl="5" w:tplc="1FCE7DE0">
      <w:numFmt w:val="bullet"/>
      <w:lvlText w:val="•"/>
      <w:lvlJc w:val="left"/>
      <w:pPr>
        <w:ind w:left="5273" w:hanging="361"/>
      </w:pPr>
      <w:rPr>
        <w:rFonts w:hint="default"/>
        <w:lang w:val="cs-CZ" w:eastAsia="en-US" w:bidi="ar-SA"/>
      </w:rPr>
    </w:lvl>
    <w:lvl w:ilvl="6" w:tplc="7D14E7BA">
      <w:numFmt w:val="bullet"/>
      <w:lvlText w:val="•"/>
      <w:lvlJc w:val="left"/>
      <w:pPr>
        <w:ind w:left="6235" w:hanging="361"/>
      </w:pPr>
      <w:rPr>
        <w:rFonts w:hint="default"/>
        <w:lang w:val="cs-CZ" w:eastAsia="en-US" w:bidi="ar-SA"/>
      </w:rPr>
    </w:lvl>
    <w:lvl w:ilvl="7" w:tplc="835A893E">
      <w:numFmt w:val="bullet"/>
      <w:lvlText w:val="•"/>
      <w:lvlJc w:val="left"/>
      <w:pPr>
        <w:ind w:left="7198" w:hanging="361"/>
      </w:pPr>
      <w:rPr>
        <w:rFonts w:hint="default"/>
        <w:lang w:val="cs-CZ" w:eastAsia="en-US" w:bidi="ar-SA"/>
      </w:rPr>
    </w:lvl>
    <w:lvl w:ilvl="8" w:tplc="AC2E09B8">
      <w:numFmt w:val="bullet"/>
      <w:lvlText w:val="•"/>
      <w:lvlJc w:val="left"/>
      <w:pPr>
        <w:ind w:left="8161" w:hanging="361"/>
      </w:pPr>
      <w:rPr>
        <w:rFonts w:hint="default"/>
        <w:lang w:val="cs-CZ" w:eastAsia="en-US" w:bidi="ar-SA"/>
      </w:rPr>
    </w:lvl>
  </w:abstractNum>
  <w:abstractNum w:abstractNumId="1" w15:restartNumberingAfterBreak="0">
    <w:nsid w:val="1C1B7643"/>
    <w:multiLevelType w:val="hybridMultilevel"/>
    <w:tmpl w:val="8FF4297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9715A0"/>
    <w:multiLevelType w:val="hybridMultilevel"/>
    <w:tmpl w:val="4BA0ADBE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9D60330"/>
    <w:multiLevelType w:val="multilevel"/>
    <w:tmpl w:val="867E0FF0"/>
    <w:lvl w:ilvl="0">
      <w:start w:val="1"/>
      <w:numFmt w:val="bullet"/>
      <w:pStyle w:val="Seznamsodrkami"/>
      <w:lvlText w:val=""/>
      <w:lvlJc w:val="left"/>
      <w:pPr>
        <w:ind w:left="360" w:hanging="360"/>
      </w:pPr>
      <w:rPr>
        <w:rFonts w:ascii="Symbol" w:hAnsi="Symbol" w:hint="default"/>
        <w:color w:val="404040" w:themeColor="text1" w:themeTint="BF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04040" w:themeColor="text1" w:themeTint="BF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404040" w:themeColor="text1" w:themeTint="BF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4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auto"/>
      </w:rPr>
    </w:lvl>
    <w:lvl w:ilvl="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  <w:color w:val="auto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auto"/>
      </w:rPr>
    </w:lvl>
    <w:lvl w:ilvl="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  <w:color w:val="auto"/>
      </w:rPr>
    </w:lvl>
  </w:abstractNum>
  <w:abstractNum w:abstractNumId="4" w15:restartNumberingAfterBreak="0">
    <w:nsid w:val="61BD4B8E"/>
    <w:multiLevelType w:val="hybridMultilevel"/>
    <w:tmpl w:val="9B9C38C8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722486104">
    <w:abstractNumId w:val="0"/>
  </w:num>
  <w:num w:numId="2" w16cid:durableId="1976523601">
    <w:abstractNumId w:val="3"/>
  </w:num>
  <w:num w:numId="3" w16cid:durableId="577322598">
    <w:abstractNumId w:val="2"/>
  </w:num>
  <w:num w:numId="4" w16cid:durableId="1994794927">
    <w:abstractNumId w:val="1"/>
  </w:num>
  <w:num w:numId="5" w16cid:durableId="105716245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10F91"/>
    <w:rsid w:val="0002716E"/>
    <w:rsid w:val="000E056F"/>
    <w:rsid w:val="000E1C00"/>
    <w:rsid w:val="00110F91"/>
    <w:rsid w:val="001F1D6E"/>
    <w:rsid w:val="00293671"/>
    <w:rsid w:val="0036001B"/>
    <w:rsid w:val="003B253C"/>
    <w:rsid w:val="003E2899"/>
    <w:rsid w:val="00402199"/>
    <w:rsid w:val="004F1650"/>
    <w:rsid w:val="0051179D"/>
    <w:rsid w:val="00575CC4"/>
    <w:rsid w:val="005F0F17"/>
    <w:rsid w:val="006F6D53"/>
    <w:rsid w:val="007E323F"/>
    <w:rsid w:val="00AF2777"/>
    <w:rsid w:val="00B14DDD"/>
    <w:rsid w:val="00B25933"/>
    <w:rsid w:val="00BD083B"/>
    <w:rsid w:val="00C07EE2"/>
    <w:rsid w:val="00C25FD4"/>
    <w:rsid w:val="00C638CA"/>
    <w:rsid w:val="00C66D57"/>
    <w:rsid w:val="00D55D95"/>
    <w:rsid w:val="00D97CC8"/>
    <w:rsid w:val="00DD5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E5BE8A"/>
  <w15:docId w15:val="{16EE9E4C-4D5F-40FF-8D1E-B0DED01E6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Pr>
      <w:rFonts w:ascii="Cambria" w:eastAsia="Cambria" w:hAnsi="Cambria" w:cs="Cambria"/>
      <w:lang w:val="cs-CZ"/>
    </w:rPr>
  </w:style>
  <w:style w:type="paragraph" w:styleId="Nadpis1">
    <w:name w:val="heading 1"/>
    <w:basedOn w:val="Normln"/>
    <w:uiPriority w:val="9"/>
    <w:qFormat/>
    <w:pPr>
      <w:spacing w:before="89"/>
      <w:ind w:left="107"/>
      <w:outlineLvl w:val="0"/>
    </w:pPr>
    <w:rPr>
      <w:b/>
      <w:bCs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D55D9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Zkladntext">
    <w:name w:val="Body Text"/>
    <w:basedOn w:val="Normln"/>
    <w:uiPriority w:val="1"/>
    <w:qFormat/>
  </w:style>
  <w:style w:type="paragraph" w:styleId="Nzev">
    <w:name w:val="Title"/>
    <w:basedOn w:val="Normln"/>
    <w:uiPriority w:val="10"/>
    <w:qFormat/>
    <w:pPr>
      <w:spacing w:before="71" w:line="609" w:lineRule="exact"/>
      <w:ind w:left="107"/>
    </w:pPr>
    <w:rPr>
      <w:b/>
      <w:bCs/>
      <w:sz w:val="52"/>
      <w:szCs w:val="52"/>
    </w:rPr>
  </w:style>
  <w:style w:type="paragraph" w:styleId="Odstavecseseznamem">
    <w:name w:val="List Paragraph"/>
    <w:basedOn w:val="Normln"/>
    <w:uiPriority w:val="1"/>
    <w:qFormat/>
    <w:pPr>
      <w:spacing w:before="102"/>
      <w:ind w:left="468" w:hanging="362"/>
    </w:pPr>
  </w:style>
  <w:style w:type="paragraph" w:customStyle="1" w:styleId="TableParagraph">
    <w:name w:val="Table Paragraph"/>
    <w:basedOn w:val="Normln"/>
    <w:uiPriority w:val="1"/>
    <w:qFormat/>
  </w:style>
  <w:style w:type="character" w:customStyle="1" w:styleId="Nadpis2Char">
    <w:name w:val="Nadpis 2 Char"/>
    <w:basedOn w:val="Standardnpsmoodstavce"/>
    <w:link w:val="Nadpis2"/>
    <w:uiPriority w:val="9"/>
    <w:rsid w:val="00D55D95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cs-CZ"/>
    </w:rPr>
  </w:style>
  <w:style w:type="paragraph" w:styleId="Seznamsodrkami">
    <w:name w:val="List Bullet"/>
    <w:basedOn w:val="Normln"/>
    <w:uiPriority w:val="10"/>
    <w:qFormat/>
    <w:rsid w:val="00D55D95"/>
    <w:pPr>
      <w:widowControl/>
      <w:numPr>
        <w:numId w:val="2"/>
      </w:numPr>
      <w:autoSpaceDE/>
      <w:autoSpaceDN/>
      <w:spacing w:after="80"/>
    </w:pPr>
    <w:rPr>
      <w:rFonts w:asciiTheme="minorHAnsi" w:eastAsiaTheme="minorHAnsi" w:hAnsiTheme="minorHAnsi" w:cstheme="minorBidi"/>
      <w:color w:val="404040" w:themeColor="text1" w:themeTint="BF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</TotalTime>
  <Pages>5</Pages>
  <Words>320</Words>
  <Characters>1893</Characters>
  <Application>Microsoft Office Word</Application>
  <DocSecurity>0</DocSecurity>
  <Lines>15</Lines>
  <Paragraphs>4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Men Menson</dc:creator>
  <cp:lastModifiedBy>Men Menson</cp:lastModifiedBy>
  <cp:revision>12</cp:revision>
  <cp:lastPrinted>2024-10-15T20:21:00Z</cp:lastPrinted>
  <dcterms:created xsi:type="dcterms:W3CDTF">2024-10-14T22:16:00Z</dcterms:created>
  <dcterms:modified xsi:type="dcterms:W3CDTF">2024-10-15T20:21:00Z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2024-07-23T00:00:00Z</vt:filetime>
  </property>
  <property fmtid="{D5CDD505-2E9C-101B-9397-08002B2CF9AE}" pid="3" name="Creator">
    <vt:lpwstr>Microsoft® Word pro Microsoft 365</vt:lpwstr>
  </property>
  <property fmtid="{D5CDD505-2E9C-101B-9397-08002B2CF9AE}" pid="4" name="LastSaved">
    <vt:filetime>2024-10-14T00:00:00Z</vt:filetime>
  </property>
</Properties>
</file>