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Body with an altChunk-injected HTML island.</w:t>
      </w:r>
    </w:p>
  </w:body>
</w:document>
</file>

<file path=word/_rels/document.xml.rels><?xml version="1.0" encoding="UTF-8" standalone="yes"?>
<Relationships xmlns="http://schemas.openxmlformats.org/package/2006/relationships">
  <Relationship Id="rId_alt1" Type="http://schemas.openxmlformats.org/officeDocument/2006/relationships/aFChunk" Target="altChunk1.ht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