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80" w:rsidRDefault="00D50680" w:rsidP="00D50680">
      <w:pPr>
        <w:rPr>
          <w:sz w:val="2"/>
        </w:rPr>
      </w:pPr>
    </w:p>
    <w:p w:rsidR="00D50680" w:rsidRDefault="00D50680" w:rsidP="00D50680">
      <w:pPr>
        <w:rPr>
          <w:sz w:val="2"/>
        </w:rPr>
      </w:pPr>
    </w:p>
    <w:p w:rsidR="00D50680" w:rsidRDefault="00D50680" w:rsidP="00D50680">
      <w:pPr>
        <w:rPr>
          <w:sz w:val="2"/>
        </w:rPr>
      </w:pPr>
    </w:p>
    <w:p w:rsidR="00D50680" w:rsidRPr="00B21650" w:rsidRDefault="00D50680" w:rsidP="00D50680">
      <w:pPr>
        <w:tabs>
          <w:tab w:val="left" w:pos="2310"/>
        </w:tabs>
        <w:rPr>
          <w:sz w:val="2"/>
        </w:rPr>
      </w:pPr>
      <w:r>
        <w:rPr>
          <w:sz w:val="2"/>
        </w:rPr>
        <w:tab/>
      </w:r>
    </w:p>
    <w:tbl>
      <w:tblPr>
        <w:tblW w:w="10350" w:type="dxa"/>
        <w:tblInd w:w="-162" w:type="dxa"/>
        <w:tblLook w:val="04A0" w:firstRow="1" w:lastRow="0" w:firstColumn="1" w:lastColumn="0" w:noHBand="0" w:noVBand="1"/>
      </w:tblPr>
      <w:tblGrid>
        <w:gridCol w:w="10350"/>
      </w:tblGrid>
      <w:tr w:rsidR="00D50680" w:rsidTr="00A363CA">
        <w:tc>
          <w:tcPr>
            <w:tcW w:w="10350" w:type="dxa"/>
          </w:tcPr>
          <w:p w:rsidR="00D50680" w:rsidRPr="00863C5E" w:rsidRDefault="00D50680" w:rsidP="00A363CA">
            <w:pPr>
              <w:tabs>
                <w:tab w:val="left" w:pos="4305"/>
              </w:tabs>
              <w:ind w:left="1080" w:right="-270" w:firstLine="720"/>
              <w:rPr>
                <w:rFonts w:ascii="Colonna MT" w:hAnsi="Colonna MT" w:cs="Tahoma"/>
                <w:b/>
                <w:sz w:val="16"/>
                <w:szCs w:val="16"/>
              </w:rPr>
            </w:pPr>
            <w:r>
              <w:rPr>
                <w:rFonts w:ascii="Colonna MT" w:hAnsi="Colonna MT" w:cs="Tahoma"/>
                <w:b/>
                <w:sz w:val="16"/>
                <w:szCs w:val="16"/>
              </w:rPr>
              <w:tab/>
            </w:r>
          </w:p>
          <w:p w:rsidR="00D50680" w:rsidRPr="00863C5E" w:rsidRDefault="00336838" w:rsidP="00A363CA">
            <w:pPr>
              <w:ind w:left="1080" w:right="-270" w:firstLine="720"/>
              <w:jc w:val="center"/>
              <w:rPr>
                <w:rFonts w:ascii="Colonna MT" w:hAnsi="Colonna MT" w:cs="Tahoma"/>
                <w:b/>
                <w:sz w:val="40"/>
                <w:szCs w:val="36"/>
              </w:rPr>
            </w:pPr>
            <w:r>
              <w:rPr>
                <w:rFonts w:ascii="Colonna MT" w:hAnsi="Colonna MT" w:cs="Times New Roman"/>
                <w:noProof/>
                <w:sz w:val="4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pt;margin-top:3.7pt;width:79.2pt;height:85.65pt;z-index:-251659264;visibility:visible;mso-wrap-edited:f">
                  <v:imagedata r:id="rId5" o:title=""/>
                </v:shape>
                <o:OLEObject Type="Embed" ProgID="Word.Picture.8" ShapeID="_x0000_s1026" DrawAspect="Content" ObjectID="_1772046577" r:id="rId6"/>
              </w:object>
            </w:r>
            <w:r>
              <w:rPr>
                <w:rFonts w:ascii="Colonna MT" w:hAnsi="Colonna MT" w:cs="Times New Roman"/>
                <w:noProof/>
                <w:sz w:val="40"/>
                <w:szCs w:val="24"/>
              </w:rPr>
              <w:object w:dxaOrig="1440" w:dyaOrig="1440">
                <v:shape id="_x0000_s1027" type="#_x0000_t75" style="position:absolute;left:0;text-align:left;margin-left:0;margin-top:0;width:79.2pt;height:85.65pt;z-index:-251658240;visibility:visible;mso-wrap-edited:f">
                  <v:imagedata r:id="rId5" o:title=""/>
                </v:shape>
                <o:OLEObject Type="Embed" ProgID="Word.Picture.8" ShapeID="_x0000_s1027" DrawAspect="Content" ObjectID="_1772046578" r:id="rId7"/>
              </w:object>
            </w:r>
            <w:r w:rsidR="00D50680" w:rsidRPr="00863C5E">
              <w:rPr>
                <w:rFonts w:ascii="Colonna MT" w:hAnsi="Colonna MT" w:cs="Tahoma"/>
                <w:b/>
                <w:sz w:val="52"/>
                <w:szCs w:val="36"/>
              </w:rPr>
              <w:t>YABA COLLEGE OF TECHNOLOGY</w:t>
            </w:r>
          </w:p>
          <w:p w:rsidR="00D50680" w:rsidRPr="00863C5E" w:rsidRDefault="00D50680" w:rsidP="00A363CA">
            <w:pPr>
              <w:ind w:left="1440" w:firstLine="720"/>
              <w:jc w:val="center"/>
              <w:rPr>
                <w:rFonts w:ascii="Eras Demi ITC" w:hAnsi="Eras Demi ITC" w:cs="Tahoma"/>
                <w:b/>
                <w:sz w:val="36"/>
                <w:szCs w:val="36"/>
              </w:rPr>
            </w:pPr>
            <w:r w:rsidRPr="00863C5E">
              <w:rPr>
                <w:rFonts w:ascii="Eras Demi ITC" w:hAnsi="Eras Demi ITC" w:cs="Tahoma"/>
                <w:sz w:val="36"/>
                <w:szCs w:val="36"/>
              </w:rPr>
              <w:t>P</w:t>
            </w:r>
            <w:r w:rsidRPr="00863C5E">
              <w:rPr>
                <w:rFonts w:ascii="Eras Demi ITC" w:hAnsi="Eras Demi ITC" w:cs="Tahoma"/>
                <w:b/>
                <w:sz w:val="36"/>
                <w:szCs w:val="36"/>
              </w:rPr>
              <w:t>.M.B 2011, YABA, LAGOS.</w:t>
            </w:r>
          </w:p>
          <w:p w:rsidR="00D50680" w:rsidRPr="00863C5E" w:rsidRDefault="00D50680" w:rsidP="00A363CA">
            <w:pPr>
              <w:ind w:left="1440" w:firstLine="720"/>
              <w:jc w:val="center"/>
              <w:rPr>
                <w:rFonts w:ascii="Eras Demi ITC" w:hAnsi="Eras Demi ITC" w:cs="Tahoma"/>
                <w:b/>
              </w:rPr>
            </w:pPr>
            <w:r w:rsidRPr="00863C5E">
              <w:rPr>
                <w:rFonts w:ascii="Eras Demi ITC" w:hAnsi="Eras Demi ITC" w:cs="Tahoma"/>
                <w:b/>
              </w:rPr>
              <w:t>www.yabatech.edu.ng</w:t>
            </w:r>
          </w:p>
          <w:p w:rsidR="00D50680" w:rsidRDefault="00D50680" w:rsidP="00A363CA">
            <w:pPr>
              <w:ind w:right="-108"/>
              <w:jc w:val="both"/>
              <w:rPr>
                <w:rFonts w:ascii="Times New Roman" w:hAnsi="Times New Roman" w:cs="Times New Roman"/>
                <w:b/>
                <w:sz w:val="24"/>
                <w:szCs w:val="24"/>
              </w:rPr>
            </w:pPr>
            <w:r w:rsidRPr="001B44FE">
              <w:rPr>
                <w:rFonts w:ascii="Times New Roman" w:hAnsi="Times New Roman" w:cs="Times New Roman"/>
                <w:b/>
                <w:sz w:val="24"/>
                <w:szCs w:val="24"/>
              </w:rPr>
              <w:t>2024/2025 ADMISSION INTO PART-TIME PROGRAMME FOR HIGHER NATIONAL DIPLOMA (HND)</w:t>
            </w:r>
          </w:p>
          <w:p w:rsidR="00D50680" w:rsidRPr="00863C5E" w:rsidRDefault="00D50680" w:rsidP="00A363CA">
            <w:pPr>
              <w:jc w:val="both"/>
            </w:pPr>
            <w:r>
              <w:t>Suitably qualified candidates are hereby invited to apply for admission into Part-Time Programme at Higher National Diploma for 2024/ 2025 academic session.</w:t>
            </w:r>
          </w:p>
          <w:p w:rsidR="00D50680" w:rsidRDefault="00D50680" w:rsidP="00A363CA">
            <w:pPr>
              <w:ind w:right="-108"/>
              <w:jc w:val="both"/>
            </w:pPr>
            <w:r w:rsidRPr="00863C5E">
              <w:t>Only candidates who are of good character and possess a burning desire for high quality knowledge and practical skill-based education with entrepreneurial disposition are encouraged to apply for the available Programmes.</w:t>
            </w:r>
          </w:p>
          <w:p w:rsidR="00D50680" w:rsidRPr="00D83769" w:rsidRDefault="00D50680" w:rsidP="00A363CA">
            <w:pPr>
              <w:pStyle w:val="ListParagraph"/>
              <w:numPr>
                <w:ilvl w:val="0"/>
                <w:numId w:val="5"/>
              </w:numPr>
              <w:rPr>
                <w:b/>
              </w:rPr>
            </w:pPr>
            <w:r w:rsidRPr="00D83769">
              <w:rPr>
                <w:b/>
              </w:rPr>
              <w:t>YABA CAMPUS</w:t>
            </w:r>
          </w:p>
          <w:p w:rsidR="00D50680" w:rsidRPr="00863C5E" w:rsidRDefault="00D50680" w:rsidP="00A363CA">
            <w:pPr>
              <w:pStyle w:val="ListParagraph"/>
              <w:rPr>
                <w:b/>
                <w:sz w:val="22"/>
                <w:szCs w:val="22"/>
              </w:rPr>
            </w:pPr>
            <w:r>
              <w:rPr>
                <w:b/>
                <w:sz w:val="22"/>
                <w:szCs w:val="22"/>
              </w:rPr>
              <w:t>SIX (6) SEMESTERS</w:t>
            </w:r>
            <w:r w:rsidRPr="00863C5E">
              <w:rPr>
                <w:b/>
                <w:sz w:val="22"/>
                <w:szCs w:val="22"/>
              </w:rPr>
              <w:t xml:space="preserve"> HND WEEKEND/WEEKDAY P/T PROGRAMMES</w:t>
            </w:r>
          </w:p>
          <w:p w:rsidR="00D50680" w:rsidRPr="00863C5E" w:rsidRDefault="00D50680" w:rsidP="00A363CA">
            <w:pPr>
              <w:pStyle w:val="ListParagraph"/>
              <w:rPr>
                <w:sz w:val="6"/>
                <w:szCs w:val="22"/>
              </w:rPr>
            </w:pPr>
          </w:p>
          <w:p w:rsidR="00D50680" w:rsidRPr="00863C5E" w:rsidRDefault="00D50680" w:rsidP="00A363CA">
            <w:pPr>
              <w:pStyle w:val="ListParagraph"/>
              <w:rPr>
                <w:b/>
                <w:sz w:val="22"/>
                <w:szCs w:val="22"/>
              </w:rPr>
            </w:pPr>
            <w:r w:rsidRPr="00863C5E">
              <w:rPr>
                <w:b/>
                <w:sz w:val="22"/>
                <w:szCs w:val="22"/>
              </w:rPr>
              <w:t>HIGHER NATIONAL DIPLOMA (WEEKDAY / EVENING MODE)</w:t>
            </w:r>
          </w:p>
          <w:p w:rsidR="00D50680" w:rsidRDefault="00D50680" w:rsidP="00A363CA">
            <w:pPr>
              <w:pStyle w:val="ListParagraph"/>
              <w:numPr>
                <w:ilvl w:val="0"/>
                <w:numId w:val="2"/>
              </w:numPr>
              <w:ind w:hanging="558"/>
              <w:rPr>
                <w:sz w:val="22"/>
                <w:szCs w:val="22"/>
              </w:rPr>
            </w:pPr>
            <w:r w:rsidRPr="00863C5E">
              <w:rPr>
                <w:sz w:val="22"/>
                <w:szCs w:val="22"/>
              </w:rPr>
              <w:t>Civil Engineering</w:t>
            </w:r>
            <w:r>
              <w:rPr>
                <w:sz w:val="22"/>
                <w:szCs w:val="22"/>
              </w:rPr>
              <w:t xml:space="preserve">      </w:t>
            </w:r>
          </w:p>
          <w:p w:rsidR="00D50680" w:rsidRPr="00995000" w:rsidRDefault="00D50680" w:rsidP="00A363CA">
            <w:pPr>
              <w:pStyle w:val="ListParagraph"/>
              <w:numPr>
                <w:ilvl w:val="0"/>
                <w:numId w:val="2"/>
              </w:numPr>
              <w:ind w:hanging="558"/>
              <w:rPr>
                <w:sz w:val="22"/>
                <w:szCs w:val="22"/>
              </w:rPr>
            </w:pPr>
            <w:r w:rsidRPr="00995000">
              <w:rPr>
                <w:sz w:val="22"/>
                <w:szCs w:val="22"/>
              </w:rPr>
              <w:t>Computer Engineering</w:t>
            </w:r>
          </w:p>
          <w:p w:rsidR="00D50680" w:rsidRPr="00863C5E" w:rsidRDefault="00D50680" w:rsidP="00A363CA">
            <w:pPr>
              <w:pStyle w:val="ListParagraph"/>
              <w:numPr>
                <w:ilvl w:val="0"/>
                <w:numId w:val="2"/>
              </w:numPr>
              <w:ind w:hanging="558"/>
              <w:rPr>
                <w:sz w:val="22"/>
                <w:szCs w:val="22"/>
              </w:rPr>
            </w:pPr>
            <w:r w:rsidRPr="00863C5E">
              <w:rPr>
                <w:sz w:val="22"/>
                <w:szCs w:val="22"/>
              </w:rPr>
              <w:t>Electrical Engineering with option in:</w:t>
            </w:r>
          </w:p>
          <w:p w:rsidR="00D50680" w:rsidRPr="00863C5E" w:rsidRDefault="00D50680" w:rsidP="00A363CA">
            <w:pPr>
              <w:pStyle w:val="ListParagraph"/>
              <w:numPr>
                <w:ilvl w:val="0"/>
                <w:numId w:val="1"/>
              </w:numPr>
              <w:ind w:left="1782" w:firstLine="0"/>
              <w:rPr>
                <w:sz w:val="22"/>
                <w:szCs w:val="22"/>
              </w:rPr>
            </w:pPr>
            <w:r w:rsidRPr="00863C5E">
              <w:rPr>
                <w:sz w:val="22"/>
                <w:szCs w:val="22"/>
              </w:rPr>
              <w:t xml:space="preserve">Electronics /Telecommunication &amp; </w:t>
            </w:r>
          </w:p>
          <w:p w:rsidR="00D50680" w:rsidRDefault="00D50680" w:rsidP="00A363CA">
            <w:pPr>
              <w:pStyle w:val="ListParagraph"/>
              <w:numPr>
                <w:ilvl w:val="0"/>
                <w:numId w:val="1"/>
              </w:numPr>
              <w:ind w:left="1782" w:firstLine="0"/>
              <w:rPr>
                <w:sz w:val="22"/>
                <w:szCs w:val="22"/>
              </w:rPr>
            </w:pPr>
            <w:r w:rsidRPr="00863C5E">
              <w:rPr>
                <w:sz w:val="22"/>
                <w:szCs w:val="22"/>
              </w:rPr>
              <w:t>Power Machine</w:t>
            </w:r>
          </w:p>
          <w:p w:rsidR="00D50680" w:rsidRPr="00863C5E" w:rsidRDefault="00D50680" w:rsidP="00A363CA">
            <w:pPr>
              <w:pStyle w:val="ListParagraph"/>
              <w:numPr>
                <w:ilvl w:val="0"/>
                <w:numId w:val="2"/>
              </w:numPr>
              <w:ind w:hanging="558"/>
              <w:rPr>
                <w:sz w:val="22"/>
                <w:szCs w:val="22"/>
              </w:rPr>
            </w:pPr>
            <w:r w:rsidRPr="00863C5E">
              <w:rPr>
                <w:sz w:val="22"/>
                <w:szCs w:val="22"/>
              </w:rPr>
              <w:t>Industrial Maintenance Engineering</w:t>
            </w:r>
          </w:p>
          <w:p w:rsidR="00D50680" w:rsidRPr="00863C5E" w:rsidRDefault="00D50680" w:rsidP="00A363CA">
            <w:pPr>
              <w:pStyle w:val="ListParagraph"/>
              <w:numPr>
                <w:ilvl w:val="0"/>
                <w:numId w:val="2"/>
              </w:numPr>
              <w:ind w:hanging="558"/>
              <w:rPr>
                <w:sz w:val="22"/>
                <w:szCs w:val="22"/>
              </w:rPr>
            </w:pPr>
            <w:r w:rsidRPr="00863C5E">
              <w:rPr>
                <w:sz w:val="22"/>
                <w:szCs w:val="22"/>
              </w:rPr>
              <w:t>Mechanical Engineering with Option in:</w:t>
            </w:r>
          </w:p>
          <w:p w:rsidR="00D50680" w:rsidRPr="00863C5E" w:rsidRDefault="00D50680" w:rsidP="00A363CA">
            <w:pPr>
              <w:pStyle w:val="ListParagraph"/>
              <w:numPr>
                <w:ilvl w:val="0"/>
                <w:numId w:val="1"/>
              </w:numPr>
              <w:ind w:left="1782" w:firstLine="0"/>
              <w:rPr>
                <w:sz w:val="22"/>
                <w:szCs w:val="22"/>
              </w:rPr>
            </w:pPr>
            <w:r w:rsidRPr="00863C5E">
              <w:rPr>
                <w:sz w:val="22"/>
                <w:szCs w:val="22"/>
              </w:rPr>
              <w:t xml:space="preserve"> Manufacturing </w:t>
            </w:r>
          </w:p>
          <w:p w:rsidR="00D50680" w:rsidRPr="00863C5E" w:rsidRDefault="00D50680" w:rsidP="00A363CA">
            <w:pPr>
              <w:pStyle w:val="ListParagraph"/>
              <w:numPr>
                <w:ilvl w:val="0"/>
                <w:numId w:val="1"/>
              </w:numPr>
              <w:ind w:left="1782" w:firstLine="0"/>
              <w:rPr>
                <w:sz w:val="22"/>
                <w:szCs w:val="22"/>
              </w:rPr>
            </w:pPr>
            <w:r w:rsidRPr="00863C5E">
              <w:rPr>
                <w:sz w:val="22"/>
                <w:szCs w:val="22"/>
              </w:rPr>
              <w:t xml:space="preserve"> Power Plants</w:t>
            </w:r>
          </w:p>
          <w:p w:rsidR="00D50680" w:rsidRDefault="00D50680" w:rsidP="00A363CA">
            <w:pPr>
              <w:pStyle w:val="ListParagraph"/>
              <w:numPr>
                <w:ilvl w:val="0"/>
                <w:numId w:val="2"/>
              </w:numPr>
              <w:ind w:hanging="558"/>
              <w:rPr>
                <w:sz w:val="22"/>
                <w:szCs w:val="22"/>
              </w:rPr>
            </w:pPr>
            <w:r>
              <w:rPr>
                <w:sz w:val="22"/>
                <w:szCs w:val="22"/>
              </w:rPr>
              <w:t>Building Technology</w:t>
            </w:r>
          </w:p>
          <w:p w:rsidR="00D50680" w:rsidRDefault="00D50680" w:rsidP="00A363CA">
            <w:pPr>
              <w:pStyle w:val="ListParagraph"/>
              <w:numPr>
                <w:ilvl w:val="0"/>
                <w:numId w:val="2"/>
              </w:numPr>
              <w:ind w:hanging="558"/>
              <w:rPr>
                <w:sz w:val="22"/>
                <w:szCs w:val="22"/>
              </w:rPr>
            </w:pPr>
            <w:r w:rsidRPr="00863C5E">
              <w:rPr>
                <w:sz w:val="22"/>
                <w:szCs w:val="22"/>
              </w:rPr>
              <w:t>Estate Management &amp; Valuation</w:t>
            </w:r>
          </w:p>
          <w:p w:rsidR="00D50680" w:rsidRDefault="00D50680" w:rsidP="00A363CA">
            <w:pPr>
              <w:pStyle w:val="ListParagraph"/>
              <w:numPr>
                <w:ilvl w:val="0"/>
                <w:numId w:val="2"/>
              </w:numPr>
              <w:ind w:hanging="558"/>
              <w:rPr>
                <w:sz w:val="22"/>
                <w:szCs w:val="22"/>
              </w:rPr>
            </w:pPr>
            <w:r>
              <w:rPr>
                <w:sz w:val="22"/>
                <w:szCs w:val="22"/>
              </w:rPr>
              <w:t>Journalism and Media Studies</w:t>
            </w:r>
          </w:p>
          <w:p w:rsidR="00D50680" w:rsidRPr="00863C5E" w:rsidRDefault="00D50680" w:rsidP="00A363CA">
            <w:pPr>
              <w:pStyle w:val="ListParagraph"/>
              <w:numPr>
                <w:ilvl w:val="0"/>
                <w:numId w:val="2"/>
              </w:numPr>
              <w:ind w:hanging="558"/>
              <w:rPr>
                <w:sz w:val="22"/>
                <w:szCs w:val="22"/>
              </w:rPr>
            </w:pPr>
            <w:r>
              <w:rPr>
                <w:sz w:val="22"/>
                <w:szCs w:val="22"/>
              </w:rPr>
              <w:t>Computer Science</w:t>
            </w:r>
          </w:p>
          <w:p w:rsidR="00D50680" w:rsidRPr="00863C5E" w:rsidRDefault="00D50680" w:rsidP="00A363CA">
            <w:pPr>
              <w:pStyle w:val="ListParagraph"/>
              <w:numPr>
                <w:ilvl w:val="0"/>
                <w:numId w:val="2"/>
              </w:numPr>
              <w:ind w:hanging="558"/>
              <w:rPr>
                <w:sz w:val="22"/>
                <w:szCs w:val="22"/>
              </w:rPr>
            </w:pPr>
            <w:r w:rsidRPr="00863C5E">
              <w:rPr>
                <w:sz w:val="22"/>
                <w:szCs w:val="22"/>
              </w:rPr>
              <w:t>Food Technology</w:t>
            </w:r>
          </w:p>
          <w:p w:rsidR="00D50680" w:rsidRPr="00863C5E" w:rsidRDefault="00D50680" w:rsidP="00A363CA">
            <w:pPr>
              <w:pStyle w:val="ListParagraph"/>
              <w:numPr>
                <w:ilvl w:val="0"/>
                <w:numId w:val="2"/>
              </w:numPr>
              <w:ind w:hanging="558"/>
              <w:rPr>
                <w:sz w:val="22"/>
                <w:szCs w:val="22"/>
              </w:rPr>
            </w:pPr>
            <w:r>
              <w:rPr>
                <w:sz w:val="22"/>
                <w:szCs w:val="22"/>
              </w:rPr>
              <w:t>Hospitality Management</w:t>
            </w:r>
          </w:p>
          <w:p w:rsidR="00D50680" w:rsidRPr="00863C5E" w:rsidRDefault="00D50680" w:rsidP="00A363CA">
            <w:pPr>
              <w:pStyle w:val="ListParagraph"/>
              <w:numPr>
                <w:ilvl w:val="0"/>
                <w:numId w:val="2"/>
              </w:numPr>
              <w:ind w:hanging="558"/>
              <w:rPr>
                <w:sz w:val="22"/>
                <w:szCs w:val="22"/>
              </w:rPr>
            </w:pPr>
            <w:r w:rsidRPr="00863C5E">
              <w:rPr>
                <w:sz w:val="22"/>
                <w:szCs w:val="22"/>
              </w:rPr>
              <w:t>Statistics</w:t>
            </w:r>
          </w:p>
          <w:p w:rsidR="00D50680" w:rsidRPr="00863C5E" w:rsidRDefault="00D50680" w:rsidP="00A363CA">
            <w:pPr>
              <w:pStyle w:val="ListParagraph"/>
              <w:numPr>
                <w:ilvl w:val="0"/>
                <w:numId w:val="2"/>
              </w:numPr>
              <w:ind w:hanging="558"/>
              <w:rPr>
                <w:sz w:val="22"/>
                <w:szCs w:val="22"/>
              </w:rPr>
            </w:pPr>
            <w:r w:rsidRPr="00863C5E">
              <w:rPr>
                <w:sz w:val="22"/>
                <w:szCs w:val="22"/>
              </w:rPr>
              <w:t>Science Laboratory Technology</w:t>
            </w:r>
          </w:p>
          <w:p w:rsidR="00D50680" w:rsidRPr="00863C5E" w:rsidRDefault="00D50680" w:rsidP="00A363CA">
            <w:pPr>
              <w:pStyle w:val="ListParagraph"/>
              <w:numPr>
                <w:ilvl w:val="0"/>
                <w:numId w:val="1"/>
              </w:numPr>
              <w:ind w:left="1782" w:firstLine="0"/>
              <w:rPr>
                <w:sz w:val="22"/>
                <w:szCs w:val="22"/>
              </w:rPr>
            </w:pPr>
            <w:r w:rsidRPr="00863C5E">
              <w:rPr>
                <w:sz w:val="22"/>
                <w:szCs w:val="22"/>
              </w:rPr>
              <w:t>Microbiology</w:t>
            </w:r>
          </w:p>
          <w:p w:rsidR="00D50680" w:rsidRDefault="00D50680" w:rsidP="00A363CA">
            <w:pPr>
              <w:pStyle w:val="ListParagraph"/>
              <w:numPr>
                <w:ilvl w:val="0"/>
                <w:numId w:val="1"/>
              </w:numPr>
              <w:ind w:left="1782" w:firstLine="0"/>
              <w:rPr>
                <w:sz w:val="22"/>
                <w:szCs w:val="22"/>
              </w:rPr>
            </w:pPr>
            <w:r w:rsidRPr="00863C5E">
              <w:rPr>
                <w:sz w:val="22"/>
                <w:szCs w:val="22"/>
              </w:rPr>
              <w:t>Biochemistry</w:t>
            </w:r>
          </w:p>
          <w:p w:rsidR="00D50680" w:rsidRPr="006F1E55" w:rsidRDefault="00D50680" w:rsidP="00A363CA">
            <w:pPr>
              <w:pStyle w:val="ListParagraph"/>
              <w:ind w:left="1782"/>
              <w:rPr>
                <w:sz w:val="8"/>
                <w:szCs w:val="22"/>
              </w:rPr>
            </w:pPr>
          </w:p>
          <w:p w:rsidR="00D50680" w:rsidRPr="00863C5E" w:rsidRDefault="00D50680" w:rsidP="00A363CA">
            <w:pPr>
              <w:pStyle w:val="ListParagraph"/>
              <w:ind w:left="2160"/>
              <w:rPr>
                <w:sz w:val="2"/>
                <w:szCs w:val="22"/>
              </w:rPr>
            </w:pPr>
          </w:p>
          <w:p w:rsidR="00D50680" w:rsidRDefault="00D50680" w:rsidP="00A363CA">
            <w:pPr>
              <w:pStyle w:val="NoSpacing"/>
              <w:rPr>
                <w:rFonts w:ascii="Times New Roman" w:hAnsi="Times New Roman" w:cs="Times New Roman"/>
                <w:b/>
                <w:sz w:val="24"/>
                <w:szCs w:val="24"/>
              </w:rPr>
            </w:pPr>
            <w:r w:rsidRPr="00E724A6">
              <w:rPr>
                <w:rFonts w:ascii="Times New Roman" w:hAnsi="Times New Roman" w:cs="Times New Roman"/>
                <w:b/>
                <w:sz w:val="24"/>
                <w:szCs w:val="24"/>
              </w:rPr>
              <w:t xml:space="preserve">2.        YABA AND EPE CAMPUSES: </w:t>
            </w:r>
          </w:p>
          <w:p w:rsidR="00D50680" w:rsidRPr="00E724A6" w:rsidRDefault="00D50680" w:rsidP="00A363CA">
            <w:pPr>
              <w:pStyle w:val="NoSpacing"/>
              <w:rPr>
                <w:rFonts w:ascii="Times New Roman" w:hAnsi="Times New Roman" w:cs="Times New Roman"/>
                <w:b/>
                <w:sz w:val="24"/>
                <w:szCs w:val="24"/>
              </w:rPr>
            </w:pPr>
            <w:r w:rsidRPr="00E724A6">
              <w:rPr>
                <w:rFonts w:ascii="Times New Roman" w:hAnsi="Times New Roman" w:cs="Times New Roman"/>
                <w:b/>
                <w:sz w:val="24"/>
                <w:szCs w:val="24"/>
              </w:rPr>
              <w:t>HIGHER NATIONAL DIPLOMA (HND) WEEKEND (SATURDAYS AND SUNDAYS</w:t>
            </w:r>
            <w:r>
              <w:rPr>
                <w:rFonts w:ascii="Times New Roman" w:hAnsi="Times New Roman" w:cs="Times New Roman"/>
                <w:b/>
                <w:sz w:val="24"/>
                <w:szCs w:val="24"/>
              </w:rPr>
              <w:t>)</w:t>
            </w:r>
            <w:r w:rsidRPr="00E724A6">
              <w:rPr>
                <w:rFonts w:ascii="Times New Roman" w:hAnsi="Times New Roman" w:cs="Times New Roman"/>
                <w:b/>
                <w:sz w:val="24"/>
                <w:szCs w:val="24"/>
              </w:rPr>
              <w:t xml:space="preserve">     </w:t>
            </w:r>
          </w:p>
          <w:p w:rsidR="00D50680" w:rsidRPr="008032AF" w:rsidRDefault="00D50680" w:rsidP="00A363CA">
            <w:pPr>
              <w:pStyle w:val="ListParagraph"/>
              <w:ind w:left="1080"/>
              <w:rPr>
                <w:sz w:val="2"/>
                <w:szCs w:val="8"/>
              </w:rPr>
            </w:pPr>
          </w:p>
          <w:p w:rsidR="00D50680" w:rsidRPr="00863C5E" w:rsidRDefault="00D50680" w:rsidP="00A363CA">
            <w:pPr>
              <w:pStyle w:val="ListParagraph"/>
              <w:numPr>
                <w:ilvl w:val="0"/>
                <w:numId w:val="3"/>
              </w:numPr>
              <w:ind w:hanging="468"/>
              <w:rPr>
                <w:sz w:val="22"/>
                <w:szCs w:val="22"/>
              </w:rPr>
            </w:pPr>
            <w:r w:rsidRPr="00863C5E">
              <w:rPr>
                <w:sz w:val="22"/>
                <w:szCs w:val="22"/>
              </w:rPr>
              <w:t xml:space="preserve">Accountancy </w:t>
            </w:r>
            <w:r>
              <w:rPr>
                <w:sz w:val="22"/>
                <w:szCs w:val="22"/>
              </w:rPr>
              <w:t>(Yaba &amp; Epe Campuses)</w:t>
            </w:r>
          </w:p>
          <w:p w:rsidR="00D50680" w:rsidRPr="00863C5E" w:rsidRDefault="00D50680" w:rsidP="00A363CA">
            <w:pPr>
              <w:pStyle w:val="ListParagraph"/>
              <w:numPr>
                <w:ilvl w:val="0"/>
                <w:numId w:val="3"/>
              </w:numPr>
              <w:ind w:hanging="468"/>
              <w:rPr>
                <w:sz w:val="22"/>
                <w:szCs w:val="22"/>
              </w:rPr>
            </w:pPr>
            <w:r w:rsidRPr="00863C5E">
              <w:rPr>
                <w:sz w:val="22"/>
                <w:szCs w:val="22"/>
              </w:rPr>
              <w:t xml:space="preserve">Business Administration </w:t>
            </w:r>
            <w:r>
              <w:rPr>
                <w:sz w:val="22"/>
                <w:szCs w:val="22"/>
              </w:rPr>
              <w:t>(Yaba &amp; Epe Campuses)</w:t>
            </w:r>
          </w:p>
          <w:p w:rsidR="00D50680" w:rsidRPr="00863C5E" w:rsidRDefault="00D50680" w:rsidP="00A363CA">
            <w:pPr>
              <w:pStyle w:val="ListParagraph"/>
              <w:numPr>
                <w:ilvl w:val="0"/>
                <w:numId w:val="3"/>
              </w:numPr>
              <w:ind w:hanging="468"/>
              <w:rPr>
                <w:sz w:val="22"/>
                <w:szCs w:val="22"/>
              </w:rPr>
            </w:pPr>
            <w:r w:rsidRPr="00863C5E">
              <w:rPr>
                <w:sz w:val="22"/>
                <w:szCs w:val="22"/>
              </w:rPr>
              <w:t xml:space="preserve">Marketing </w:t>
            </w:r>
            <w:r>
              <w:rPr>
                <w:sz w:val="22"/>
                <w:szCs w:val="22"/>
              </w:rPr>
              <w:t>(Yaba &amp; Epe Campuses)</w:t>
            </w:r>
          </w:p>
          <w:p w:rsidR="00D50680" w:rsidRDefault="00D50680" w:rsidP="00A363CA">
            <w:pPr>
              <w:pStyle w:val="ListParagraph"/>
              <w:numPr>
                <w:ilvl w:val="0"/>
                <w:numId w:val="3"/>
              </w:numPr>
              <w:ind w:hanging="468"/>
              <w:rPr>
                <w:sz w:val="22"/>
                <w:szCs w:val="22"/>
              </w:rPr>
            </w:pPr>
            <w:r w:rsidRPr="00863C5E">
              <w:rPr>
                <w:sz w:val="22"/>
                <w:szCs w:val="22"/>
              </w:rPr>
              <w:t>Office Technology &amp; Management</w:t>
            </w:r>
            <w:r>
              <w:rPr>
                <w:sz w:val="22"/>
                <w:szCs w:val="22"/>
              </w:rPr>
              <w:t xml:space="preserve"> (Yaba &amp; Epe Campuses)</w:t>
            </w:r>
            <w:r w:rsidRPr="00863C5E">
              <w:rPr>
                <w:sz w:val="22"/>
                <w:szCs w:val="22"/>
              </w:rPr>
              <w:t xml:space="preserve"> </w:t>
            </w:r>
          </w:p>
          <w:p w:rsidR="00D50680" w:rsidRDefault="00D50680" w:rsidP="00A363CA">
            <w:pPr>
              <w:pStyle w:val="ListParagraph"/>
              <w:numPr>
                <w:ilvl w:val="0"/>
                <w:numId w:val="3"/>
              </w:numPr>
              <w:ind w:hanging="468"/>
              <w:rPr>
                <w:sz w:val="22"/>
                <w:szCs w:val="22"/>
              </w:rPr>
            </w:pPr>
            <w:r>
              <w:rPr>
                <w:sz w:val="22"/>
                <w:szCs w:val="22"/>
              </w:rPr>
              <w:t>Banking and Finance</w:t>
            </w:r>
          </w:p>
          <w:p w:rsidR="00D50680" w:rsidRPr="00863C5E" w:rsidRDefault="00D50680" w:rsidP="00A363CA">
            <w:pPr>
              <w:pStyle w:val="ListParagraph"/>
              <w:ind w:left="1440"/>
              <w:rPr>
                <w:sz w:val="12"/>
                <w:szCs w:val="22"/>
              </w:rPr>
            </w:pPr>
          </w:p>
          <w:p w:rsidR="00D50680" w:rsidRPr="00E40022" w:rsidRDefault="00D50680" w:rsidP="00A363CA">
            <w:pPr>
              <w:jc w:val="both"/>
              <w:rPr>
                <w:rFonts w:ascii="Times New Roman" w:hAnsi="Times New Roman" w:cs="Times New Roman"/>
                <w:b/>
                <w:sz w:val="24"/>
                <w:szCs w:val="24"/>
              </w:rPr>
            </w:pPr>
            <w:r w:rsidRPr="00E40022">
              <w:rPr>
                <w:rFonts w:ascii="Times New Roman" w:hAnsi="Times New Roman" w:cs="Times New Roman"/>
                <w:b/>
                <w:sz w:val="24"/>
                <w:szCs w:val="24"/>
              </w:rPr>
              <w:t>3. ENTRY REQUIREMENTS FOR HIGHER NATIONAL DIPLOMA (HND)</w:t>
            </w:r>
          </w:p>
          <w:p w:rsidR="00D50680" w:rsidRPr="00863C5E" w:rsidRDefault="00520F25" w:rsidP="00A363CA">
            <w:pPr>
              <w:pStyle w:val="ListParagraph"/>
              <w:numPr>
                <w:ilvl w:val="0"/>
                <w:numId w:val="4"/>
              </w:numPr>
              <w:jc w:val="both"/>
              <w:rPr>
                <w:sz w:val="22"/>
                <w:szCs w:val="22"/>
              </w:rPr>
            </w:pPr>
            <w:r>
              <w:rPr>
                <w:sz w:val="22"/>
                <w:szCs w:val="22"/>
              </w:rPr>
              <w:t xml:space="preserve"> </w:t>
            </w:r>
            <w:r w:rsidR="00D50680" w:rsidRPr="00863C5E">
              <w:rPr>
                <w:sz w:val="22"/>
                <w:szCs w:val="22"/>
              </w:rPr>
              <w:t>SSCE / JAMB entry requirements for the corresponding National Diploma Programmes as published in the current JAMB Brochure.</w:t>
            </w:r>
          </w:p>
          <w:p w:rsidR="00D50680" w:rsidRPr="00863C5E" w:rsidRDefault="00D50680" w:rsidP="00A363CA">
            <w:pPr>
              <w:pStyle w:val="ListParagraph"/>
              <w:numPr>
                <w:ilvl w:val="0"/>
                <w:numId w:val="4"/>
              </w:numPr>
              <w:jc w:val="both"/>
              <w:rPr>
                <w:sz w:val="22"/>
                <w:szCs w:val="22"/>
              </w:rPr>
            </w:pPr>
            <w:r w:rsidRPr="00863C5E">
              <w:rPr>
                <w:sz w:val="22"/>
                <w:szCs w:val="22"/>
              </w:rPr>
              <w:t>Relevant National Diploma at not below LOWER CREDIT Grade.</w:t>
            </w:r>
          </w:p>
          <w:p w:rsidR="00D50680" w:rsidRDefault="00D50680" w:rsidP="00A363CA">
            <w:pPr>
              <w:pStyle w:val="ListParagraph"/>
              <w:numPr>
                <w:ilvl w:val="0"/>
                <w:numId w:val="4"/>
              </w:numPr>
              <w:jc w:val="both"/>
              <w:rPr>
                <w:sz w:val="22"/>
                <w:szCs w:val="22"/>
              </w:rPr>
            </w:pPr>
            <w:r w:rsidRPr="00863C5E">
              <w:rPr>
                <w:sz w:val="22"/>
                <w:szCs w:val="22"/>
              </w:rPr>
              <w:t>At least one year Post-National Diploma relevant Industrial Experience.</w:t>
            </w:r>
          </w:p>
          <w:p w:rsidR="002D71A5" w:rsidRDefault="002D71A5" w:rsidP="002D71A5">
            <w:pPr>
              <w:jc w:val="both"/>
            </w:pPr>
          </w:p>
          <w:p w:rsidR="002D71A5" w:rsidRPr="002D71A5" w:rsidRDefault="002D71A5" w:rsidP="002D71A5">
            <w:pPr>
              <w:jc w:val="both"/>
            </w:pPr>
          </w:p>
          <w:p w:rsidR="00D50680" w:rsidRPr="00863C5E" w:rsidRDefault="00D50680" w:rsidP="00A363CA">
            <w:pPr>
              <w:pStyle w:val="ListParagraph"/>
              <w:ind w:left="1440"/>
              <w:jc w:val="both"/>
              <w:rPr>
                <w:sz w:val="16"/>
                <w:szCs w:val="16"/>
              </w:rPr>
            </w:pPr>
          </w:p>
          <w:p w:rsidR="00D50680" w:rsidRDefault="00D50680" w:rsidP="002D71A5">
            <w:pPr>
              <w:pStyle w:val="NoSpacing"/>
              <w:jc w:val="both"/>
              <w:rPr>
                <w:rFonts w:ascii="Times New Roman" w:hAnsi="Times New Roman" w:cs="Times New Roman"/>
                <w:sz w:val="24"/>
                <w:szCs w:val="24"/>
              </w:rPr>
            </w:pPr>
          </w:p>
          <w:p w:rsidR="00D50680" w:rsidRDefault="002D71A5" w:rsidP="00A363CA">
            <w:pPr>
              <w:pStyle w:val="NoSpacing"/>
              <w:rPr>
                <w:rFonts w:ascii="Times New Roman" w:hAnsi="Times New Roman" w:cs="Times New Roman"/>
                <w:sz w:val="24"/>
                <w:szCs w:val="24"/>
              </w:rPr>
            </w:pPr>
            <w:r>
              <w:rPr>
                <w:rFonts w:ascii="Times New Roman" w:hAnsi="Times New Roman" w:cs="Times New Roman"/>
                <w:b/>
                <w:sz w:val="24"/>
                <w:szCs w:val="24"/>
              </w:rPr>
              <w:t>(4</w:t>
            </w:r>
            <w:r w:rsidR="00D50680" w:rsidRPr="00781F3B">
              <w:rPr>
                <w:rFonts w:ascii="Times New Roman" w:hAnsi="Times New Roman" w:cs="Times New Roman"/>
                <w:b/>
                <w:sz w:val="24"/>
                <w:szCs w:val="24"/>
              </w:rPr>
              <w:t xml:space="preserve">) </w:t>
            </w:r>
            <w:r w:rsidRPr="00781F3B">
              <w:rPr>
                <w:rFonts w:ascii="Times New Roman" w:hAnsi="Times New Roman" w:cs="Times New Roman"/>
                <w:b/>
                <w:sz w:val="24"/>
                <w:szCs w:val="24"/>
              </w:rPr>
              <w:t xml:space="preserve">PROCESSING OF </w:t>
            </w:r>
            <w:r>
              <w:rPr>
                <w:rFonts w:ascii="Times New Roman" w:hAnsi="Times New Roman" w:cs="Times New Roman"/>
                <w:b/>
                <w:sz w:val="24"/>
                <w:szCs w:val="24"/>
              </w:rPr>
              <w:t xml:space="preserve">HND PART-TIME </w:t>
            </w:r>
            <w:r w:rsidRPr="00781F3B">
              <w:rPr>
                <w:rFonts w:ascii="Times New Roman" w:hAnsi="Times New Roman" w:cs="Times New Roman"/>
                <w:b/>
                <w:sz w:val="24"/>
                <w:szCs w:val="24"/>
              </w:rPr>
              <w:t xml:space="preserve">APPLICATION </w:t>
            </w:r>
            <w:r>
              <w:rPr>
                <w:rFonts w:ascii="Times New Roman" w:hAnsi="Times New Roman" w:cs="Times New Roman"/>
                <w:b/>
                <w:sz w:val="24"/>
                <w:szCs w:val="24"/>
              </w:rPr>
              <w:t xml:space="preserve">FORM </w:t>
            </w:r>
            <w:r w:rsidRPr="00781F3B">
              <w:rPr>
                <w:rFonts w:ascii="Times New Roman" w:hAnsi="Times New Roman" w:cs="Times New Roman"/>
                <w:b/>
                <w:sz w:val="24"/>
                <w:szCs w:val="24"/>
              </w:rPr>
              <w:t>ON COLLEGE PORTAL</w:t>
            </w:r>
          </w:p>
          <w:p w:rsidR="00D50680" w:rsidRPr="006C226F" w:rsidRDefault="00D50680" w:rsidP="00A363CA">
            <w:pPr>
              <w:pStyle w:val="NoSpacing"/>
              <w:ind w:left="324" w:hanging="900"/>
              <w:jc w:val="both"/>
            </w:pPr>
            <w:r>
              <w:rPr>
                <w:rFonts w:ascii="Times New Roman" w:hAnsi="Times New Roman" w:cs="Times New Roman"/>
                <w:sz w:val="24"/>
                <w:szCs w:val="24"/>
              </w:rPr>
              <w:t xml:space="preserve">               All candidates are to visit the </w:t>
            </w:r>
            <w:r>
              <w:rPr>
                <w:rFonts w:ascii="Times New Roman" w:hAnsi="Times New Roman" w:cs="Times New Roman"/>
                <w:b/>
                <w:sz w:val="24"/>
                <w:szCs w:val="24"/>
              </w:rPr>
              <w:t xml:space="preserve">College Portal </w:t>
            </w:r>
            <w:r>
              <w:rPr>
                <w:rFonts w:ascii="Times New Roman" w:hAnsi="Times New Roman" w:cs="Times New Roman"/>
                <w:sz w:val="24"/>
                <w:szCs w:val="24"/>
              </w:rPr>
              <w:t xml:space="preserve">and </w:t>
            </w:r>
            <w:r>
              <w:rPr>
                <w:rFonts w:ascii="Times New Roman" w:hAnsi="Times New Roman" w:cs="Times New Roman"/>
                <w:b/>
                <w:sz w:val="24"/>
                <w:szCs w:val="24"/>
              </w:rPr>
              <w:t>pay processing fee as indicated on the portal</w:t>
            </w:r>
            <w:r>
              <w:rPr>
                <w:rFonts w:ascii="Times New Roman" w:hAnsi="Times New Roman" w:cs="Times New Roman"/>
                <w:sz w:val="24"/>
                <w:szCs w:val="24"/>
              </w:rPr>
              <w:t xml:space="preserve"> (excluding result verification fee and any transaction charges). Payment can be made online or in the bank. The College does not accept cash payment. Candidates should follow the instructions on the College website at </w:t>
            </w:r>
            <w:hyperlink r:id="rId8" w:history="1">
              <w:r w:rsidRPr="0001193D">
                <w:rPr>
                  <w:rStyle w:val="Hyperlink"/>
                  <w:rFonts w:ascii="Times New Roman" w:hAnsi="Times New Roman" w:cs="Times New Roman"/>
                  <w:sz w:val="24"/>
                  <w:szCs w:val="24"/>
                </w:rPr>
                <w:t>www.yabatech.edu.ng</w:t>
              </w:r>
            </w:hyperlink>
            <w:r>
              <w:rPr>
                <w:rFonts w:ascii="Times New Roman" w:hAnsi="Times New Roman" w:cs="Times New Roman"/>
                <w:sz w:val="24"/>
                <w:szCs w:val="24"/>
              </w:rPr>
              <w:t xml:space="preserve"> to complete the on-line processing of application form and submit.</w:t>
            </w:r>
          </w:p>
        </w:tc>
      </w:tr>
      <w:tr w:rsidR="00D50680" w:rsidTr="00A363CA">
        <w:tc>
          <w:tcPr>
            <w:tcW w:w="10350" w:type="dxa"/>
          </w:tcPr>
          <w:p w:rsidR="00D50680" w:rsidRDefault="00D50680" w:rsidP="00A363CA">
            <w:pPr>
              <w:tabs>
                <w:tab w:val="left" w:pos="4305"/>
              </w:tabs>
              <w:ind w:left="1080" w:right="-270" w:firstLine="720"/>
              <w:rPr>
                <w:rFonts w:ascii="Colonna MT" w:hAnsi="Colonna MT" w:cs="Tahoma"/>
                <w:b/>
                <w:sz w:val="16"/>
                <w:szCs w:val="16"/>
              </w:rPr>
            </w:pPr>
          </w:p>
        </w:tc>
      </w:tr>
    </w:tbl>
    <w:p w:rsidR="00D50680" w:rsidRDefault="00D50680" w:rsidP="00D50680">
      <w:pPr>
        <w:pStyle w:val="NoSpacing"/>
        <w:ind w:left="900"/>
        <w:rPr>
          <w:rFonts w:ascii="Times New Roman" w:hAnsi="Times New Roman" w:cs="Times New Roman"/>
          <w:b/>
          <w:sz w:val="24"/>
          <w:szCs w:val="24"/>
        </w:rPr>
      </w:pPr>
      <w:r w:rsidRPr="0095639B">
        <w:rPr>
          <w:rFonts w:ascii="Times New Roman" w:hAnsi="Times New Roman" w:cs="Times New Roman"/>
          <w:b/>
          <w:sz w:val="24"/>
          <w:szCs w:val="24"/>
        </w:rPr>
        <w:t>Please note the following:</w:t>
      </w:r>
    </w:p>
    <w:p w:rsidR="00D50680" w:rsidRDefault="00D50680" w:rsidP="00D50680">
      <w:pPr>
        <w:pStyle w:val="NoSpacing"/>
        <w:numPr>
          <w:ilvl w:val="0"/>
          <w:numId w:val="6"/>
        </w:numPr>
        <w:rPr>
          <w:rFonts w:ascii="Times New Roman" w:hAnsi="Times New Roman" w:cs="Times New Roman"/>
          <w:b/>
          <w:sz w:val="24"/>
          <w:szCs w:val="24"/>
        </w:rPr>
      </w:pPr>
      <w:r>
        <w:rPr>
          <w:rFonts w:ascii="Times New Roman" w:hAnsi="Times New Roman" w:cs="Times New Roman"/>
          <w:b/>
          <w:sz w:val="24"/>
          <w:szCs w:val="24"/>
        </w:rPr>
        <w:t>Campus of preference should be clearly indicated by candidates for programme that run in both Yaba and Epe Campuses</w:t>
      </w:r>
    </w:p>
    <w:p w:rsidR="00D50680" w:rsidRPr="00CB2290" w:rsidRDefault="00D50680" w:rsidP="00D50680">
      <w:pPr>
        <w:pStyle w:val="NoSpacing"/>
        <w:numPr>
          <w:ilvl w:val="0"/>
          <w:numId w:val="6"/>
        </w:numPr>
        <w:jc w:val="both"/>
        <w:rPr>
          <w:rFonts w:ascii="Times New Roman" w:hAnsi="Times New Roman" w:cs="Times New Roman"/>
          <w:b/>
          <w:sz w:val="24"/>
          <w:szCs w:val="24"/>
        </w:rPr>
      </w:pPr>
      <w:r>
        <w:rPr>
          <w:rFonts w:ascii="Times New Roman" w:hAnsi="Times New Roman" w:cs="Times New Roman"/>
          <w:sz w:val="24"/>
          <w:szCs w:val="24"/>
        </w:rPr>
        <w:t>Candidates applying for Part-Time HND programme should ensure that the transcripts of their ND programme reach the Office of the Registrar, Yaba College of Technology within six weeks from the date of this publication.</w:t>
      </w:r>
    </w:p>
    <w:p w:rsidR="00D50680" w:rsidRPr="006F1E55" w:rsidRDefault="00D50680" w:rsidP="00D50680">
      <w:pPr>
        <w:pStyle w:val="NoSpacing"/>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For further details on available programme of study and entry requirements, please visit Yabatech website at </w:t>
      </w:r>
      <w:hyperlink r:id="rId9" w:history="1">
        <w:r w:rsidRPr="0001193D">
          <w:rPr>
            <w:rStyle w:val="Hyperlink"/>
            <w:rFonts w:ascii="Times New Roman" w:hAnsi="Times New Roman" w:cs="Times New Roman"/>
            <w:sz w:val="24"/>
            <w:szCs w:val="24"/>
          </w:rPr>
          <w:t>www.yabatech.edu.ng</w:t>
        </w:r>
      </w:hyperlink>
      <w:r>
        <w:rPr>
          <w:rFonts w:ascii="Times New Roman" w:hAnsi="Times New Roman" w:cs="Times New Roman"/>
          <w:sz w:val="24"/>
          <w:szCs w:val="24"/>
        </w:rPr>
        <w:t xml:space="preserve"> or contact the office of the Deputy Registrar, Centre for Continuous Studies (CCS) Room 4 – 8, 4</w:t>
      </w:r>
      <w:r w:rsidRPr="006F1E55">
        <w:rPr>
          <w:rFonts w:ascii="Times New Roman" w:hAnsi="Times New Roman" w:cs="Times New Roman"/>
          <w:sz w:val="24"/>
          <w:szCs w:val="24"/>
          <w:vertAlign w:val="superscript"/>
        </w:rPr>
        <w:t>th</w:t>
      </w:r>
      <w:r>
        <w:rPr>
          <w:rFonts w:ascii="Times New Roman" w:hAnsi="Times New Roman" w:cs="Times New Roman"/>
          <w:sz w:val="24"/>
          <w:szCs w:val="24"/>
        </w:rPr>
        <w:t xml:space="preserve"> Floor, ETF Building.</w:t>
      </w:r>
    </w:p>
    <w:p w:rsidR="00D50680" w:rsidRPr="00336838" w:rsidRDefault="00D50680" w:rsidP="00D50680">
      <w:pPr>
        <w:pStyle w:val="NoSpacing"/>
        <w:numPr>
          <w:ilvl w:val="0"/>
          <w:numId w:val="6"/>
        </w:numPr>
        <w:jc w:val="both"/>
        <w:rPr>
          <w:rFonts w:ascii="Times New Roman" w:hAnsi="Times New Roman" w:cs="Times New Roman"/>
          <w:b/>
          <w:sz w:val="24"/>
          <w:szCs w:val="24"/>
        </w:rPr>
      </w:pPr>
      <w:r>
        <w:rPr>
          <w:rFonts w:ascii="Times New Roman" w:hAnsi="Times New Roman" w:cs="Times New Roman"/>
          <w:sz w:val="24"/>
          <w:szCs w:val="24"/>
        </w:rPr>
        <w:t>The deadline for submission of application is six (6) weeks from the date of publication.</w:t>
      </w:r>
    </w:p>
    <w:p w:rsidR="00336838" w:rsidRPr="006F1E55" w:rsidRDefault="00336838" w:rsidP="00D50680">
      <w:pPr>
        <w:pStyle w:val="NoSpacing"/>
        <w:numPr>
          <w:ilvl w:val="0"/>
          <w:numId w:val="6"/>
        </w:numPr>
        <w:jc w:val="both"/>
        <w:rPr>
          <w:rFonts w:ascii="Times New Roman" w:hAnsi="Times New Roman" w:cs="Times New Roman"/>
          <w:b/>
          <w:sz w:val="24"/>
          <w:szCs w:val="24"/>
        </w:rPr>
      </w:pPr>
      <w:r>
        <w:rPr>
          <w:rFonts w:ascii="Times New Roman" w:hAnsi="Times New Roman" w:cs="Times New Roman"/>
          <w:sz w:val="24"/>
          <w:szCs w:val="24"/>
        </w:rPr>
        <w:t>Strictly ensure that the name(s) on all documents presented align with the name(s) used for processing of application form.</w:t>
      </w:r>
      <w:bookmarkStart w:id="0" w:name="_GoBack"/>
      <w:bookmarkEnd w:id="0"/>
    </w:p>
    <w:p w:rsidR="00D50680" w:rsidRDefault="00D50680" w:rsidP="00D50680">
      <w:pPr>
        <w:pStyle w:val="NoSpacing"/>
        <w:numPr>
          <w:ilvl w:val="0"/>
          <w:numId w:val="6"/>
        </w:numPr>
        <w:jc w:val="both"/>
        <w:rPr>
          <w:rFonts w:ascii="Times New Roman" w:hAnsi="Times New Roman" w:cs="Times New Roman"/>
          <w:sz w:val="24"/>
          <w:szCs w:val="24"/>
        </w:rPr>
      </w:pPr>
      <w:r w:rsidRPr="006F1E55">
        <w:rPr>
          <w:rFonts w:ascii="Times New Roman" w:hAnsi="Times New Roman" w:cs="Times New Roman"/>
          <w:sz w:val="24"/>
          <w:szCs w:val="24"/>
        </w:rPr>
        <w:t xml:space="preserve">Any application </w:t>
      </w:r>
      <w:r>
        <w:rPr>
          <w:rFonts w:ascii="Times New Roman" w:hAnsi="Times New Roman" w:cs="Times New Roman"/>
          <w:sz w:val="24"/>
          <w:szCs w:val="24"/>
        </w:rPr>
        <w:t>received after deadline will not be considered.</w:t>
      </w:r>
    </w:p>
    <w:p w:rsidR="00D50680" w:rsidRDefault="00D50680" w:rsidP="00D50680">
      <w:pPr>
        <w:pStyle w:val="NoSpacing"/>
        <w:jc w:val="both"/>
        <w:rPr>
          <w:rFonts w:ascii="Times New Roman" w:hAnsi="Times New Roman" w:cs="Times New Roman"/>
          <w:sz w:val="24"/>
          <w:szCs w:val="24"/>
        </w:rPr>
      </w:pPr>
    </w:p>
    <w:p w:rsidR="00D50680" w:rsidRPr="006F1E55" w:rsidRDefault="00D50680" w:rsidP="00D50680">
      <w:pPr>
        <w:pStyle w:val="NoSpacing"/>
        <w:jc w:val="both"/>
        <w:rPr>
          <w:rFonts w:ascii="Times New Roman" w:hAnsi="Times New Roman" w:cs="Times New Roman"/>
          <w:b/>
          <w:sz w:val="24"/>
          <w:szCs w:val="24"/>
        </w:rPr>
      </w:pPr>
      <w:r w:rsidRPr="006F1E55">
        <w:rPr>
          <w:rFonts w:ascii="Times New Roman" w:hAnsi="Times New Roman" w:cs="Times New Roman"/>
          <w:b/>
          <w:sz w:val="24"/>
          <w:szCs w:val="24"/>
        </w:rPr>
        <w:t>SIGNED:</w:t>
      </w:r>
    </w:p>
    <w:p w:rsidR="00D50680" w:rsidRPr="006F1E55" w:rsidRDefault="00D50680" w:rsidP="00D50680">
      <w:pPr>
        <w:pStyle w:val="NoSpacing"/>
        <w:jc w:val="both"/>
        <w:rPr>
          <w:rFonts w:ascii="Times New Roman" w:hAnsi="Times New Roman" w:cs="Times New Roman"/>
          <w:b/>
          <w:sz w:val="12"/>
          <w:szCs w:val="24"/>
        </w:rPr>
      </w:pPr>
    </w:p>
    <w:p w:rsidR="00D50680" w:rsidRPr="006F1E55" w:rsidRDefault="00D50680" w:rsidP="00D50680">
      <w:pPr>
        <w:pStyle w:val="NoSpacing"/>
        <w:jc w:val="both"/>
        <w:rPr>
          <w:rFonts w:ascii="Times New Roman" w:hAnsi="Times New Roman" w:cs="Times New Roman"/>
          <w:b/>
          <w:sz w:val="24"/>
          <w:szCs w:val="24"/>
        </w:rPr>
      </w:pPr>
      <w:r w:rsidRPr="006F1E55">
        <w:rPr>
          <w:rFonts w:ascii="Times New Roman" w:hAnsi="Times New Roman" w:cs="Times New Roman"/>
          <w:b/>
          <w:sz w:val="24"/>
          <w:szCs w:val="24"/>
        </w:rPr>
        <w:t>DR. E.J.A. AKINWALE</w:t>
      </w:r>
    </w:p>
    <w:p w:rsidR="00D50680" w:rsidRPr="006F1E55" w:rsidRDefault="00D50680" w:rsidP="00D50680">
      <w:pPr>
        <w:jc w:val="both"/>
        <w:rPr>
          <w:b/>
          <w:sz w:val="16"/>
          <w:szCs w:val="16"/>
        </w:rPr>
      </w:pPr>
      <w:r w:rsidRPr="006F1E55">
        <w:rPr>
          <w:rFonts w:ascii="Times New Roman" w:hAnsi="Times New Roman" w:cs="Times New Roman"/>
          <w:b/>
          <w:sz w:val="24"/>
          <w:szCs w:val="24"/>
        </w:rPr>
        <w:t>AG</w:t>
      </w:r>
      <w:r>
        <w:rPr>
          <w:rFonts w:ascii="Times New Roman" w:hAnsi="Times New Roman" w:cs="Times New Roman"/>
          <w:b/>
          <w:sz w:val="24"/>
          <w:szCs w:val="24"/>
        </w:rPr>
        <w:t>.</w:t>
      </w:r>
      <w:r w:rsidRPr="006F1E55">
        <w:rPr>
          <w:rFonts w:ascii="Times New Roman" w:hAnsi="Times New Roman" w:cs="Times New Roman"/>
          <w:b/>
          <w:sz w:val="24"/>
          <w:szCs w:val="24"/>
        </w:rPr>
        <w:t xml:space="preserve"> </w:t>
      </w:r>
      <w:r w:rsidRPr="006F1E55">
        <w:rPr>
          <w:b/>
        </w:rPr>
        <w:t>REGISTRAR</w:t>
      </w:r>
    </w:p>
    <w:p w:rsidR="00D50680" w:rsidRPr="006F1E55" w:rsidRDefault="00D50680" w:rsidP="00D50680">
      <w:pPr>
        <w:pStyle w:val="NoSpacing"/>
        <w:jc w:val="both"/>
        <w:rPr>
          <w:rFonts w:ascii="Times New Roman" w:hAnsi="Times New Roman" w:cs="Times New Roman"/>
          <w:sz w:val="24"/>
          <w:szCs w:val="24"/>
        </w:rPr>
      </w:pPr>
    </w:p>
    <w:p w:rsidR="00D50680" w:rsidRPr="00781F3B" w:rsidRDefault="00D50680" w:rsidP="00D50680">
      <w:pPr>
        <w:pStyle w:val="NoSpacing"/>
        <w:ind w:left="900" w:hanging="900"/>
        <w:rPr>
          <w:rFonts w:ascii="Times New Roman" w:hAnsi="Times New Roman" w:cs="Times New Roman"/>
          <w:sz w:val="24"/>
          <w:szCs w:val="24"/>
        </w:rPr>
      </w:pPr>
    </w:p>
    <w:p w:rsidR="00D50680" w:rsidRPr="00781F3B" w:rsidRDefault="00D50680" w:rsidP="00D5068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D50680" w:rsidRPr="00781F3B" w:rsidRDefault="00D50680" w:rsidP="00D50680">
      <w:pPr>
        <w:pStyle w:val="NoSpacing"/>
        <w:rPr>
          <w:rFonts w:ascii="Times New Roman" w:hAnsi="Times New Roman" w:cs="Times New Roman"/>
          <w:sz w:val="24"/>
          <w:szCs w:val="24"/>
        </w:rPr>
      </w:pPr>
    </w:p>
    <w:p w:rsidR="00D50680" w:rsidRPr="00781F3B" w:rsidRDefault="00D50680" w:rsidP="00D50680">
      <w:pPr>
        <w:pStyle w:val="NoSpacing"/>
        <w:rPr>
          <w:rFonts w:ascii="Times New Roman" w:hAnsi="Times New Roman" w:cs="Times New Roman"/>
          <w:sz w:val="24"/>
          <w:szCs w:val="24"/>
        </w:rPr>
      </w:pPr>
    </w:p>
    <w:p w:rsidR="00D50680" w:rsidRPr="0021172F" w:rsidRDefault="00D50680" w:rsidP="00D50680">
      <w:pPr>
        <w:pStyle w:val="ListParagraph"/>
        <w:jc w:val="both"/>
        <w:rPr>
          <w:sz w:val="14"/>
        </w:rPr>
      </w:pPr>
    </w:p>
    <w:p w:rsidR="00D50680" w:rsidRPr="0021172F" w:rsidRDefault="00D50680" w:rsidP="00D50680">
      <w:pPr>
        <w:pStyle w:val="ListParagraph"/>
        <w:jc w:val="both"/>
        <w:rPr>
          <w:sz w:val="10"/>
        </w:rPr>
      </w:pPr>
    </w:p>
    <w:p w:rsidR="00D50680" w:rsidRPr="0021172F" w:rsidRDefault="00D50680" w:rsidP="00D50680">
      <w:pPr>
        <w:pStyle w:val="ListParagraph"/>
        <w:jc w:val="both"/>
        <w:rPr>
          <w:sz w:val="12"/>
        </w:rPr>
      </w:pPr>
    </w:p>
    <w:p w:rsidR="00D50680" w:rsidRDefault="00D50680" w:rsidP="00D50680"/>
    <w:p w:rsidR="00D50680" w:rsidRDefault="00D50680" w:rsidP="00D50680"/>
    <w:p w:rsidR="00F036F6" w:rsidRDefault="00F036F6"/>
    <w:sectPr w:rsidR="00F036F6" w:rsidSect="00E724A6">
      <w:pgSz w:w="12240" w:h="15840"/>
      <w:pgMar w:top="0" w:right="117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529"/>
    <w:multiLevelType w:val="hybridMultilevel"/>
    <w:tmpl w:val="2F78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20AB1"/>
    <w:multiLevelType w:val="hybridMultilevel"/>
    <w:tmpl w:val="496AFCEE"/>
    <w:lvl w:ilvl="0" w:tplc="E1843E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194D59"/>
    <w:multiLevelType w:val="hybridMultilevel"/>
    <w:tmpl w:val="4B24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73DF0"/>
    <w:multiLevelType w:val="hybridMultilevel"/>
    <w:tmpl w:val="C77685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C282CF6"/>
    <w:multiLevelType w:val="hybridMultilevel"/>
    <w:tmpl w:val="25C42234"/>
    <w:lvl w:ilvl="0" w:tplc="D7A8C4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C0144B"/>
    <w:multiLevelType w:val="hybridMultilevel"/>
    <w:tmpl w:val="ED2EA75E"/>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0C1D03"/>
    <w:multiLevelType w:val="hybridMultilevel"/>
    <w:tmpl w:val="4C140226"/>
    <w:lvl w:ilvl="0" w:tplc="5F92CE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704102"/>
    <w:multiLevelType w:val="hybridMultilevel"/>
    <w:tmpl w:val="4FE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26C1A"/>
    <w:multiLevelType w:val="hybridMultilevel"/>
    <w:tmpl w:val="0110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D80EA2"/>
    <w:multiLevelType w:val="hybridMultilevel"/>
    <w:tmpl w:val="BBA2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9"/>
  </w:num>
  <w:num w:numId="6">
    <w:abstractNumId w:val="3"/>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80"/>
    <w:rsid w:val="000C1ECB"/>
    <w:rsid w:val="00237C8D"/>
    <w:rsid w:val="002D71A5"/>
    <w:rsid w:val="00336838"/>
    <w:rsid w:val="00520F25"/>
    <w:rsid w:val="00D50680"/>
    <w:rsid w:val="00E46B52"/>
    <w:rsid w:val="00F0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818DF10-C3B4-4F24-9E77-504F69AF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6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68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D50680"/>
    <w:pPr>
      <w:spacing w:after="0" w:line="240" w:lineRule="auto"/>
    </w:pPr>
  </w:style>
  <w:style w:type="character" w:styleId="Hyperlink">
    <w:name w:val="Hyperlink"/>
    <w:basedOn w:val="DefaultParagraphFont"/>
    <w:uiPriority w:val="99"/>
    <w:unhideWhenUsed/>
    <w:rsid w:val="00D50680"/>
    <w:rPr>
      <w:color w:val="0563C1" w:themeColor="hyperlink"/>
      <w:u w:val="single"/>
    </w:rPr>
  </w:style>
  <w:style w:type="paragraph" w:styleId="BalloonText">
    <w:name w:val="Balloon Text"/>
    <w:basedOn w:val="Normal"/>
    <w:link w:val="BalloonTextChar"/>
    <w:uiPriority w:val="99"/>
    <w:semiHidden/>
    <w:unhideWhenUsed/>
    <w:rsid w:val="0052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F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batech.edu.ng" TargetMode="Externa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batech.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Yabatech_09</dc:creator>
  <cp:keywords/>
  <dc:description/>
  <cp:lastModifiedBy>Yabatech_09</cp:lastModifiedBy>
  <cp:revision>6</cp:revision>
  <cp:lastPrinted>2024-03-16T05:03:00Z</cp:lastPrinted>
  <dcterms:created xsi:type="dcterms:W3CDTF">2024-03-16T04:05:00Z</dcterms:created>
  <dcterms:modified xsi:type="dcterms:W3CDTF">2024-03-16T05:23:00Z</dcterms:modified>
</cp:coreProperties>
</file>