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6AF2" w:rsidRDefault="00597791">
      <w:r>
        <w:rPr>
          <w:noProof/>
        </w:rPr>
        <w:drawing>
          <wp:inline distT="0" distB="0" distL="0" distR="0" wp14:anchorId="0461B0E9" wp14:editId="40196ADF">
            <wp:extent cx="594360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488" cy="9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6DC" w:rsidRDefault="00250516" w:rsidP="00D57CC3">
      <w:pPr>
        <w:spacing w:after="0"/>
      </w:pPr>
      <w:r>
        <w:rPr>
          <w:rStyle w:val="transcript"/>
        </w:rPr>
        <w:t>The repository pattern is the abstraction</w:t>
      </w:r>
      <w:r>
        <w:t xml:space="preserve"> </w:t>
      </w:r>
      <w:r>
        <w:rPr>
          <w:rStyle w:val="transcript"/>
        </w:rPr>
        <w:t>used by Spring Data commons to accomplish these goals.</w:t>
      </w:r>
      <w:r>
        <w:t xml:space="preserve"> </w:t>
      </w:r>
    </w:p>
    <w:p w:rsidR="00A006DC" w:rsidRDefault="00250516" w:rsidP="00D57CC3">
      <w:pPr>
        <w:spacing w:after="0"/>
      </w:pPr>
      <w:r>
        <w:rPr>
          <w:rStyle w:val="transcript"/>
        </w:rPr>
        <w:t>It is followed throughout the Spring Data project</w:t>
      </w:r>
      <w:r>
        <w:t xml:space="preserve"> </w:t>
      </w:r>
      <w:r>
        <w:rPr>
          <w:rStyle w:val="transcript"/>
        </w:rPr>
        <w:t>for creating, reading, updating, and deleting records</w:t>
      </w:r>
      <w:r>
        <w:t xml:space="preserve"> </w:t>
      </w:r>
      <w:r>
        <w:rPr>
          <w:rStyle w:val="transcript"/>
        </w:rPr>
        <w:t>by citing entities.</w:t>
      </w:r>
      <w:r>
        <w:t xml:space="preserve"> </w:t>
      </w:r>
    </w:p>
    <w:p w:rsidR="00250516" w:rsidRDefault="00250516" w:rsidP="00D57CC3">
      <w:pPr>
        <w:spacing w:after="0"/>
        <w:rPr>
          <w:rStyle w:val="transcript"/>
        </w:rPr>
      </w:pPr>
      <w:r>
        <w:rPr>
          <w:rStyle w:val="transcript"/>
        </w:rPr>
        <w:t xml:space="preserve">Any module for a </w:t>
      </w:r>
      <w:r w:rsidR="00A006DC">
        <w:rPr>
          <w:rStyle w:val="transcript"/>
        </w:rPr>
        <w:t>data</w:t>
      </w:r>
      <w:r>
        <w:rPr>
          <w:rStyle w:val="transcript"/>
        </w:rPr>
        <w:t xml:space="preserve"> source</w:t>
      </w:r>
      <w:r>
        <w:t xml:space="preserve"> </w:t>
      </w:r>
      <w:r>
        <w:rPr>
          <w:rStyle w:val="transcript"/>
        </w:rPr>
        <w:t>has a repository that extends from the generic one.</w:t>
      </w:r>
      <w:r>
        <w:t xml:space="preserve"> </w:t>
      </w:r>
      <w:r>
        <w:rPr>
          <w:rStyle w:val="transcript"/>
        </w:rPr>
        <w:t>So</w:t>
      </w:r>
      <w:r w:rsidR="003C68E6">
        <w:rPr>
          <w:rStyle w:val="transcript"/>
        </w:rPr>
        <w:t>,</w:t>
      </w:r>
      <w:r>
        <w:rPr>
          <w:rStyle w:val="transcript"/>
        </w:rPr>
        <w:t xml:space="preserve"> for example, Spring Data JPA has a JPA repository,</w:t>
      </w:r>
      <w:r>
        <w:t xml:space="preserve"> </w:t>
      </w:r>
      <w:r>
        <w:rPr>
          <w:rStyle w:val="transcript"/>
        </w:rPr>
        <w:t>Spring Data mongo DB has a mongo repository,</w:t>
      </w:r>
      <w:r>
        <w:t xml:space="preserve"> </w:t>
      </w:r>
      <w:r>
        <w:rPr>
          <w:rStyle w:val="transcript"/>
        </w:rPr>
        <w:t xml:space="preserve">Spring Data </w:t>
      </w:r>
      <w:proofErr w:type="spellStart"/>
      <w:r>
        <w:rPr>
          <w:rStyle w:val="transcript"/>
        </w:rPr>
        <w:t>gemfire</w:t>
      </w:r>
      <w:proofErr w:type="spellEnd"/>
      <w:r>
        <w:rPr>
          <w:rStyle w:val="transcript"/>
        </w:rPr>
        <w:t xml:space="preserve"> has a </w:t>
      </w:r>
      <w:proofErr w:type="spellStart"/>
      <w:r>
        <w:rPr>
          <w:rStyle w:val="transcript"/>
        </w:rPr>
        <w:t>gemfire</w:t>
      </w:r>
      <w:proofErr w:type="spellEnd"/>
      <w:r>
        <w:rPr>
          <w:rStyle w:val="transcript"/>
        </w:rPr>
        <w:t xml:space="preserve"> repository, and so on.</w:t>
      </w:r>
    </w:p>
    <w:p w:rsidR="00AB7A7D" w:rsidRDefault="00AB7A7D" w:rsidP="00D57CC3">
      <w:pPr>
        <w:spacing w:after="0"/>
      </w:pPr>
      <w:r>
        <w:rPr>
          <w:noProof/>
        </w:rPr>
        <w:drawing>
          <wp:inline distT="0" distB="0" distL="0" distR="0" wp14:anchorId="2829AB0C" wp14:editId="4F8CC6AB">
            <wp:extent cx="5943600" cy="1723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029" cy="17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C1" w:rsidRPr="00AD4EC1" w:rsidRDefault="00AD4EC1" w:rsidP="00AD4EC1">
      <w:pPr>
        <w:pStyle w:val="NormalWeb"/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Typical physical models are relational database repository,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and a logical model is the Java domain objects.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It's possible to do ORM in plain vanilla Java,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but it's nasty.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</w:p>
    <w:p w:rsidR="00AD4EC1" w:rsidRPr="00AD4EC1" w:rsidRDefault="00AD4EC1" w:rsidP="00AD4EC1">
      <w:pPr>
        <w:pStyle w:val="NormalWeb"/>
        <w:spacing w:before="0" w:beforeAutospacing="0" w:after="0" w:afterAutospacing="0"/>
        <w:rPr>
          <w:rStyle w:val="transcript"/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 xml:space="preserve">First you must 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open a transaction,</w:t>
      </w:r>
      <w:r w:rsidRPr="00AD4EC1">
        <w:rPr>
          <w:rFonts w:asciiTheme="minorHAnsi" w:hAnsiTheme="minorHAnsi"/>
          <w:sz w:val="20"/>
          <w:szCs w:val="20"/>
        </w:rPr>
        <w:t xml:space="preserve"> 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transcript"/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query the database which returns the records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transcript"/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for each record iterate through the fields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transcript"/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for each field extract the data invoking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the proper type conversion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Style w:val="transcript"/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map the data to the Java object or object attribute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 xml:space="preserve">and 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close the transaction.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</w:p>
    <w:p w:rsidR="00AD4EC1" w:rsidRPr="00AD4EC1" w:rsidRDefault="00AD4EC1" w:rsidP="00AD4EC1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Queries that modify the database require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committing the transaction or rolling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it back if an error occurs.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</w:p>
    <w:p w:rsidR="00AD4EC1" w:rsidRPr="00AD4EC1" w:rsidRDefault="00AD4EC1" w:rsidP="00AD4EC1">
      <w:pPr>
        <w:pStyle w:val="NormalWeb"/>
        <w:spacing w:before="0" w:beforeAutospacing="0" w:after="0" w:afterAutospacing="0"/>
        <w:ind w:left="360"/>
        <w:rPr>
          <w:rFonts w:asciiTheme="minorHAnsi" w:hAnsiTheme="minorHAnsi"/>
          <w:sz w:val="20"/>
          <w:szCs w:val="20"/>
        </w:rPr>
      </w:pPr>
      <w:r w:rsidRPr="00AD4EC1">
        <w:rPr>
          <w:rStyle w:val="transcript"/>
          <w:rFonts w:asciiTheme="minorHAnsi" w:hAnsiTheme="minorHAnsi"/>
          <w:sz w:val="20"/>
          <w:szCs w:val="20"/>
        </w:rPr>
        <w:t>Programming this way is tedious.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  <w:r w:rsidRPr="00AD4EC1">
        <w:rPr>
          <w:rStyle w:val="transcript"/>
          <w:rFonts w:asciiTheme="minorHAnsi" w:hAnsiTheme="minorHAnsi"/>
          <w:sz w:val="20"/>
          <w:szCs w:val="20"/>
        </w:rPr>
        <w:t>The code is difficult to refactor and maintain.</w:t>
      </w:r>
      <w:r w:rsidRPr="00AD4EC1">
        <w:rPr>
          <w:rFonts w:asciiTheme="minorHAnsi" w:hAnsiTheme="minorHAnsi"/>
          <w:sz w:val="20"/>
          <w:szCs w:val="20"/>
        </w:rPr>
        <w:t xml:space="preserve"> </w:t>
      </w:r>
    </w:p>
    <w:p w:rsidR="00AD4EC1" w:rsidRDefault="00AD4EC1" w:rsidP="00AD4EC1">
      <w:pPr>
        <w:spacing w:after="0"/>
        <w:rPr>
          <w:sz w:val="20"/>
          <w:szCs w:val="20"/>
        </w:rPr>
      </w:pPr>
    </w:p>
    <w:p w:rsidR="00826D2E" w:rsidRDefault="00AD4EC1" w:rsidP="00AD4EC1">
      <w:pPr>
        <w:spacing w:after="0"/>
        <w:rPr>
          <w:rStyle w:val="transcript"/>
          <w:rFonts w:eastAsia="Times New Roman" w:cs="Times New Roman"/>
          <w:sz w:val="20"/>
          <w:szCs w:val="20"/>
        </w:rPr>
      </w:pPr>
      <w:r w:rsidRPr="00AD4EC1">
        <w:rPr>
          <w:rStyle w:val="transcript"/>
          <w:rFonts w:eastAsia="Times New Roman" w:cs="Times New Roman"/>
          <w:sz w:val="20"/>
          <w:szCs w:val="20"/>
        </w:rPr>
        <w:t>Object to relational mapping frameworks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solve this problem.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With an ORM framework a developer declares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metadata to associate Java classes and attributes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to database tables and columns.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</w:p>
    <w:p w:rsidR="00AD4EC1" w:rsidRDefault="00AD4EC1" w:rsidP="00AD4EC1">
      <w:pPr>
        <w:spacing w:after="0"/>
        <w:rPr>
          <w:rStyle w:val="transcript"/>
        </w:rPr>
      </w:pPr>
      <w:r w:rsidRPr="00AD4EC1">
        <w:rPr>
          <w:rStyle w:val="transcript"/>
          <w:rFonts w:eastAsia="Times New Roman" w:cs="Times New Roman"/>
          <w:sz w:val="20"/>
          <w:szCs w:val="20"/>
        </w:rPr>
        <w:t>The framework then handles the actual database interactions.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So</w:t>
      </w:r>
      <w:r w:rsidR="00826D2E">
        <w:rPr>
          <w:rStyle w:val="transcript"/>
          <w:rFonts w:eastAsia="Times New Roman" w:cs="Times New Roman"/>
          <w:sz w:val="20"/>
          <w:szCs w:val="20"/>
        </w:rPr>
        <w:t>,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the code is abstracted away from the database.</w:t>
      </w:r>
      <w:r w:rsidRPr="00AD4EC1">
        <w:rPr>
          <w:rStyle w:val="transcript"/>
          <w:rFonts w:eastAsia="Times New Roman" w:cs="Times New Roman"/>
          <w:sz w:val="20"/>
          <w:szCs w:val="20"/>
        </w:rPr>
        <w:t xml:space="preserve"> </w:t>
      </w:r>
      <w:r w:rsidRPr="00AD4EC1">
        <w:rPr>
          <w:rStyle w:val="transcript"/>
          <w:rFonts w:eastAsia="Times New Roman" w:cs="Times New Roman"/>
          <w:sz w:val="20"/>
          <w:szCs w:val="20"/>
        </w:rPr>
        <w:t>This makes it lighter and easier to maintain</w:t>
      </w:r>
      <w:r>
        <w:rPr>
          <w:rStyle w:val="transcript"/>
        </w:rPr>
        <w:t>.</w:t>
      </w:r>
    </w:p>
    <w:p w:rsidR="00826D2E" w:rsidRDefault="00EC1295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1B3D761F" wp14:editId="5BF92C26">
            <wp:extent cx="3692124" cy="1351503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6316" cy="13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7A" w:rsidRDefault="001F347A" w:rsidP="00AD4EC1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299C23D" wp14:editId="2144D58E">
            <wp:extent cx="4271524" cy="13240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6724" cy="13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DA" w:rsidRPr="004873FB" w:rsidRDefault="00C061DA" w:rsidP="00C061DA">
      <w:pPr>
        <w:pStyle w:val="NormalWeb"/>
        <w:rPr>
          <w:rFonts w:asciiTheme="minorHAnsi" w:hAnsiTheme="minorHAnsi"/>
          <w:sz w:val="20"/>
          <w:szCs w:val="20"/>
        </w:rPr>
      </w:pPr>
      <w:r w:rsidRPr="004873FB">
        <w:rPr>
          <w:rStyle w:val="transcript"/>
          <w:rFonts w:asciiTheme="minorHAnsi" w:hAnsiTheme="minorHAnsi"/>
          <w:sz w:val="20"/>
          <w:szCs w:val="20"/>
        </w:rPr>
        <w:t>The most popular ORM framework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is JPA.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So how did that happen?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What's the backstory of JPA?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In the early to </w:t>
      </w:r>
      <w:proofErr w:type="spellStart"/>
      <w:r w:rsidRPr="004873FB">
        <w:rPr>
          <w:rStyle w:val="transcript"/>
          <w:rFonts w:asciiTheme="minorHAnsi" w:hAnsiTheme="minorHAnsi"/>
          <w:sz w:val="20"/>
          <w:szCs w:val="20"/>
        </w:rPr>
        <w:t>mid 2000</w:t>
      </w:r>
      <w:proofErr w:type="spellEnd"/>
      <w:r w:rsidRPr="004873FB">
        <w:rPr>
          <w:rStyle w:val="transcript"/>
          <w:rFonts w:asciiTheme="minorHAnsi" w:hAnsiTheme="minorHAnsi"/>
          <w:sz w:val="20"/>
          <w:szCs w:val="20"/>
        </w:rPr>
        <w:t>'S,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ORM frameworks arrived.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The most popular were Hibernate, TopLink, and IBATIS.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Different frameworks diverge development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so industry experts work together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to form an ORM standard.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The result was the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Java persistence application programming interface.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Through the Java Community process,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the JPA spec version 2.0 final a.k.a. JSR 317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was released in December 2009.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</w:p>
    <w:p w:rsidR="00C061DA" w:rsidRPr="004873FB" w:rsidRDefault="00C061DA" w:rsidP="00C061DA">
      <w:pPr>
        <w:pStyle w:val="NormalWeb"/>
        <w:rPr>
          <w:rFonts w:asciiTheme="minorHAnsi" w:hAnsiTheme="minorHAnsi"/>
          <w:sz w:val="20"/>
          <w:szCs w:val="20"/>
        </w:rPr>
      </w:pPr>
      <w:r w:rsidRPr="004873FB">
        <w:rPr>
          <w:rStyle w:val="transcript"/>
          <w:rFonts w:asciiTheme="minorHAnsi" w:hAnsiTheme="minorHAnsi"/>
          <w:b/>
          <w:sz w:val="20"/>
          <w:szCs w:val="20"/>
        </w:rPr>
        <w:t>JPA is a specification,</w:t>
      </w:r>
      <w:r w:rsidRPr="004873FB">
        <w:rPr>
          <w:rFonts w:asciiTheme="minorHAnsi" w:hAnsiTheme="minorHAnsi"/>
          <w:b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b/>
          <w:sz w:val="20"/>
          <w:szCs w:val="20"/>
        </w:rPr>
        <w:t>it is not an actual framework</w:t>
      </w:r>
      <w:r w:rsidRPr="004873FB">
        <w:rPr>
          <w:rStyle w:val="transcript"/>
          <w:rFonts w:asciiTheme="minorHAnsi" w:hAnsiTheme="minorHAnsi"/>
          <w:sz w:val="20"/>
          <w:szCs w:val="20"/>
        </w:rPr>
        <w:t>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Framework, such as Hibernate and </w:t>
      </w:r>
      <w:proofErr w:type="spellStart"/>
      <w:r w:rsidRPr="004873FB">
        <w:rPr>
          <w:rStyle w:val="transcript"/>
          <w:rFonts w:asciiTheme="minorHAnsi" w:hAnsiTheme="minorHAnsi"/>
          <w:sz w:val="20"/>
          <w:szCs w:val="20"/>
        </w:rPr>
        <w:t>EclipseLink</w:t>
      </w:r>
      <w:proofErr w:type="spellEnd"/>
      <w:r w:rsidRPr="004873FB">
        <w:rPr>
          <w:rStyle w:val="transcript"/>
          <w:rFonts w:asciiTheme="minorHAnsi" w:hAnsiTheme="minorHAnsi"/>
          <w:sz w:val="20"/>
          <w:szCs w:val="20"/>
        </w:rPr>
        <w:t>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as well as Java Enterprise Edition compliant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application servers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provide the implementation.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So even if we speak about a Java application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that uses JPA,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it is </w:t>
      </w:r>
      <w:r w:rsidR="004873FB" w:rsidRPr="004873FB">
        <w:rPr>
          <w:rStyle w:val="transcript"/>
          <w:rFonts w:asciiTheme="minorHAnsi" w:hAnsiTheme="minorHAnsi"/>
          <w:sz w:val="20"/>
          <w:szCs w:val="20"/>
        </w:rPr>
        <w:t>using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 another provider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following the JPA spec.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The spec includes metadata declarations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to map Java classes, now called entities,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to database tables.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</w:p>
    <w:p w:rsidR="00C061DA" w:rsidRPr="004873FB" w:rsidRDefault="00C061DA" w:rsidP="00C061DA">
      <w:pPr>
        <w:pStyle w:val="NormalWeb"/>
        <w:rPr>
          <w:rFonts w:asciiTheme="minorHAnsi" w:hAnsiTheme="minorHAnsi"/>
          <w:sz w:val="20"/>
          <w:szCs w:val="20"/>
        </w:rPr>
      </w:pPr>
      <w:r w:rsidRPr="004873FB">
        <w:rPr>
          <w:rStyle w:val="transcript"/>
          <w:rFonts w:asciiTheme="minorHAnsi" w:hAnsiTheme="minorHAnsi"/>
          <w:sz w:val="20"/>
          <w:szCs w:val="20"/>
        </w:rPr>
        <w:t xml:space="preserve">An </w:t>
      </w:r>
      <w:proofErr w:type="spellStart"/>
      <w:r w:rsidRPr="004873FB">
        <w:rPr>
          <w:rStyle w:val="transcript"/>
          <w:rFonts w:asciiTheme="minorHAnsi" w:hAnsiTheme="minorHAnsi"/>
          <w:sz w:val="20"/>
          <w:szCs w:val="20"/>
        </w:rPr>
        <w:t>EntityManager</w:t>
      </w:r>
      <w:proofErr w:type="spellEnd"/>
      <w:r w:rsidRPr="004873FB">
        <w:rPr>
          <w:rStyle w:val="transcript"/>
          <w:rFonts w:asciiTheme="minorHAnsi" w:hAnsiTheme="minorHAnsi"/>
          <w:sz w:val="20"/>
          <w:szCs w:val="20"/>
        </w:rPr>
        <w:t xml:space="preserve"> creates, reads, updates,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and deletes the entities.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Changes to the entity's state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are </w:t>
      </w:r>
      <w:r w:rsidR="004873FB" w:rsidRPr="004873FB">
        <w:rPr>
          <w:rStyle w:val="transcript"/>
          <w:rFonts w:asciiTheme="minorHAnsi" w:hAnsiTheme="minorHAnsi"/>
          <w:sz w:val="20"/>
          <w:szCs w:val="20"/>
        </w:rPr>
        <w:t>reflected</w:t>
      </w:r>
      <w:r w:rsidRPr="004873FB">
        <w:rPr>
          <w:rStyle w:val="transcript"/>
          <w:rFonts w:asciiTheme="minorHAnsi" w:hAnsiTheme="minorHAnsi"/>
          <w:sz w:val="20"/>
          <w:szCs w:val="20"/>
        </w:rPr>
        <w:t xml:space="preserve"> to the database.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The entity metadata is in the form of .xml files,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or within Java classes, via Java annotations.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This tutorial only demonstrates Java annotations.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Please refer to the JPA specification</w:t>
      </w:r>
      <w:r w:rsidRPr="004873FB">
        <w:rPr>
          <w:rFonts w:asciiTheme="minorHAnsi" w:hAnsiTheme="minorHAnsi"/>
          <w:sz w:val="20"/>
          <w:szCs w:val="20"/>
        </w:rPr>
        <w:t xml:space="preserve"> </w:t>
      </w:r>
      <w:r w:rsidRPr="004873FB">
        <w:rPr>
          <w:rStyle w:val="transcript"/>
          <w:rFonts w:asciiTheme="minorHAnsi" w:hAnsiTheme="minorHAnsi"/>
          <w:sz w:val="20"/>
          <w:szCs w:val="20"/>
        </w:rPr>
        <w:t>if you prefer xml.</w:t>
      </w:r>
      <w:r w:rsidRPr="004873FB">
        <w:rPr>
          <w:rFonts w:asciiTheme="minorHAnsi" w:hAnsiTheme="minorHAnsi"/>
          <w:sz w:val="20"/>
          <w:szCs w:val="20"/>
        </w:rPr>
        <w:t xml:space="preserve"> </w:t>
      </w:r>
    </w:p>
    <w:p w:rsidR="00C061DA" w:rsidRDefault="004873FB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0C98F34" wp14:editId="4A4DE9CF">
            <wp:extent cx="5943600" cy="9363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5349" cy="93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BE" w:rsidRDefault="004160BE" w:rsidP="00AD4EC1">
      <w:pPr>
        <w:spacing w:after="0"/>
        <w:rPr>
          <w:sz w:val="20"/>
          <w:szCs w:val="20"/>
        </w:rPr>
      </w:pPr>
    </w:p>
    <w:p w:rsidR="000F3023" w:rsidRDefault="000F3023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E4E0459" wp14:editId="60986AB5">
            <wp:extent cx="5943600" cy="3072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225" cy="307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754" w:rsidRDefault="00085754" w:rsidP="00AD4EC1">
      <w:pPr>
        <w:spacing w:after="0"/>
        <w:rPr>
          <w:rStyle w:val="transcript"/>
        </w:rPr>
      </w:pPr>
      <w:r>
        <w:rPr>
          <w:rStyle w:val="transcript"/>
        </w:rPr>
        <w:lastRenderedPageBreak/>
        <w:t>Now that we have identified</w:t>
      </w:r>
      <w:r>
        <w:t xml:space="preserve"> </w:t>
      </w:r>
      <w:r>
        <w:rPr>
          <w:rStyle w:val="transcript"/>
        </w:rPr>
        <w:t>the object to relational mapping metadata,</w:t>
      </w:r>
      <w:r>
        <w:t xml:space="preserve"> </w:t>
      </w:r>
      <w:proofErr w:type="gramStart"/>
      <w:r>
        <w:rPr>
          <w:rStyle w:val="transcript"/>
        </w:rPr>
        <w:t>all of</w:t>
      </w:r>
      <w:proofErr w:type="gramEnd"/>
      <w:r>
        <w:rPr>
          <w:rStyle w:val="transcript"/>
        </w:rPr>
        <w:t xml:space="preserve"> our database related coding</w:t>
      </w:r>
      <w:r>
        <w:t xml:space="preserve"> </w:t>
      </w:r>
      <w:r>
        <w:rPr>
          <w:rStyle w:val="transcript"/>
        </w:rPr>
        <w:t>can stay in the logical world</w:t>
      </w:r>
      <w:r>
        <w:t xml:space="preserve"> </w:t>
      </w:r>
      <w:r>
        <w:rPr>
          <w:rStyle w:val="transcript"/>
        </w:rPr>
        <w:t>because JPA will take care of the physical world for us.</w:t>
      </w:r>
    </w:p>
    <w:p w:rsidR="005E02F4" w:rsidRDefault="005E02F4" w:rsidP="00AD4EC1">
      <w:pPr>
        <w:spacing w:after="0"/>
        <w:rPr>
          <w:rStyle w:val="transcript"/>
        </w:rPr>
      </w:pPr>
    </w:p>
    <w:p w:rsidR="00572265" w:rsidRDefault="005E02F4" w:rsidP="00AD4EC1">
      <w:pPr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844540" cy="14116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2F4" w:rsidRDefault="005E02F4" w:rsidP="00AD4EC1">
      <w:pPr>
        <w:spacing w:after="0"/>
        <w:rPr>
          <w:sz w:val="20"/>
          <w:szCs w:val="20"/>
        </w:rPr>
      </w:pPr>
    </w:p>
    <w:p w:rsidR="001910CA" w:rsidRDefault="001910CA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2D0578F" wp14:editId="11DA72A4">
            <wp:extent cx="5943600" cy="3204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9F8" w:rsidRPr="00D94140" w:rsidRDefault="006C59F8" w:rsidP="006C59F8">
      <w:pPr>
        <w:pStyle w:val="NormalWeb"/>
        <w:rPr>
          <w:rFonts w:asciiTheme="minorHAnsi" w:hAnsiTheme="minorHAnsi"/>
          <w:sz w:val="20"/>
          <w:szCs w:val="20"/>
        </w:rPr>
      </w:pPr>
      <w:r w:rsidRPr="00D94140">
        <w:rPr>
          <w:rStyle w:val="transcript"/>
          <w:rFonts w:asciiTheme="minorHAnsi" w:hAnsiTheme="minorHAnsi"/>
          <w:sz w:val="20"/>
          <w:szCs w:val="20"/>
        </w:rPr>
        <w:t>The course table has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a course underscore department underscore ID column.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The </w:t>
      </w:r>
      <w:r w:rsidRPr="00E6438D">
        <w:rPr>
          <w:rStyle w:val="transcript"/>
          <w:rFonts w:asciiTheme="minorHAnsi" w:hAnsiTheme="minorHAnsi"/>
          <w:b/>
          <w:sz w:val="20"/>
          <w:szCs w:val="20"/>
        </w:rPr>
        <w:t>@join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 annotation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declares this physical mapping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enabling a logical relationship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between the course entity and the department entity.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The </w:t>
      </w:r>
      <w:r w:rsidRPr="003D471B">
        <w:rPr>
          <w:rStyle w:val="transcript"/>
          <w:rFonts w:asciiTheme="minorHAnsi" w:hAnsiTheme="minorHAnsi"/>
          <w:b/>
          <w:sz w:val="20"/>
          <w:szCs w:val="20"/>
        </w:rPr>
        <w:t>@many to one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 annotation shows cardinality.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Many courses are mapped to one department.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Now let's look at the other side of the relationship.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Department to courses.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The department entity has a list of courses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that annotates with @one to many.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</w:p>
    <w:p w:rsidR="006C59F8" w:rsidRDefault="006C59F8" w:rsidP="006C59F8">
      <w:pPr>
        <w:pStyle w:val="NormalWeb"/>
        <w:rPr>
          <w:rFonts w:asciiTheme="minorHAnsi" w:hAnsiTheme="minorHAnsi"/>
          <w:sz w:val="20"/>
          <w:szCs w:val="20"/>
        </w:rPr>
      </w:pPr>
      <w:r w:rsidRPr="00D94140">
        <w:rPr>
          <w:rStyle w:val="transcript"/>
          <w:rFonts w:asciiTheme="minorHAnsi" w:hAnsiTheme="minorHAnsi"/>
          <w:sz w:val="20"/>
          <w:szCs w:val="20"/>
        </w:rPr>
        <w:t>One department has many courses.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The mapped by equals department parameter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refers to the department attribute back in the course class.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We also see fetch and cascade parameters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in the one to many annotations.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By default, one to many attributes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are not automatically fetched from the database.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This is called lazy loading,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but we can override that with the </w:t>
      </w:r>
      <w:proofErr w:type="spellStart"/>
      <w:proofErr w:type="gramStart"/>
      <w:r w:rsidRPr="00D94140">
        <w:rPr>
          <w:rStyle w:val="transcript"/>
          <w:rFonts w:asciiTheme="minorHAnsi" w:hAnsiTheme="minorHAnsi"/>
          <w:sz w:val="20"/>
          <w:szCs w:val="20"/>
        </w:rPr>
        <w:t>fetchtype.eager</w:t>
      </w:r>
      <w:proofErr w:type="spellEnd"/>
      <w:proofErr w:type="gramEnd"/>
      <w:r w:rsidRPr="00D94140">
        <w:rPr>
          <w:rStyle w:val="transcript"/>
          <w:rFonts w:asciiTheme="minorHAnsi" w:hAnsiTheme="minorHAnsi"/>
          <w:sz w:val="20"/>
          <w:szCs w:val="20"/>
        </w:rPr>
        <w:t xml:space="preserve"> setting.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So</w:t>
      </w:r>
      <w:r w:rsidR="003D471B">
        <w:rPr>
          <w:rStyle w:val="transcript"/>
          <w:rFonts w:asciiTheme="minorHAnsi" w:hAnsiTheme="minorHAnsi"/>
          <w:sz w:val="20"/>
          <w:szCs w:val="20"/>
        </w:rPr>
        <w:t>,</w:t>
      </w:r>
      <w:r w:rsidRPr="00D94140">
        <w:rPr>
          <w:rStyle w:val="transcript"/>
          <w:rFonts w:asciiTheme="minorHAnsi" w:hAnsiTheme="minorHAnsi"/>
          <w:sz w:val="20"/>
          <w:szCs w:val="20"/>
        </w:rPr>
        <w:t xml:space="preserve"> when a department is read from the database,</w:t>
      </w:r>
      <w:r w:rsidRPr="00D94140">
        <w:rPr>
          <w:rFonts w:asciiTheme="minorHAnsi" w:hAnsiTheme="minorHAnsi"/>
          <w:sz w:val="20"/>
          <w:szCs w:val="20"/>
        </w:rPr>
        <w:t xml:space="preserve"> </w:t>
      </w:r>
      <w:r w:rsidRPr="00D94140">
        <w:rPr>
          <w:rStyle w:val="transcript"/>
          <w:rFonts w:asciiTheme="minorHAnsi" w:hAnsiTheme="minorHAnsi"/>
          <w:sz w:val="20"/>
          <w:szCs w:val="20"/>
        </w:rPr>
        <w:t>JPA also populates the associated courses.</w:t>
      </w:r>
      <w:r w:rsidRPr="00D94140">
        <w:rPr>
          <w:rFonts w:asciiTheme="minorHAnsi" w:hAnsiTheme="minorHAnsi"/>
          <w:sz w:val="20"/>
          <w:szCs w:val="20"/>
        </w:rPr>
        <w:t xml:space="preserve"> </w:t>
      </w:r>
    </w:p>
    <w:p w:rsidR="00434F3F" w:rsidRPr="00531EB1" w:rsidRDefault="00434F3F" w:rsidP="006C59F8">
      <w:pPr>
        <w:pStyle w:val="NormalWeb"/>
        <w:rPr>
          <w:rFonts w:asciiTheme="minorHAnsi" w:hAnsiTheme="minorHAnsi"/>
          <w:sz w:val="20"/>
          <w:szCs w:val="20"/>
        </w:rPr>
      </w:pPr>
      <w:r w:rsidRPr="00531EB1">
        <w:rPr>
          <w:rStyle w:val="transcript"/>
          <w:rFonts w:asciiTheme="minorHAnsi" w:hAnsiTheme="minorHAnsi"/>
          <w:sz w:val="20"/>
          <w:szCs w:val="20"/>
        </w:rPr>
        <w:t>Cascade controls the state of the collection attributes</w:t>
      </w:r>
      <w:r w:rsidRPr="00531EB1">
        <w:rPr>
          <w:rFonts w:asciiTheme="minorHAnsi" w:hAnsiTheme="minorHAnsi"/>
          <w:sz w:val="20"/>
          <w:szCs w:val="20"/>
        </w:rPr>
        <w:t xml:space="preserve"> </w:t>
      </w:r>
      <w:r w:rsidRPr="00531EB1">
        <w:rPr>
          <w:rStyle w:val="transcript"/>
          <w:rFonts w:asciiTheme="minorHAnsi" w:hAnsiTheme="minorHAnsi"/>
          <w:sz w:val="20"/>
          <w:szCs w:val="20"/>
        </w:rPr>
        <w:t>for an entity.</w:t>
      </w:r>
      <w:r w:rsidRPr="00531EB1">
        <w:rPr>
          <w:rFonts w:asciiTheme="minorHAnsi" w:hAnsiTheme="minorHAnsi"/>
          <w:sz w:val="20"/>
          <w:szCs w:val="20"/>
        </w:rPr>
        <w:t xml:space="preserve"> </w:t>
      </w:r>
      <w:r w:rsidRPr="00531EB1">
        <w:rPr>
          <w:rStyle w:val="transcript"/>
          <w:rFonts w:asciiTheme="minorHAnsi" w:hAnsiTheme="minorHAnsi"/>
          <w:sz w:val="20"/>
          <w:szCs w:val="20"/>
        </w:rPr>
        <w:t>With cascade set to all,</w:t>
      </w:r>
      <w:r w:rsidRPr="00531EB1">
        <w:rPr>
          <w:rFonts w:asciiTheme="minorHAnsi" w:hAnsiTheme="minorHAnsi"/>
          <w:sz w:val="20"/>
          <w:szCs w:val="20"/>
        </w:rPr>
        <w:t xml:space="preserve"> </w:t>
      </w:r>
      <w:r w:rsidRPr="00531EB1">
        <w:rPr>
          <w:rStyle w:val="transcript"/>
          <w:rFonts w:asciiTheme="minorHAnsi" w:hAnsiTheme="minorHAnsi"/>
          <w:sz w:val="20"/>
          <w:szCs w:val="20"/>
        </w:rPr>
        <w:t>any state changes that are made in the department</w:t>
      </w:r>
      <w:r w:rsidRPr="00531EB1">
        <w:rPr>
          <w:rFonts w:asciiTheme="minorHAnsi" w:hAnsiTheme="minorHAnsi"/>
          <w:sz w:val="20"/>
          <w:szCs w:val="20"/>
        </w:rPr>
        <w:t xml:space="preserve"> </w:t>
      </w:r>
      <w:r w:rsidRPr="00531EB1">
        <w:rPr>
          <w:rStyle w:val="transcript"/>
          <w:rFonts w:asciiTheme="minorHAnsi" w:hAnsiTheme="minorHAnsi"/>
          <w:sz w:val="20"/>
          <w:szCs w:val="20"/>
        </w:rPr>
        <w:t>should apply to its courses as well</w:t>
      </w:r>
    </w:p>
    <w:p w:rsidR="006C59F8" w:rsidRDefault="00916A6E" w:rsidP="00AD4EC1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A36DA7" wp14:editId="5B1B8A37">
            <wp:extent cx="5943600" cy="38588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210" w:rsidRDefault="00384210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EDC4869" wp14:editId="6BF96222">
            <wp:extent cx="5943600" cy="2861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EE" w:rsidRDefault="00351DEE" w:rsidP="00AD4EC1">
      <w:pPr>
        <w:spacing w:after="0"/>
        <w:rPr>
          <w:sz w:val="20"/>
          <w:szCs w:val="20"/>
        </w:rPr>
      </w:pPr>
    </w:p>
    <w:p w:rsidR="00351DEE" w:rsidRPr="00781F90" w:rsidRDefault="00351DEE" w:rsidP="00AD4EC1">
      <w:pPr>
        <w:spacing w:after="0"/>
        <w:rPr>
          <w:b/>
          <w:sz w:val="20"/>
          <w:szCs w:val="20"/>
        </w:rPr>
      </w:pPr>
      <w:r w:rsidRPr="00781F90">
        <w:rPr>
          <w:b/>
          <w:sz w:val="20"/>
          <w:szCs w:val="20"/>
        </w:rPr>
        <w:t>Without JPQL:</w:t>
      </w:r>
    </w:p>
    <w:p w:rsidR="00781F90" w:rsidRDefault="00650CFE" w:rsidP="00AD4EC1">
      <w:pPr>
        <w:spacing w:after="0"/>
        <w:rPr>
          <w:sz w:val="20"/>
          <w:szCs w:val="20"/>
        </w:rPr>
      </w:pPr>
      <w:r>
        <w:rPr>
          <w:rStyle w:val="transcript"/>
        </w:rPr>
        <w:t>The below</w:t>
      </w:r>
      <w:r w:rsidR="00781F90">
        <w:rPr>
          <w:rStyle w:val="transcript"/>
        </w:rPr>
        <w:t xml:space="preserve"> SQL query fetches Jane's details</w:t>
      </w:r>
      <w:r w:rsidR="00781F90">
        <w:t xml:space="preserve"> </w:t>
      </w:r>
      <w:r w:rsidR="00781F90">
        <w:rPr>
          <w:rStyle w:val="transcript"/>
        </w:rPr>
        <w:t>as well as the courses she's taking.</w:t>
      </w:r>
      <w:r w:rsidR="00781F90">
        <w:t xml:space="preserve"> </w:t>
      </w:r>
      <w:r w:rsidR="00781F90">
        <w:rPr>
          <w:rStyle w:val="transcript"/>
        </w:rPr>
        <w:t>It accesses all four tables</w:t>
      </w:r>
      <w:r w:rsidR="00781F90">
        <w:t xml:space="preserve"> </w:t>
      </w:r>
      <w:r w:rsidR="00781F90">
        <w:rPr>
          <w:rStyle w:val="transcript"/>
        </w:rPr>
        <w:t>to pull in seven columns of information.</w:t>
      </w:r>
      <w:r w:rsidR="00781F90">
        <w:t xml:space="preserve"> </w:t>
      </w:r>
      <w:r w:rsidR="00781F90">
        <w:rPr>
          <w:rStyle w:val="transcript"/>
        </w:rPr>
        <w:t>The first four are from the student table.</w:t>
      </w:r>
      <w:r w:rsidR="00781F90">
        <w:t xml:space="preserve"> </w:t>
      </w:r>
      <w:proofErr w:type="spellStart"/>
      <w:r w:rsidR="00781F90">
        <w:rPr>
          <w:rStyle w:val="transcript"/>
        </w:rPr>
        <w:t>Course_id</w:t>
      </w:r>
      <w:proofErr w:type="spellEnd"/>
      <w:r w:rsidR="00781F90">
        <w:rPr>
          <w:rStyle w:val="transcript"/>
        </w:rPr>
        <w:t xml:space="preserve"> is from the enrollment table.</w:t>
      </w:r>
      <w:r w:rsidR="00781F90">
        <w:t xml:space="preserve"> </w:t>
      </w:r>
      <w:r w:rsidR="00781F90">
        <w:rPr>
          <w:rStyle w:val="transcript"/>
        </w:rPr>
        <w:t>Course-name is from the course table</w:t>
      </w:r>
      <w:r w:rsidR="00781F90">
        <w:t xml:space="preserve"> </w:t>
      </w:r>
      <w:r w:rsidR="00781F90">
        <w:rPr>
          <w:rStyle w:val="transcript"/>
        </w:rPr>
        <w:t xml:space="preserve">and </w:t>
      </w:r>
      <w:proofErr w:type="spellStart"/>
      <w:r w:rsidR="00781F90">
        <w:rPr>
          <w:rStyle w:val="transcript"/>
        </w:rPr>
        <w:t>dept_name</w:t>
      </w:r>
      <w:proofErr w:type="spellEnd"/>
      <w:r w:rsidR="00781F90">
        <w:rPr>
          <w:rStyle w:val="transcript"/>
        </w:rPr>
        <w:t xml:space="preserve"> is from the department table.</w:t>
      </w:r>
      <w:r w:rsidR="00781F90">
        <w:t xml:space="preserve"> </w:t>
      </w:r>
      <w:r w:rsidR="00781F90">
        <w:rPr>
          <w:rStyle w:val="transcript"/>
        </w:rPr>
        <w:t xml:space="preserve">This query is </w:t>
      </w:r>
      <w:r w:rsidR="00DE7CB3">
        <w:rPr>
          <w:rStyle w:val="transcript"/>
        </w:rPr>
        <w:t>messy</w:t>
      </w:r>
      <w:r w:rsidR="00781F90">
        <w:rPr>
          <w:rStyle w:val="transcript"/>
        </w:rPr>
        <w:t xml:space="preserve"> and difficult to maintain</w:t>
      </w:r>
      <w:r w:rsidR="0068544C">
        <w:rPr>
          <w:rStyle w:val="transcript"/>
        </w:rPr>
        <w:t>s</w:t>
      </w:r>
      <w:r w:rsidR="00781F90">
        <w:t xml:space="preserve"> </w:t>
      </w:r>
      <w:r w:rsidR="00781F90">
        <w:rPr>
          <w:rStyle w:val="transcript"/>
        </w:rPr>
        <w:t>and we still need a lot of coding</w:t>
      </w:r>
      <w:r w:rsidR="00781F90">
        <w:t xml:space="preserve"> </w:t>
      </w:r>
      <w:r w:rsidR="00781F90">
        <w:rPr>
          <w:rStyle w:val="transcript"/>
        </w:rPr>
        <w:t>to map it from the physical model to the logical model.</w:t>
      </w:r>
    </w:p>
    <w:p w:rsidR="00351DEE" w:rsidRDefault="000B47E0" w:rsidP="00AD4EC1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F573DD" wp14:editId="5D8E9F12">
            <wp:extent cx="5943600" cy="31222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21" w:rsidRDefault="00572621" w:rsidP="00AD4EC1">
      <w:pPr>
        <w:spacing w:after="0"/>
        <w:rPr>
          <w:sz w:val="20"/>
          <w:szCs w:val="20"/>
        </w:rPr>
      </w:pPr>
    </w:p>
    <w:p w:rsidR="00572621" w:rsidRPr="00572621" w:rsidRDefault="00572621" w:rsidP="00AD4EC1">
      <w:pPr>
        <w:spacing w:after="0"/>
        <w:rPr>
          <w:b/>
          <w:sz w:val="20"/>
          <w:szCs w:val="20"/>
        </w:rPr>
      </w:pPr>
      <w:r w:rsidRPr="00572621">
        <w:rPr>
          <w:b/>
          <w:sz w:val="20"/>
          <w:szCs w:val="20"/>
        </w:rPr>
        <w:t>With JPQL:</w:t>
      </w:r>
    </w:p>
    <w:p w:rsidR="00572621" w:rsidRDefault="00690140" w:rsidP="00AD4EC1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6E68FFD4" wp14:editId="11F060E6">
            <wp:extent cx="5943600" cy="3145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902" w:rsidRDefault="00C12902" w:rsidP="00AD4EC1">
      <w:pPr>
        <w:spacing w:after="0"/>
        <w:rPr>
          <w:rStyle w:val="transcript"/>
        </w:rPr>
      </w:pPr>
      <w:r>
        <w:rPr>
          <w:rStyle w:val="transcript"/>
        </w:rPr>
        <w:t>a method called print jane</w:t>
      </w:r>
      <w:r>
        <w:t xml:space="preserve"> </w:t>
      </w:r>
      <w:r>
        <w:rPr>
          <w:rStyle w:val="transcript"/>
        </w:rPr>
        <w:t xml:space="preserve">which invokes </w:t>
      </w:r>
      <w:proofErr w:type="spellStart"/>
      <w:r>
        <w:rPr>
          <w:rStyle w:val="transcript"/>
        </w:rPr>
        <w:t>entityManager.createQuery</w:t>
      </w:r>
      <w:proofErr w:type="spellEnd"/>
      <w:r>
        <w:t xml:space="preserve"> </w:t>
      </w:r>
      <w:r>
        <w:rPr>
          <w:rStyle w:val="transcript"/>
        </w:rPr>
        <w:t>passing in the JPQL query,</w:t>
      </w:r>
      <w:r>
        <w:t xml:space="preserve"> </w:t>
      </w:r>
      <w:r>
        <w:rPr>
          <w:rStyle w:val="transcript"/>
        </w:rPr>
        <w:t>Select s from Student where s.name=jane.</w:t>
      </w:r>
      <w:r>
        <w:t xml:space="preserve"> </w:t>
      </w:r>
      <w:r>
        <w:rPr>
          <w:rStyle w:val="transcript"/>
        </w:rPr>
        <w:t>Get single result invokes the query</w:t>
      </w:r>
      <w:r>
        <w:t xml:space="preserve"> </w:t>
      </w:r>
      <w:r>
        <w:rPr>
          <w:rStyle w:val="transcript"/>
        </w:rPr>
        <w:t>and returns a student object,</w:t>
      </w:r>
      <w:r>
        <w:t xml:space="preserve"> </w:t>
      </w:r>
      <w:r>
        <w:rPr>
          <w:rStyle w:val="transcript"/>
        </w:rPr>
        <w:t>then we print out the student to the console</w:t>
      </w:r>
      <w:r w:rsidR="00506FDD">
        <w:rPr>
          <w:rStyle w:val="transcript"/>
        </w:rPr>
        <w:t xml:space="preserve">. </w:t>
      </w:r>
      <w:r>
        <w:rPr>
          <w:rStyle w:val="transcript"/>
        </w:rPr>
        <w:t>Not only does the query pull the student object,</w:t>
      </w:r>
      <w:r>
        <w:t xml:space="preserve"> </w:t>
      </w:r>
      <w:r>
        <w:rPr>
          <w:rStyle w:val="transcript"/>
        </w:rPr>
        <w:t>it also grabs all the courses</w:t>
      </w:r>
      <w:r>
        <w:t xml:space="preserve"> </w:t>
      </w:r>
      <w:r>
        <w:rPr>
          <w:rStyle w:val="transcript"/>
        </w:rPr>
        <w:t>because we set the fetch type equals eager.</w:t>
      </w:r>
    </w:p>
    <w:p w:rsidR="00EC6F0B" w:rsidRDefault="00EC6F0B" w:rsidP="00AD4EC1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47ACC86" wp14:editId="41120CE6">
            <wp:extent cx="5943600" cy="2321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F72" w:rsidRDefault="00845F72" w:rsidP="00AD4EC1">
      <w:pPr>
        <w:spacing w:after="0"/>
        <w:rPr>
          <w:sz w:val="20"/>
          <w:szCs w:val="20"/>
        </w:rPr>
      </w:pPr>
    </w:p>
    <w:p w:rsidR="00B53E4D" w:rsidRPr="00B53E4D" w:rsidRDefault="00845F72" w:rsidP="00B53E4D">
      <w:pPr>
        <w:pStyle w:val="NormalWeb"/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B53E4D">
        <w:rPr>
          <w:rStyle w:val="transcript"/>
          <w:rFonts w:asciiTheme="minorHAnsi" w:hAnsiTheme="minorHAnsi"/>
          <w:sz w:val="20"/>
          <w:szCs w:val="20"/>
        </w:rPr>
        <w:t>Going from C&amp;C++ to Java,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now portable applications can be written once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and run anywhere without rebuild.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</w:p>
    <w:p w:rsidR="00B53E4D" w:rsidRPr="00B53E4D" w:rsidRDefault="00845F72" w:rsidP="00B53E4D">
      <w:pPr>
        <w:pStyle w:val="NormalWeb"/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B53E4D">
        <w:rPr>
          <w:rStyle w:val="transcript"/>
          <w:rFonts w:asciiTheme="minorHAnsi" w:hAnsiTheme="minorHAnsi"/>
          <w:sz w:val="20"/>
          <w:szCs w:val="20"/>
        </w:rPr>
        <w:t>J2EE, to build enterprise solutions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without needing to code the supporting infrastructure.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Hibernate eliminated manually mapping logical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objects to physical databases.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</w:p>
    <w:p w:rsidR="00845F72" w:rsidRPr="00B53E4D" w:rsidRDefault="00845F72" w:rsidP="00B53E4D">
      <w:pPr>
        <w:pStyle w:val="NormalWeb"/>
        <w:spacing w:before="0" w:beforeAutospacing="0" w:after="0" w:afterAutospacing="0"/>
        <w:rPr>
          <w:rFonts w:asciiTheme="minorHAnsi" w:hAnsiTheme="minorHAnsi"/>
          <w:sz w:val="20"/>
          <w:szCs w:val="20"/>
        </w:rPr>
      </w:pPr>
      <w:r w:rsidRPr="00B53E4D">
        <w:rPr>
          <w:rStyle w:val="transcript"/>
          <w:rFonts w:asciiTheme="minorHAnsi" w:hAnsiTheme="minorHAnsi"/>
          <w:sz w:val="20"/>
          <w:szCs w:val="20"/>
        </w:rPr>
        <w:t>Asynchronous JavaScript and XML, also known as AJAX,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websites became truly interactive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like desktop user interfaces.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</w:p>
    <w:p w:rsidR="00845F72" w:rsidRDefault="00845F72" w:rsidP="00B53E4D">
      <w:pPr>
        <w:pStyle w:val="NormalWeb"/>
        <w:spacing w:before="0" w:beforeAutospacing="0" w:after="0" w:afterAutospacing="0"/>
      </w:pPr>
      <w:r w:rsidRPr="00B53E4D">
        <w:rPr>
          <w:rStyle w:val="transcript"/>
          <w:rFonts w:asciiTheme="minorHAnsi" w:hAnsiTheme="minorHAnsi"/>
          <w:sz w:val="20"/>
          <w:szCs w:val="20"/>
        </w:rPr>
        <w:t>RESTful web services significantly reduce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multi machine communication complexity</w:t>
      </w:r>
      <w:r w:rsidR="00B53E4D">
        <w:rPr>
          <w:rStyle w:val="transcript"/>
          <w:rFonts w:asciiTheme="minorHAnsi" w:hAnsiTheme="minorHAnsi"/>
          <w:sz w:val="20"/>
          <w:szCs w:val="20"/>
        </w:rPr>
        <w:t>. Because of b</w:t>
      </w:r>
      <w:r w:rsidRPr="00B53E4D">
        <w:rPr>
          <w:rStyle w:val="transcript"/>
          <w:rFonts w:asciiTheme="minorHAnsi" w:hAnsiTheme="minorHAnsi"/>
          <w:sz w:val="20"/>
          <w:szCs w:val="20"/>
        </w:rPr>
        <w:t>etter features, less coding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Spring Data,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and specifically Spring Data JPA,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="00E670B9">
        <w:rPr>
          <w:rStyle w:val="transcript"/>
          <w:rFonts w:asciiTheme="minorHAnsi" w:hAnsiTheme="minorHAnsi"/>
          <w:sz w:val="20"/>
          <w:szCs w:val="20"/>
        </w:rPr>
        <w:t>is</w:t>
      </w:r>
      <w:r w:rsidRPr="00B53E4D">
        <w:rPr>
          <w:rStyle w:val="transcript"/>
          <w:rFonts w:asciiTheme="minorHAnsi" w:hAnsiTheme="minorHAnsi"/>
          <w:sz w:val="20"/>
          <w:szCs w:val="20"/>
        </w:rPr>
        <w:t xml:space="preserve"> a game changer.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While JPA is great, it still requires repetitive</w:t>
      </w:r>
      <w:r w:rsidRPr="00B53E4D">
        <w:rPr>
          <w:rFonts w:asciiTheme="minorHAnsi" w:hAnsiTheme="minorHAnsi"/>
          <w:sz w:val="20"/>
          <w:szCs w:val="20"/>
        </w:rPr>
        <w:t xml:space="preserve"> </w:t>
      </w:r>
      <w:r w:rsidRPr="00B53E4D">
        <w:rPr>
          <w:rStyle w:val="transcript"/>
          <w:rFonts w:asciiTheme="minorHAnsi" w:hAnsiTheme="minorHAnsi"/>
          <w:sz w:val="20"/>
          <w:szCs w:val="20"/>
        </w:rPr>
        <w:t>boilerplate code and heavy lifting to make it bug free.</w:t>
      </w:r>
      <w:r w:rsidRPr="00B53E4D">
        <w:rPr>
          <w:rFonts w:asciiTheme="minorHAnsi" w:hAnsiTheme="minorHAnsi"/>
          <w:sz w:val="20"/>
          <w:szCs w:val="20"/>
        </w:rPr>
        <w:t xml:space="preserve"> </w:t>
      </w:r>
    </w:p>
    <w:p w:rsidR="00845F72" w:rsidRDefault="00845F72" w:rsidP="00B53E4D">
      <w:pPr>
        <w:spacing w:after="0"/>
        <w:rPr>
          <w:sz w:val="20"/>
          <w:szCs w:val="20"/>
        </w:rPr>
      </w:pPr>
    </w:p>
    <w:p w:rsidR="005A0863" w:rsidRPr="005F64DC" w:rsidRDefault="005A0863" w:rsidP="00B53E4D">
      <w:pPr>
        <w:spacing w:after="0"/>
        <w:rPr>
          <w:b/>
          <w:sz w:val="20"/>
          <w:szCs w:val="20"/>
        </w:rPr>
      </w:pPr>
      <w:r w:rsidRPr="005F64DC">
        <w:rPr>
          <w:b/>
          <w:sz w:val="20"/>
          <w:szCs w:val="20"/>
        </w:rPr>
        <w:t>Example of using JPA:</w:t>
      </w:r>
    </w:p>
    <w:p w:rsidR="005A0863" w:rsidRDefault="00B85CC5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0A514ED" wp14:editId="3C6C8AA5">
            <wp:extent cx="5943600" cy="2205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D9" w:rsidRDefault="000F15D9" w:rsidP="00B53E4D">
      <w:pPr>
        <w:spacing w:after="0"/>
        <w:rPr>
          <w:sz w:val="20"/>
          <w:szCs w:val="20"/>
        </w:rPr>
      </w:pPr>
    </w:p>
    <w:p w:rsidR="000F15D9" w:rsidRDefault="00AE635A" w:rsidP="00B53E4D">
      <w:pPr>
        <w:spacing w:after="0"/>
        <w:rPr>
          <w:rStyle w:val="transcript"/>
        </w:rPr>
      </w:pPr>
      <w:r>
        <w:rPr>
          <w:rStyle w:val="transcript"/>
        </w:rPr>
        <w:t>T</w:t>
      </w:r>
      <w:r w:rsidR="000F15D9">
        <w:rPr>
          <w:rStyle w:val="transcript"/>
        </w:rPr>
        <w:t>his code is very messy.</w:t>
      </w:r>
      <w:r w:rsidR="000F15D9">
        <w:t xml:space="preserve"> </w:t>
      </w:r>
      <w:r w:rsidR="000F15D9">
        <w:rPr>
          <w:rStyle w:val="transcript"/>
        </w:rPr>
        <w:t>It's awkward passing in the entity class type</w:t>
      </w:r>
      <w:r w:rsidR="000F15D9">
        <w:t xml:space="preserve"> </w:t>
      </w:r>
      <w:r w:rsidR="000F15D9">
        <w:rPr>
          <w:rStyle w:val="transcript"/>
        </w:rPr>
        <w:t>to create a query object</w:t>
      </w:r>
      <w:r w:rsidR="000F15D9">
        <w:t xml:space="preserve"> </w:t>
      </w:r>
      <w:r w:rsidR="000F15D9">
        <w:rPr>
          <w:rStyle w:val="transcript"/>
        </w:rPr>
        <w:t>and every parameter is set one at a time</w:t>
      </w:r>
      <w:r w:rsidR="000F15D9">
        <w:t xml:space="preserve"> </w:t>
      </w:r>
      <w:r w:rsidR="000F15D9">
        <w:rPr>
          <w:rStyle w:val="transcript"/>
        </w:rPr>
        <w:t>and the query is not run until we invoke</w:t>
      </w:r>
      <w:r w:rsidR="000F15D9">
        <w:t xml:space="preserve"> </w:t>
      </w:r>
      <w:r w:rsidR="000F15D9">
        <w:rPr>
          <w:rStyle w:val="transcript"/>
        </w:rPr>
        <w:t>get result list or get single result.</w:t>
      </w:r>
      <w:r w:rsidR="000F15D9">
        <w:t xml:space="preserve"> </w:t>
      </w:r>
      <w:r w:rsidR="000F15D9">
        <w:rPr>
          <w:rStyle w:val="transcript"/>
        </w:rPr>
        <w:t>Worst of all, it's only after running this code</w:t>
      </w:r>
      <w:r w:rsidR="000F15D9">
        <w:t xml:space="preserve"> </w:t>
      </w:r>
      <w:r w:rsidR="000F15D9">
        <w:rPr>
          <w:rStyle w:val="transcript"/>
        </w:rPr>
        <w:t>that problems are detected.</w:t>
      </w:r>
    </w:p>
    <w:p w:rsidR="00FE3011" w:rsidRPr="00DD1C24" w:rsidRDefault="00FE3011" w:rsidP="00B53E4D">
      <w:pPr>
        <w:spacing w:after="0"/>
        <w:rPr>
          <w:rStyle w:val="transcript"/>
          <w:b/>
        </w:rPr>
      </w:pPr>
    </w:p>
    <w:p w:rsidR="00765F53" w:rsidRPr="00DD1C24" w:rsidRDefault="00765F53" w:rsidP="00B53E4D">
      <w:pPr>
        <w:spacing w:after="0"/>
        <w:rPr>
          <w:rStyle w:val="transcript"/>
          <w:b/>
        </w:rPr>
      </w:pPr>
      <w:r w:rsidRPr="00DD1C24">
        <w:rPr>
          <w:rStyle w:val="transcript"/>
          <w:b/>
        </w:rPr>
        <w:t>Spring Data Repository Interfaces</w:t>
      </w:r>
      <w:r w:rsidR="00DD1C24" w:rsidRPr="00DD1C24">
        <w:rPr>
          <w:rStyle w:val="transcript"/>
          <w:b/>
        </w:rPr>
        <w:t>:</w:t>
      </w:r>
    </w:p>
    <w:p w:rsidR="00FE3011" w:rsidRDefault="00FE3011" w:rsidP="00B53E4D">
      <w:pPr>
        <w:spacing w:after="0"/>
        <w:rPr>
          <w:rStyle w:val="transcript"/>
        </w:rPr>
      </w:pPr>
      <w:r>
        <w:rPr>
          <w:rStyle w:val="transcript"/>
        </w:rPr>
        <w:t>Spring Data</w:t>
      </w:r>
      <w:r>
        <w:t xml:space="preserve"> </w:t>
      </w:r>
      <w:r>
        <w:rPr>
          <w:rStyle w:val="transcript"/>
        </w:rPr>
        <w:t xml:space="preserve">abstracts away from any </w:t>
      </w:r>
      <w:r w:rsidR="00BF615A">
        <w:rPr>
          <w:rStyle w:val="transcript"/>
        </w:rPr>
        <w:t>data</w:t>
      </w:r>
      <w:r>
        <w:rPr>
          <w:rStyle w:val="transcript"/>
        </w:rPr>
        <w:t xml:space="preserve"> source</w:t>
      </w:r>
      <w:r>
        <w:t xml:space="preserve"> </w:t>
      </w:r>
      <w:r>
        <w:rPr>
          <w:rStyle w:val="transcript"/>
        </w:rPr>
        <w:t>by following a repository pattern</w:t>
      </w:r>
      <w:r w:rsidR="002A64AD">
        <w:rPr>
          <w:rStyle w:val="transcript"/>
        </w:rPr>
        <w:t>.</w:t>
      </w:r>
    </w:p>
    <w:p w:rsidR="002A64AD" w:rsidRDefault="002A64AD" w:rsidP="00B53E4D">
      <w:pPr>
        <w:spacing w:after="0"/>
        <w:rPr>
          <w:rStyle w:val="transcript"/>
        </w:rPr>
      </w:pPr>
      <w:r>
        <w:rPr>
          <w:rStyle w:val="transcript"/>
        </w:rPr>
        <w:t xml:space="preserve">The </w:t>
      </w:r>
      <w:proofErr w:type="spellStart"/>
      <w:r>
        <w:rPr>
          <w:rStyle w:val="transcript"/>
        </w:rPr>
        <w:t>JpaRepository</w:t>
      </w:r>
      <w:proofErr w:type="spellEnd"/>
      <w:r>
        <w:rPr>
          <w:rStyle w:val="transcript"/>
        </w:rPr>
        <w:t xml:space="preserve"> interface is an example of this.</w:t>
      </w:r>
      <w:r>
        <w:t xml:space="preserve"> </w:t>
      </w:r>
      <w:proofErr w:type="spellStart"/>
      <w:r>
        <w:rPr>
          <w:rStyle w:val="transcript"/>
        </w:rPr>
        <w:t>JpaRepository</w:t>
      </w:r>
      <w:proofErr w:type="spellEnd"/>
      <w:r>
        <w:rPr>
          <w:rStyle w:val="transcript"/>
        </w:rPr>
        <w:t xml:space="preserve"> provides the methods of </w:t>
      </w:r>
      <w:proofErr w:type="spellStart"/>
      <w:r>
        <w:rPr>
          <w:rStyle w:val="transcript"/>
        </w:rPr>
        <w:t>CrudRepository</w:t>
      </w:r>
      <w:proofErr w:type="spellEnd"/>
      <w:r>
        <w:t xml:space="preserve"> </w:t>
      </w:r>
      <w:r>
        <w:rPr>
          <w:rStyle w:val="transcript"/>
        </w:rPr>
        <w:t xml:space="preserve">because it extends from </w:t>
      </w:r>
      <w:proofErr w:type="spellStart"/>
      <w:proofErr w:type="gramStart"/>
      <w:r>
        <w:rPr>
          <w:rStyle w:val="transcript"/>
        </w:rPr>
        <w:t>CrudRepository</w:t>
      </w:r>
      <w:proofErr w:type="spellEnd"/>
      <w:proofErr w:type="gramEnd"/>
      <w:r>
        <w:t xml:space="preserve"> </w:t>
      </w:r>
      <w:r>
        <w:rPr>
          <w:rStyle w:val="transcript"/>
        </w:rPr>
        <w:t xml:space="preserve">but it also provides </w:t>
      </w:r>
      <w:proofErr w:type="spellStart"/>
      <w:r>
        <w:rPr>
          <w:rStyle w:val="transcript"/>
        </w:rPr>
        <w:t>Jpa</w:t>
      </w:r>
      <w:proofErr w:type="spellEnd"/>
      <w:r>
        <w:rPr>
          <w:rStyle w:val="transcript"/>
        </w:rPr>
        <w:t xml:space="preserve"> specific methods</w:t>
      </w:r>
      <w:r w:rsidR="00286E4E">
        <w:rPr>
          <w:rStyle w:val="transcript"/>
        </w:rPr>
        <w:t>.</w:t>
      </w:r>
    </w:p>
    <w:p w:rsidR="00286E4E" w:rsidRDefault="00286E4E" w:rsidP="00B53E4D">
      <w:pPr>
        <w:spacing w:after="0"/>
        <w:rPr>
          <w:rStyle w:val="transcript"/>
        </w:rPr>
      </w:pPr>
    </w:p>
    <w:p w:rsidR="00286E4E" w:rsidRDefault="00286E4E" w:rsidP="00B53E4D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75FF1F2" wp14:editId="6B52866A">
            <wp:extent cx="5943600" cy="2634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75" w:rsidRPr="009A2ED7" w:rsidRDefault="00FA6675" w:rsidP="00B53E4D">
      <w:pPr>
        <w:spacing w:after="0"/>
        <w:rPr>
          <w:b/>
          <w:sz w:val="20"/>
          <w:szCs w:val="20"/>
        </w:rPr>
      </w:pPr>
      <w:r w:rsidRPr="009A2ED7">
        <w:rPr>
          <w:b/>
          <w:sz w:val="20"/>
          <w:szCs w:val="20"/>
        </w:rPr>
        <w:t>Example of Student Class:</w:t>
      </w:r>
    </w:p>
    <w:p w:rsidR="00FA6675" w:rsidRDefault="00FA6675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1BF58FD" wp14:editId="0A9A3976">
            <wp:extent cx="4505325" cy="2228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34" w:rsidRDefault="00B14034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2140B0DC" wp14:editId="7B852F10">
            <wp:extent cx="5943600" cy="23406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75" w:rsidRDefault="00FA6675" w:rsidP="00B53E4D">
      <w:pPr>
        <w:spacing w:after="0"/>
        <w:rPr>
          <w:sz w:val="20"/>
          <w:szCs w:val="20"/>
        </w:rPr>
      </w:pPr>
    </w:p>
    <w:p w:rsidR="00FA6675" w:rsidRDefault="00FA667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FA6675" w:rsidRDefault="003402C7" w:rsidP="00B53E4D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E5B39E" wp14:editId="48E6F150">
            <wp:extent cx="5942280" cy="2340864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341" cy="2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141" w:rsidRDefault="00C33141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5766CC0" wp14:editId="7976C403">
            <wp:extent cx="5943600" cy="1410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6D" w:rsidRDefault="0049376D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271CAF41" wp14:editId="1D120BD6">
            <wp:extent cx="5943600" cy="14141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B10" w:rsidRDefault="005C7B10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4A04DAD2" wp14:editId="2446D51F">
            <wp:extent cx="5943600" cy="20815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883" w:rsidRDefault="006A3883" w:rsidP="00B53E4D">
      <w:pPr>
        <w:spacing w:after="0"/>
        <w:rPr>
          <w:sz w:val="20"/>
          <w:szCs w:val="20"/>
        </w:rPr>
      </w:pPr>
    </w:p>
    <w:p w:rsidR="006A3883" w:rsidRDefault="006A3883" w:rsidP="00B53E4D">
      <w:pPr>
        <w:spacing w:after="0"/>
        <w:rPr>
          <w:sz w:val="20"/>
          <w:szCs w:val="20"/>
        </w:rPr>
      </w:pPr>
      <w:hyperlink r:id="rId26" w:history="1">
        <w:r w:rsidRPr="00F95712">
          <w:rPr>
            <w:rStyle w:val="Hyperlink"/>
            <w:sz w:val="20"/>
            <w:szCs w:val="20"/>
          </w:rPr>
          <w:t>https://docs.spring.io/spring-data/jpa/docs/2.0.0.M1/reference/html/#repository-query-keywords</w:t>
        </w:r>
      </w:hyperlink>
    </w:p>
    <w:p w:rsidR="006A3883" w:rsidRDefault="000B229B" w:rsidP="00B53E4D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0F000B" wp14:editId="66B65CCE">
            <wp:extent cx="5943600" cy="2717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20" w:rsidRDefault="00CF6220" w:rsidP="00B53E4D">
      <w:pPr>
        <w:spacing w:after="0"/>
        <w:rPr>
          <w:sz w:val="20"/>
          <w:szCs w:val="20"/>
        </w:rPr>
      </w:pPr>
    </w:p>
    <w:p w:rsidR="00126748" w:rsidRDefault="00126748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7910EA0A" wp14:editId="70AA501D">
            <wp:extent cx="5943600" cy="260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3B" w:rsidRDefault="007D0F3B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72890AB" wp14:editId="4E001D8C">
            <wp:extent cx="5943600" cy="2382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240" w:rsidRDefault="00797240" w:rsidP="00B53E4D">
      <w:pPr>
        <w:spacing w:after="0"/>
        <w:rPr>
          <w:sz w:val="20"/>
          <w:szCs w:val="20"/>
        </w:rPr>
      </w:pPr>
    </w:p>
    <w:p w:rsidR="00797240" w:rsidRPr="00CA1058" w:rsidRDefault="00797240" w:rsidP="00B53E4D">
      <w:pPr>
        <w:spacing w:after="0"/>
        <w:rPr>
          <w:b/>
          <w:sz w:val="20"/>
          <w:szCs w:val="20"/>
        </w:rPr>
      </w:pPr>
      <w:r w:rsidRPr="00CA1058">
        <w:rPr>
          <w:b/>
          <w:sz w:val="20"/>
          <w:szCs w:val="20"/>
        </w:rPr>
        <w:lastRenderedPageBreak/>
        <w:t>Spring Data Repository:</w:t>
      </w:r>
    </w:p>
    <w:p w:rsidR="007C61F7" w:rsidRDefault="007C61F7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5A92123" wp14:editId="4083F13C">
            <wp:extent cx="5943600" cy="1843430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4177" cy="18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58" w:rsidRDefault="00CA1058" w:rsidP="00B53E4D">
      <w:pPr>
        <w:spacing w:after="0"/>
        <w:rPr>
          <w:sz w:val="20"/>
          <w:szCs w:val="20"/>
        </w:rPr>
      </w:pPr>
    </w:p>
    <w:p w:rsidR="00797240" w:rsidRDefault="00797240" w:rsidP="00B53E4D">
      <w:pPr>
        <w:spacing w:after="0"/>
        <w:rPr>
          <w:rStyle w:val="transcript"/>
        </w:rPr>
      </w:pPr>
      <w:r>
        <w:rPr>
          <w:rStyle w:val="transcript"/>
        </w:rPr>
        <w:t>Spring Data rest</w:t>
      </w:r>
      <w:r>
        <w:t xml:space="preserve"> </w:t>
      </w:r>
      <w:r>
        <w:rPr>
          <w:rStyle w:val="transcript"/>
        </w:rPr>
        <w:t>is a module for exposing Spring Data repositories</w:t>
      </w:r>
      <w:r>
        <w:t xml:space="preserve"> </w:t>
      </w:r>
      <w:r>
        <w:rPr>
          <w:rStyle w:val="transcript"/>
        </w:rPr>
        <w:t>as hypermedia-driven restful web services.</w:t>
      </w:r>
      <w:r>
        <w:t xml:space="preserve"> </w:t>
      </w:r>
      <w:r>
        <w:rPr>
          <w:rStyle w:val="transcript"/>
        </w:rPr>
        <w:t xml:space="preserve">And it's </w:t>
      </w:r>
      <w:r w:rsidR="00012328">
        <w:rPr>
          <w:rStyle w:val="transcript"/>
        </w:rPr>
        <w:t>amazing</w:t>
      </w:r>
      <w:r>
        <w:rPr>
          <w:rStyle w:val="transcript"/>
        </w:rPr>
        <w:t>.</w:t>
      </w:r>
      <w:r>
        <w:t xml:space="preserve"> </w:t>
      </w:r>
      <w:r w:rsidR="00012328">
        <w:rPr>
          <w:rStyle w:val="transcript"/>
        </w:rPr>
        <w:t>Like</w:t>
      </w:r>
      <w:r>
        <w:rPr>
          <w:rStyle w:val="transcript"/>
        </w:rPr>
        <w:t xml:space="preserve"> Spring Data commons,</w:t>
      </w:r>
      <w:r>
        <w:t xml:space="preserve"> </w:t>
      </w:r>
      <w:r>
        <w:rPr>
          <w:rStyle w:val="transcript"/>
        </w:rPr>
        <w:t>which extrapolates the underlying backend</w:t>
      </w:r>
      <w:r>
        <w:t xml:space="preserve"> </w:t>
      </w:r>
      <w:r>
        <w:rPr>
          <w:rStyle w:val="transcript"/>
        </w:rPr>
        <w:t xml:space="preserve">data store services from a </w:t>
      </w:r>
      <w:proofErr w:type="spellStart"/>
      <w:r>
        <w:rPr>
          <w:rStyle w:val="transcript"/>
        </w:rPr>
        <w:t>CrudRepository</w:t>
      </w:r>
      <w:proofErr w:type="spellEnd"/>
      <w:r>
        <w:rPr>
          <w:rStyle w:val="transcript"/>
        </w:rPr>
        <w:t>,</w:t>
      </w:r>
      <w:r>
        <w:t xml:space="preserve"> </w:t>
      </w:r>
      <w:r>
        <w:rPr>
          <w:rStyle w:val="transcript"/>
        </w:rPr>
        <w:t>Spring Data REST exposes those same repositories</w:t>
      </w:r>
      <w:r>
        <w:t xml:space="preserve"> </w:t>
      </w:r>
      <w:r>
        <w:rPr>
          <w:rStyle w:val="transcript"/>
        </w:rPr>
        <w:t>as web services with no coding</w:t>
      </w:r>
      <w:r>
        <w:t xml:space="preserve"> </w:t>
      </w:r>
      <w:r>
        <w:rPr>
          <w:rStyle w:val="transcript"/>
        </w:rPr>
        <w:t>or extra configuration.</w:t>
      </w:r>
      <w:r>
        <w:t xml:space="preserve"> </w:t>
      </w:r>
      <w:r>
        <w:rPr>
          <w:rStyle w:val="transcript"/>
        </w:rPr>
        <w:t>At application startup,</w:t>
      </w:r>
      <w:r>
        <w:t xml:space="preserve"> </w:t>
      </w:r>
      <w:r>
        <w:rPr>
          <w:rStyle w:val="transcript"/>
        </w:rPr>
        <w:t>Spring Data REST finds all the available</w:t>
      </w:r>
      <w:r>
        <w:t xml:space="preserve"> </w:t>
      </w:r>
      <w:r>
        <w:rPr>
          <w:rStyle w:val="transcript"/>
        </w:rPr>
        <w:t>Spring Data repositories,</w:t>
      </w:r>
      <w:r>
        <w:t xml:space="preserve"> </w:t>
      </w:r>
      <w:r>
        <w:rPr>
          <w:rStyle w:val="transcript"/>
        </w:rPr>
        <w:t>creates an endpoint that matches that entity name,</w:t>
      </w:r>
      <w:r>
        <w:t xml:space="preserve"> </w:t>
      </w:r>
      <w:r>
        <w:rPr>
          <w:rStyle w:val="transcript"/>
        </w:rPr>
        <w:t>appends an s to the endpoint,</w:t>
      </w:r>
      <w:r>
        <w:t xml:space="preserve"> </w:t>
      </w:r>
      <w:r>
        <w:rPr>
          <w:rStyle w:val="transcript"/>
        </w:rPr>
        <w:t>and exposes the operations</w:t>
      </w:r>
      <w:r>
        <w:t xml:space="preserve"> </w:t>
      </w:r>
      <w:r>
        <w:rPr>
          <w:rStyle w:val="transcript"/>
        </w:rPr>
        <w:t>as RESTful Resource APIs over HTTP.</w:t>
      </w:r>
    </w:p>
    <w:p w:rsidR="00091EA0" w:rsidRDefault="00091EA0" w:rsidP="00B53E4D">
      <w:pPr>
        <w:spacing w:after="0"/>
        <w:rPr>
          <w:rStyle w:val="transcript"/>
        </w:rPr>
      </w:pPr>
    </w:p>
    <w:p w:rsidR="00091EA0" w:rsidRPr="004873FB" w:rsidRDefault="00091EA0" w:rsidP="00B53E4D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5F4B4963" wp14:editId="5B696EB6">
            <wp:extent cx="5943600" cy="3733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1EA0" w:rsidRPr="004873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FA6794"/>
    <w:multiLevelType w:val="hybridMultilevel"/>
    <w:tmpl w:val="1144D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40B"/>
    <w:rsid w:val="00012328"/>
    <w:rsid w:val="0004414B"/>
    <w:rsid w:val="00085754"/>
    <w:rsid w:val="00091EA0"/>
    <w:rsid w:val="000B229B"/>
    <w:rsid w:val="000B47E0"/>
    <w:rsid w:val="000F15D9"/>
    <w:rsid w:val="000F3023"/>
    <w:rsid w:val="000F3C2D"/>
    <w:rsid w:val="00126748"/>
    <w:rsid w:val="001910CA"/>
    <w:rsid w:val="001F347A"/>
    <w:rsid w:val="00250516"/>
    <w:rsid w:val="00286E4E"/>
    <w:rsid w:val="002A64AD"/>
    <w:rsid w:val="003402C7"/>
    <w:rsid w:val="00351DEE"/>
    <w:rsid w:val="00384210"/>
    <w:rsid w:val="003C68E6"/>
    <w:rsid w:val="003D471B"/>
    <w:rsid w:val="004160BE"/>
    <w:rsid w:val="00434F3F"/>
    <w:rsid w:val="004873FB"/>
    <w:rsid w:val="0049376D"/>
    <w:rsid w:val="004A3643"/>
    <w:rsid w:val="00506FDD"/>
    <w:rsid w:val="00531EB1"/>
    <w:rsid w:val="00572265"/>
    <w:rsid w:val="00572621"/>
    <w:rsid w:val="00597791"/>
    <w:rsid w:val="005A0863"/>
    <w:rsid w:val="005C7B10"/>
    <w:rsid w:val="005E02F4"/>
    <w:rsid w:val="005F64DC"/>
    <w:rsid w:val="00650CFE"/>
    <w:rsid w:val="0068544C"/>
    <w:rsid w:val="00690140"/>
    <w:rsid w:val="006A1579"/>
    <w:rsid w:val="006A3883"/>
    <w:rsid w:val="006B11FC"/>
    <w:rsid w:val="006C59F8"/>
    <w:rsid w:val="00754DDE"/>
    <w:rsid w:val="00765F53"/>
    <w:rsid w:val="00781F90"/>
    <w:rsid w:val="00794BC1"/>
    <w:rsid w:val="00797240"/>
    <w:rsid w:val="007C61F7"/>
    <w:rsid w:val="007D0F3B"/>
    <w:rsid w:val="00826D2E"/>
    <w:rsid w:val="00845F72"/>
    <w:rsid w:val="00916A6E"/>
    <w:rsid w:val="009A2ED7"/>
    <w:rsid w:val="00A006DC"/>
    <w:rsid w:val="00A4704F"/>
    <w:rsid w:val="00AB7A7D"/>
    <w:rsid w:val="00AD4EC1"/>
    <w:rsid w:val="00AE635A"/>
    <w:rsid w:val="00B14034"/>
    <w:rsid w:val="00B53E4D"/>
    <w:rsid w:val="00B85CC5"/>
    <w:rsid w:val="00BF615A"/>
    <w:rsid w:val="00C061DA"/>
    <w:rsid w:val="00C12902"/>
    <w:rsid w:val="00C33141"/>
    <w:rsid w:val="00C503F6"/>
    <w:rsid w:val="00C82453"/>
    <w:rsid w:val="00CA1058"/>
    <w:rsid w:val="00CF040B"/>
    <w:rsid w:val="00CF6220"/>
    <w:rsid w:val="00D57CC3"/>
    <w:rsid w:val="00D94140"/>
    <w:rsid w:val="00DD1C24"/>
    <w:rsid w:val="00DE7CB3"/>
    <w:rsid w:val="00E6438D"/>
    <w:rsid w:val="00E670B9"/>
    <w:rsid w:val="00EC1295"/>
    <w:rsid w:val="00EC6F0B"/>
    <w:rsid w:val="00FA6675"/>
    <w:rsid w:val="00FE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45DBC"/>
  <w15:chartTrackingRefBased/>
  <w15:docId w15:val="{ECA05124-33F8-4677-87AF-C798E11B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250516"/>
  </w:style>
  <w:style w:type="paragraph" w:styleId="NormalWeb">
    <w:name w:val="Normal (Web)"/>
    <w:basedOn w:val="Normal"/>
    <w:uiPriority w:val="99"/>
    <w:semiHidden/>
    <w:unhideWhenUsed/>
    <w:rsid w:val="00AD4E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A38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388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spring.io/spring-data/jpa/docs/2.0.0.M1/reference/html/#repository-query-keyword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10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72</cp:revision>
  <dcterms:created xsi:type="dcterms:W3CDTF">2018-10-01T06:19:00Z</dcterms:created>
  <dcterms:modified xsi:type="dcterms:W3CDTF">2018-10-01T11:31:00Z</dcterms:modified>
</cp:coreProperties>
</file>