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2F8223" w14:textId="461E8023" w:rsidR="000D2DA2" w:rsidRDefault="000D2DA2">
      <w:r>
        <w:rPr>
          <w:noProof/>
        </w:rPr>
        <w:drawing>
          <wp:inline distT="0" distB="0" distL="0" distR="0" wp14:anchorId="1D7973FD" wp14:editId="3B972704">
            <wp:extent cx="5381625" cy="180685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1619" cy="181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5D5B" w14:textId="77777777" w:rsidR="000D2DA2" w:rsidRPr="00D66FBE" w:rsidRDefault="000D2DA2" w:rsidP="000D2DA2">
      <w:pPr>
        <w:rPr>
          <w:rStyle w:val="transcript"/>
          <w:rFonts w:cs="Helvetica"/>
          <w:color w:val="333333"/>
          <w:shd w:val="clear" w:color="auto" w:fill="FFFFFF"/>
        </w:rPr>
      </w:pPr>
      <w:r w:rsidRPr="00137850">
        <w:rPr>
          <w:rStyle w:val="transcript"/>
          <w:color w:val="333333"/>
          <w:shd w:val="clear" w:color="auto" w:fill="FFFFFF"/>
        </w:rPr>
        <w:t xml:space="preserve">Security should be tackled in a layered fashion. </w:t>
      </w:r>
      <w:r w:rsidRPr="00D66FBE">
        <w:rPr>
          <w:rStyle w:val="transcript"/>
          <w:rFonts w:cs="Helvetica"/>
          <w:color w:val="333333"/>
          <w:shd w:val="clear" w:color="auto" w:fill="FFFFFF"/>
        </w:rPr>
        <w:t>Layered model</w:t>
      </w:r>
      <w:r w:rsidRPr="00D66FBE">
        <w:rPr>
          <w:rFonts w:cs="Helvetica"/>
          <w:color w:val="333333"/>
          <w:shd w:val="clear" w:color="auto" w:fill="FFFFFF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starts at the lowest level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and that is the physical hardware.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Hardware must be physically secured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and uniquely identifiable to other trusted systems.</w:t>
      </w:r>
    </w:p>
    <w:p w14:paraId="6526278D" w14:textId="77777777" w:rsidR="000D2DA2" w:rsidRPr="00D66FBE" w:rsidRDefault="000D2DA2" w:rsidP="000D2DA2">
      <w:pPr>
        <w:rPr>
          <w:rStyle w:val="transcript"/>
          <w:rFonts w:cs="Helvetica"/>
          <w:color w:val="333333"/>
          <w:shd w:val="clear" w:color="auto" w:fill="FFFFFF"/>
        </w:rPr>
      </w:pPr>
      <w:r w:rsidRPr="00D66FBE">
        <w:rPr>
          <w:rStyle w:val="transcript"/>
          <w:rFonts w:cs="Helvetica"/>
          <w:color w:val="333333"/>
          <w:shd w:val="clear" w:color="auto" w:fill="FFFFFF"/>
        </w:rPr>
        <w:t>After you plan to secure the hardware,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you start looking at the network.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Here we deploy transport-layer security,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firewalls, network segmentation strategies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like VLANs and security zones,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IDS systems</w:t>
      </w:r>
    </w:p>
    <w:p w14:paraId="03C82E9C" w14:textId="77777777" w:rsidR="000D2DA2" w:rsidRPr="00D66FBE" w:rsidRDefault="000D2DA2" w:rsidP="000D2DA2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eastAsiaTheme="minorHAnsi"/>
          <w:sz w:val="22"/>
          <w:szCs w:val="22"/>
          <w:shd w:val="clear" w:color="auto" w:fill="FFFFFF"/>
        </w:rPr>
      </w:pPr>
      <w:r w:rsidRPr="00D66FBE">
        <w:rPr>
          <w:rStyle w:val="transcript"/>
          <w:rFonts w:eastAsiaTheme="minorHAnsi"/>
          <w:sz w:val="22"/>
          <w:szCs w:val="22"/>
          <w:shd w:val="clear" w:color="auto" w:fill="FFFFFF"/>
        </w:rPr>
        <w:t> </w:t>
      </w:r>
      <w:r w:rsidRPr="00D66FBE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We then move to the operating systems, where user access controls, patching policies,</w:t>
      </w:r>
      <w:r w:rsidRPr="00D66FBE">
        <w:rPr>
          <w:rStyle w:val="transcript"/>
          <w:rFonts w:eastAsiaTheme="minorHAnsi"/>
          <w:sz w:val="22"/>
          <w:szCs w:val="22"/>
          <w:shd w:val="clear" w:color="auto" w:fill="FFFFFF"/>
        </w:rPr>
        <w:t> </w:t>
      </w:r>
      <w:r w:rsidRPr="00D66FBE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and software restrictions</w:t>
      </w:r>
      <w:r w:rsidRPr="00D66FBE">
        <w:rPr>
          <w:rStyle w:val="transcript"/>
          <w:rFonts w:eastAsiaTheme="minorHAnsi"/>
          <w:sz w:val="22"/>
          <w:szCs w:val="22"/>
          <w:shd w:val="clear" w:color="auto" w:fill="FFFFFF"/>
        </w:rPr>
        <w:t> </w:t>
      </w:r>
      <w:r w:rsidRPr="00D66FBE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provide additional layers of security</w:t>
      </w:r>
      <w:r w:rsidRPr="00D66FBE">
        <w:rPr>
          <w:rStyle w:val="transcript"/>
          <w:rFonts w:eastAsiaTheme="minorHAnsi"/>
          <w:sz w:val="22"/>
          <w:szCs w:val="22"/>
          <w:shd w:val="clear" w:color="auto" w:fill="FFFFFF"/>
        </w:rPr>
        <w:t> </w:t>
      </w:r>
      <w:r w:rsidRPr="00D66FBE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for our system. Finally, we look at application security.</w:t>
      </w:r>
    </w:p>
    <w:p w14:paraId="1B268945" w14:textId="31B0B6BE" w:rsidR="000D2DA2" w:rsidRDefault="000D2DA2" w:rsidP="000D2DA2">
      <w:r w:rsidRPr="00D66FBE">
        <w:rPr>
          <w:rStyle w:val="transcript"/>
          <w:rFonts w:cs="Helvetica"/>
          <w:color w:val="333333"/>
          <w:shd w:val="clear" w:color="auto" w:fill="FFFFFF"/>
        </w:rPr>
        <w:t>And this is where we focus on good coding practices,</w:t>
      </w:r>
      <w:r w:rsidRPr="00D66FBE">
        <w:rPr>
          <w:rStyle w:val="transcript"/>
          <w:shd w:val="clear" w:color="auto" w:fill="FFFFFF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proper data handling,</w:t>
      </w:r>
      <w:r w:rsidRPr="00D66FBE">
        <w:rPr>
          <w:rStyle w:val="transcript"/>
          <w:shd w:val="clear" w:color="auto" w:fill="FFFFFF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and application user access controls.</w:t>
      </w:r>
      <w:r w:rsidRPr="00D66FBE">
        <w:rPr>
          <w:rStyle w:val="transcript"/>
          <w:shd w:val="clear" w:color="auto" w:fill="FFFFFF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And this is where Spring Security comes into play.</w:t>
      </w:r>
      <w:r w:rsidRPr="00D66FBE">
        <w:rPr>
          <w:rStyle w:val="transcript"/>
          <w:shd w:val="clear" w:color="auto" w:fill="FFFFFF"/>
        </w:rPr>
        <w:t> </w:t>
      </w:r>
    </w:p>
    <w:p w14:paraId="5E14023D" w14:textId="77777777" w:rsidR="000D2DA2" w:rsidRDefault="000D2DA2"/>
    <w:p w14:paraId="6C8E0CC4" w14:textId="2AA02E11" w:rsidR="00966AF2" w:rsidRPr="00D66FBE" w:rsidRDefault="001619DE">
      <w:r w:rsidRPr="00D66FBE">
        <w:rPr>
          <w:noProof/>
        </w:rPr>
        <w:drawing>
          <wp:inline distT="0" distB="0" distL="0" distR="0" wp14:anchorId="0E18FB91" wp14:editId="03623765">
            <wp:extent cx="5943600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9D2A" w14:textId="34AF5A0D" w:rsidR="00310513" w:rsidRPr="00D66FBE" w:rsidRDefault="00310513" w:rsidP="00310513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eastAsiaTheme="minorHAnsi"/>
          <w:sz w:val="22"/>
          <w:szCs w:val="22"/>
          <w:shd w:val="clear" w:color="auto" w:fill="FFFFFF"/>
        </w:rPr>
      </w:pPr>
      <w:r w:rsidRPr="00D66FBE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Spring Security is a project that provides</w:t>
      </w:r>
      <w:r w:rsidRPr="00D66FBE">
        <w:rPr>
          <w:rStyle w:val="transcript"/>
          <w:rFonts w:eastAsiaTheme="minorHAnsi"/>
          <w:sz w:val="22"/>
          <w:szCs w:val="22"/>
          <w:shd w:val="clear" w:color="auto" w:fill="FFFFFF"/>
        </w:rPr>
        <w:t> </w:t>
      </w:r>
      <w:r w:rsidRPr="00D66FBE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amazing abstractions in the J2EE,</w:t>
      </w:r>
      <w:r w:rsidRPr="00D66FBE">
        <w:rPr>
          <w:rStyle w:val="transcript"/>
          <w:rFonts w:eastAsiaTheme="minorHAnsi"/>
          <w:sz w:val="22"/>
          <w:szCs w:val="22"/>
          <w:shd w:val="clear" w:color="auto" w:fill="FFFFFF"/>
        </w:rPr>
        <w:t> </w:t>
      </w:r>
      <w:r w:rsidRPr="00D66FBE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now called Jakarta EE, application space.</w:t>
      </w:r>
      <w:r w:rsidRPr="00D66FBE">
        <w:rPr>
          <w:rStyle w:val="transcript"/>
          <w:rFonts w:eastAsiaTheme="minorHAnsi"/>
          <w:sz w:val="22"/>
          <w:szCs w:val="22"/>
          <w:shd w:val="clear" w:color="auto" w:fill="FFFFFF"/>
        </w:rPr>
        <w:t> </w:t>
      </w:r>
      <w:r w:rsidRPr="00D66FBE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These abstractions help solve the various issues</w:t>
      </w:r>
      <w:r w:rsidRPr="00D66FBE">
        <w:rPr>
          <w:rStyle w:val="transcript"/>
          <w:rFonts w:eastAsiaTheme="minorHAnsi"/>
          <w:sz w:val="22"/>
          <w:szCs w:val="22"/>
          <w:shd w:val="clear" w:color="auto" w:fill="FFFFFF"/>
        </w:rPr>
        <w:t> </w:t>
      </w:r>
      <w:r w:rsidRPr="00D66FBE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of traditional Java enterprise security</w:t>
      </w:r>
      <w:r w:rsidRPr="00D66FBE">
        <w:rPr>
          <w:rStyle w:val="transcript"/>
          <w:rFonts w:eastAsiaTheme="minorHAnsi"/>
          <w:sz w:val="22"/>
          <w:szCs w:val="22"/>
          <w:shd w:val="clear" w:color="auto" w:fill="FFFFFF"/>
        </w:rPr>
        <w:t> </w:t>
      </w:r>
      <w:r w:rsidRPr="00D66FBE">
        <w:rPr>
          <w:rStyle w:val="transcript"/>
          <w:rFonts w:asciiTheme="minorHAnsi" w:eastAsiaTheme="minorHAnsi" w:hAnsiTheme="minorHAnsi" w:cs="Helvetica"/>
          <w:color w:val="333333"/>
          <w:sz w:val="22"/>
          <w:szCs w:val="22"/>
          <w:shd w:val="clear" w:color="auto" w:fill="FFFFFF"/>
        </w:rPr>
        <w:t>like portability and vendor lock-in.</w:t>
      </w:r>
    </w:p>
    <w:p w14:paraId="0B93D62F" w14:textId="262D70F4" w:rsidR="000F5517" w:rsidRDefault="000F5517">
      <w:pPr>
        <w:rPr>
          <w:rStyle w:val="transcript"/>
          <w:rFonts w:cs="Helvetica"/>
          <w:color w:val="333333"/>
          <w:shd w:val="clear" w:color="auto" w:fill="FFFFFF"/>
        </w:rPr>
      </w:pPr>
      <w:r w:rsidRPr="00D66FBE">
        <w:rPr>
          <w:rStyle w:val="transcript"/>
          <w:rFonts w:cs="Helvetica"/>
          <w:color w:val="333333"/>
          <w:shd w:val="clear" w:color="auto" w:fill="FFFFFF"/>
        </w:rPr>
        <w:t>Spring Security isn't just for enterprise developers.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It also provides valuable tools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for internet facing applications</w:t>
      </w:r>
      <w:r w:rsidRPr="00D66FBE">
        <w:rPr>
          <w:rStyle w:val="transcript"/>
        </w:rPr>
        <w:t> </w:t>
      </w:r>
      <w:r w:rsidRPr="00D66FBE">
        <w:rPr>
          <w:rStyle w:val="transcript"/>
          <w:rFonts w:cs="Helvetica"/>
          <w:color w:val="333333"/>
          <w:shd w:val="clear" w:color="auto" w:fill="FFFFFF"/>
        </w:rPr>
        <w:t>running in the JVM.</w:t>
      </w:r>
    </w:p>
    <w:p w14:paraId="38530041" w14:textId="589A7140" w:rsidR="007965A5" w:rsidRDefault="007965A5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6B356BE" wp14:editId="3F3E6AF8">
            <wp:extent cx="5943307" cy="1901952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6004" cy="19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F66D" w14:textId="4C680160" w:rsidR="00040025" w:rsidRPr="00EE78EC" w:rsidRDefault="00E53421" w:rsidP="00040025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 w:rsidRPr="00EE78EC">
        <w:rPr>
          <w:rStyle w:val="transcript"/>
          <w:rFonts w:cs="Helvetica"/>
          <w:color w:val="333333"/>
        </w:rPr>
        <w:drawing>
          <wp:anchor distT="0" distB="0" distL="114300" distR="114300" simplePos="0" relativeHeight="251658240" behindDoc="0" locked="0" layoutInCell="1" allowOverlap="1" wp14:anchorId="58AF5067" wp14:editId="05982965">
            <wp:simplePos x="914400" y="2933395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282343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Spring provides out of the box support</w:t>
      </w:r>
      <w:r w:rsidR="00040025" w:rsidRPr="00EE78EC">
        <w:rPr>
          <w:rStyle w:val="transcript"/>
        </w:rPr>
        <w:t> 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for many different flavors of authentication.</w:t>
      </w:r>
      <w:r w:rsidR="00040025" w:rsidRPr="00EE78EC">
        <w:rPr>
          <w:rStyle w:val="transcript"/>
        </w:rPr>
        <w:t> 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In the Web world, there's support for http basic,</w:t>
      </w:r>
      <w:r w:rsidR="00040025" w:rsidRPr="00EE78EC">
        <w:rPr>
          <w:rStyle w:val="transcript"/>
        </w:rPr>
        <w:t> 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as well as http digest authentication.</w:t>
      </w:r>
      <w:r w:rsidR="00040025" w:rsidRPr="00EE78EC">
        <w:rPr>
          <w:rStyle w:val="transcript"/>
        </w:rPr>
        <w:t> 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It also includes support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 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for x509 </w:t>
      </w:r>
      <w:r w:rsidR="00EE78EC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certificate-based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authentication.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 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 most common, internal level of authentication model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 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is </w:t>
      </w:r>
      <w:r w:rsidR="00040025" w:rsidRPr="00EE78EC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forms-based authentication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.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 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In Spring Security provides rich and robust support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 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for forms-</w:t>
      </w:r>
      <w:r w:rsidR="00040025" w:rsidRPr="00EE78EC">
        <w:rPr>
          <w:rStyle w:val="transcript"/>
          <w:rFonts w:asciiTheme="minorHAnsi" w:hAnsiTheme="minorHAnsi"/>
          <w:sz w:val="22"/>
          <w:szCs w:val="22"/>
        </w:rPr>
        <w:t>based</w:t>
      </w:r>
      <w:r w:rsidR="00040025"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authentication models.</w:t>
      </w:r>
    </w:p>
    <w:p w14:paraId="16B78DD1" w14:textId="77777777" w:rsidR="00040025" w:rsidRPr="00EE78EC" w:rsidRDefault="00040025" w:rsidP="00040025">
      <w:pPr>
        <w:pStyle w:val="NormalWeb"/>
        <w:shd w:val="clear" w:color="auto" w:fill="FFFFFF"/>
        <w:spacing w:before="0" w:beforeAutospacing="0" w:after="135" w:afterAutospacing="0"/>
        <w:rPr>
          <w:rStyle w:val="transcript"/>
        </w:rPr>
      </w:pP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Now in the enterprise world, we often see integration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with LDAP as a method of authentication.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In </w:t>
      </w:r>
      <w:r w:rsidRPr="00EE78EC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Spring Security provides native LDAP support</w:t>
      </w:r>
      <w:r w:rsidRPr="00EE78EC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 </w:t>
      </w:r>
      <w:r w:rsidRPr="00EE78EC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as well as support for Microsoft Active Directory</w:t>
      </w:r>
      <w:r w:rsidRPr="00EE78EC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 </w:t>
      </w:r>
      <w:r w:rsidRPr="00EE78EC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using the LDAP abstraction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.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This is clearly one of the most common integration points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in the world for Java based applications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using Spring Security.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Spring Security also has rich support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for other external facing authentication providers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that are much more common in an Internet based system.</w:t>
      </w:r>
    </w:p>
    <w:p w14:paraId="1AC8411A" w14:textId="77777777" w:rsidR="00040025" w:rsidRPr="00EE78EC" w:rsidRDefault="00040025" w:rsidP="00040025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/>
          <w:sz w:val="22"/>
          <w:szCs w:val="22"/>
        </w:rPr>
      </w:pP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Spring can support OAuth connect and OpenID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as well as Jasig CAS for single sign on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on authentication operations.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Also, as you might expect from a Java world,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there's also support for JAAS.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Finally, Spring natively support Kerberos and SAML.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We're going to go into those topics in this course.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But if for some reason you find yourself needing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to implement these protocols,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note that Spring Security can take away some of the pain,</w:t>
      </w:r>
      <w:r w:rsidRPr="00EE78EC">
        <w:rPr>
          <w:rStyle w:val="transcript"/>
        </w:rPr>
        <w:t> </w:t>
      </w:r>
      <w:r w:rsidRPr="00EE78EC">
        <w:rPr>
          <w:rStyle w:val="transcript"/>
          <w:rFonts w:asciiTheme="minorHAnsi" w:hAnsiTheme="minorHAnsi" w:cs="Helvetica"/>
          <w:color w:val="333333"/>
          <w:sz w:val="22"/>
          <w:szCs w:val="22"/>
        </w:rPr>
        <w:t>not all of it, but some of it.</w:t>
      </w:r>
    </w:p>
    <w:p w14:paraId="1FC0BE49" w14:textId="77777777" w:rsidR="00035593" w:rsidRDefault="00EA7251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3B7768" wp14:editId="627C42F1">
            <wp:extent cx="5943600" cy="15142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175" cy="151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BD21" w14:textId="77777777" w:rsidR="00A937E9" w:rsidRDefault="00035593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noProof/>
        </w:rPr>
        <w:drawing>
          <wp:inline distT="0" distB="0" distL="0" distR="0" wp14:anchorId="3EE6C962" wp14:editId="6080814D">
            <wp:extent cx="5943600" cy="2084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7171" cy="208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79731" w14:textId="000A5482" w:rsidR="008775A0" w:rsidRDefault="00525779">
      <w:pPr>
        <w:rPr>
          <w:rStyle w:val="transcript"/>
          <w:rFonts w:cs="Helvetica"/>
          <w:color w:val="333333"/>
          <w:shd w:val="clear" w:color="auto" w:fill="FFFFFF"/>
        </w:rPr>
      </w:pPr>
      <w:r>
        <w:rPr>
          <w:rStyle w:val="transcript"/>
          <w:rFonts w:cs="Helvetica"/>
          <w:color w:val="333333"/>
          <w:shd w:val="clear" w:color="auto" w:fill="FFFFFF"/>
        </w:rPr>
        <w:br w:type="textWrapping" w:clear="all"/>
      </w:r>
      <w:r w:rsidR="008D367E">
        <w:rPr>
          <w:noProof/>
        </w:rPr>
        <w:drawing>
          <wp:inline distT="0" distB="0" distL="0" distR="0" wp14:anchorId="2758B7E0" wp14:editId="3EB43E90">
            <wp:extent cx="5705475" cy="18141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185" cy="182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07D3" w14:textId="77777777" w:rsidR="008C4F3F" w:rsidRPr="00E43BD2" w:rsidRDefault="008D367E" w:rsidP="008D367E">
      <w:pPr>
        <w:pStyle w:val="NormalWeb"/>
        <w:shd w:val="clear" w:color="auto" w:fill="FFFFFF"/>
        <w:spacing w:before="0" w:beforeAutospacing="0" w:after="135" w:afterAutospacing="0"/>
        <w:rPr>
          <w:rStyle w:val="transcript"/>
        </w:rPr>
      </w:pP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The </w:t>
      </w:r>
      <w:r w:rsidRPr="008C4F3F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spring-security-core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project contains</w:t>
      </w:r>
      <w:r w:rsidRPr="00290E4C">
        <w:rPr>
          <w:rFonts w:asciiTheme="minorHAnsi" w:hAnsiTheme="minorHAnsi" w:cs="Helvetica"/>
          <w:color w:val="333333"/>
          <w:sz w:val="22"/>
          <w:szCs w:val="22"/>
        </w:rPr>
        <w:t> </w:t>
      </w:r>
      <w:r w:rsidR="008C4F3F" w:rsidRPr="00E43BD2">
        <w:rPr>
          <w:rStyle w:val="transcript"/>
          <w:rFonts w:asciiTheme="minorHAnsi" w:hAnsiTheme="minorHAnsi" w:cs="Helvetica"/>
          <w:color w:val="333333"/>
          <w:sz w:val="22"/>
          <w:szCs w:val="22"/>
        </w:rPr>
        <w:t>all</w:t>
      </w:r>
      <w:r w:rsidRPr="00E43BD2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the classes needed for core authentications</w:t>
      </w:r>
      <w:r w:rsidRPr="00E43BD2">
        <w:rPr>
          <w:rStyle w:val="transcript"/>
        </w:rPr>
        <w:t> 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authorizations.</w:t>
      </w:r>
      <w:r w:rsidRPr="00E43BD2">
        <w:rPr>
          <w:rStyle w:val="transcript"/>
        </w:rPr>
        <w:t> 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Any application using spring security requires this class.</w:t>
      </w:r>
      <w:r w:rsidRPr="00E43BD2">
        <w:rPr>
          <w:rStyle w:val="transcript"/>
        </w:rPr>
        <w:t> </w:t>
      </w:r>
    </w:p>
    <w:p w14:paraId="1B0CA41C" w14:textId="77777777" w:rsidR="008C4F3F" w:rsidRDefault="008D367E" w:rsidP="008D367E">
      <w:pPr>
        <w:pStyle w:val="NormalWeb"/>
        <w:shd w:val="clear" w:color="auto" w:fill="FFFFFF"/>
        <w:spacing w:before="0" w:beforeAutospacing="0" w:after="135" w:afterAutospacing="0"/>
        <w:rPr>
          <w:rFonts w:asciiTheme="minorHAnsi" w:hAnsiTheme="minorHAnsi" w:cs="Helvetica"/>
          <w:color w:val="333333"/>
          <w:sz w:val="22"/>
          <w:szCs w:val="22"/>
        </w:rPr>
      </w:pP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In addition to the core class,</w:t>
      </w:r>
      <w:r w:rsidRPr="00290E4C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any custom configurations using XML or Java config</w:t>
      </w:r>
      <w:r w:rsidRPr="00290E4C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requires the </w:t>
      </w:r>
      <w:r w:rsidRPr="008C4F3F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spring-security-config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project.</w:t>
      </w:r>
      <w:r w:rsidRPr="00290E4C">
        <w:rPr>
          <w:rFonts w:asciiTheme="minorHAnsi" w:hAnsiTheme="minorHAnsi" w:cs="Helvetica"/>
          <w:color w:val="333333"/>
          <w:sz w:val="22"/>
          <w:szCs w:val="22"/>
        </w:rPr>
        <w:t> </w:t>
      </w:r>
    </w:p>
    <w:p w14:paraId="6D3AB773" w14:textId="11D1072A" w:rsidR="008D367E" w:rsidRPr="00290E4C" w:rsidRDefault="008D367E" w:rsidP="008D367E">
      <w:pPr>
        <w:pStyle w:val="NormalWeb"/>
        <w:shd w:val="clear" w:color="auto" w:fill="FFFFFF"/>
        <w:spacing w:before="0" w:beforeAutospacing="0" w:after="135" w:afterAutospacing="0"/>
        <w:rPr>
          <w:rFonts w:asciiTheme="minorHAnsi" w:hAnsiTheme="minorHAnsi" w:cs="Helvetica"/>
          <w:color w:val="333333"/>
          <w:sz w:val="22"/>
          <w:szCs w:val="22"/>
        </w:rPr>
      </w:pP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Once you move into </w:t>
      </w:r>
      <w:r w:rsidR="00290E4C"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servlet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</w:t>
      </w:r>
      <w:r w:rsid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A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PI for </w:t>
      </w:r>
      <w:r w:rsidR="00290E4C"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web-based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applications,</w:t>
      </w:r>
      <w:r w:rsidRPr="00290E4C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you need </w:t>
      </w:r>
      <w:r w:rsidRPr="008C4F3F">
        <w:rPr>
          <w:rStyle w:val="transcript"/>
          <w:rFonts w:asciiTheme="minorHAnsi" w:hAnsiTheme="minorHAnsi" w:cs="Helvetica"/>
          <w:b/>
          <w:color w:val="333333"/>
          <w:sz w:val="22"/>
          <w:szCs w:val="22"/>
        </w:rPr>
        <w:t>spring-security-web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.</w:t>
      </w:r>
    </w:p>
    <w:p w14:paraId="009CB20A" w14:textId="324C7FB3" w:rsidR="008D367E" w:rsidRDefault="008D367E" w:rsidP="008D367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The final core project that you will use as often</w:t>
      </w:r>
      <w:r w:rsidRPr="00290E4C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as the core project itself, hopefully anyway,</w:t>
      </w:r>
      <w:r w:rsidRPr="00290E4C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is spring-security-test, which provides the apparatus needed</w:t>
      </w:r>
      <w:r w:rsidRPr="00290E4C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290E4C">
        <w:rPr>
          <w:rStyle w:val="transcript"/>
          <w:rFonts w:asciiTheme="minorHAnsi" w:hAnsiTheme="minorHAnsi" w:cs="Helvetica"/>
          <w:color w:val="333333"/>
          <w:sz w:val="22"/>
          <w:szCs w:val="22"/>
        </w:rPr>
        <w:t>to adequately test applications</w:t>
      </w:r>
      <w:r w:rsidRPr="00290E4C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8231B4">
        <w:rPr>
          <w:rStyle w:val="transcript"/>
          <w:rFonts w:asciiTheme="minorHAnsi" w:hAnsiTheme="minorHAnsi" w:cs="Helvetica"/>
          <w:color w:val="333333"/>
          <w:sz w:val="22"/>
          <w:szCs w:val="22"/>
        </w:rPr>
        <w:t>that are using spring security</w:t>
      </w:r>
      <w:r w:rsidR="00346360">
        <w:rPr>
          <w:rStyle w:val="transcript"/>
          <w:rFonts w:asciiTheme="minorHAnsi" w:hAnsiTheme="minorHAnsi" w:cs="Helvetica"/>
          <w:color w:val="333333"/>
          <w:sz w:val="22"/>
          <w:szCs w:val="22"/>
        </w:rPr>
        <w:t>.</w:t>
      </w:r>
    </w:p>
    <w:p w14:paraId="3BCBD1AA" w14:textId="2D45F2C6" w:rsidR="00316E14" w:rsidRDefault="00316E14" w:rsidP="008D367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F7F5A30" wp14:editId="28115B0B">
            <wp:extent cx="5943600" cy="2064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787A" w14:textId="66343EFF" w:rsidR="00346360" w:rsidRDefault="007366F3" w:rsidP="008D367E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>
        <w:rPr>
          <w:rStyle w:val="transcript"/>
          <w:rFonts w:asciiTheme="minorHAnsi" w:hAnsiTheme="minorHAnsi" w:cs="Helvetica"/>
          <w:color w:val="333333"/>
          <w:sz w:val="22"/>
          <w:szCs w:val="22"/>
        </w:rPr>
        <w:t>Form based authentication is the default behavior of Spring Security.</w:t>
      </w:r>
      <w:r w:rsidR="00BE6004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Once it is added to project, it enables form-based authentication for the entire application.</w:t>
      </w:r>
      <w:r w:rsidR="0029472C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The default user name is “user”.</w:t>
      </w:r>
    </w:p>
    <w:p w14:paraId="330AB239" w14:textId="0CF40385" w:rsidR="00346360" w:rsidRPr="00DC11A8" w:rsidRDefault="00860803" w:rsidP="00346360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/>
          <w:sz w:val="22"/>
          <w:szCs w:val="22"/>
        </w:rPr>
      </w:pP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In H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ttp builder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the first thing we're 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going to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do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is CSRF dot disable to prevent that exploit.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And now we're 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going to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type in authorize request.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So, this is where we're 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going to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go in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configure how spring security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is going to work.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Now we're 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going to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use an ant matcher,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and that ant matcher is 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going to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allow us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to 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specify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the urls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that we want to allow.</w:t>
      </w:r>
    </w:p>
    <w:p w14:paraId="3C640136" w14:textId="627704F7" w:rsidR="00346360" w:rsidRPr="00DC11A8" w:rsidRDefault="00346360" w:rsidP="00346360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/>
          <w:sz w:val="22"/>
          <w:szCs w:val="22"/>
        </w:rPr>
      </w:pP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In this case, we're </w:t>
      </w:r>
      <w:r w:rsidR="00860803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going to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allow access to root,</w:t>
      </w:r>
      <w:r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access to index, because both of those </w:t>
      </w:r>
      <w:r w:rsidR="00860803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will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respond to that root index page</w:t>
      </w:r>
      <w:r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that we have.</w:t>
      </w:r>
      <w:r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We also need to allow the css</w:t>
      </w:r>
      <w:r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and the </w:t>
      </w:r>
      <w:r w:rsidR="00860803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JavaScript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file, or js,</w:t>
      </w:r>
      <w:r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that are in static.</w:t>
      </w:r>
      <w:r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So once these are done, we can now do a permit all.</w:t>
      </w:r>
      <w:r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So now that we've specified where we </w:t>
      </w:r>
      <w:r w:rsidR="00860803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want to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do the permit,</w:t>
      </w:r>
      <w:r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we need to tell spring security that</w:t>
      </w:r>
      <w:r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anything else, any other request,</w:t>
      </w:r>
      <w:r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we want to be authenticated.</w:t>
      </w:r>
    </w:p>
    <w:p w14:paraId="17672842" w14:textId="5B394B41" w:rsidR="00E53421" w:rsidRDefault="00860803" w:rsidP="00860803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/>
          <w:sz w:val="22"/>
          <w:szCs w:val="22"/>
        </w:rPr>
      </w:pP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Later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, this is where we will mess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with authorization as well,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but for now, authenticated is good.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And now we're 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going to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give it a separate 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command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to let it know that I </w:t>
      </w:r>
      <w:r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>want to</w:t>
      </w:r>
      <w:r w:rsidR="00346360" w:rsidRPr="00DC11A8">
        <w:rPr>
          <w:rStyle w:val="transcript"/>
          <w:rFonts w:asciiTheme="minorHAnsi" w:hAnsiTheme="minorHAnsi" w:cs="Helvetica"/>
          <w:color w:val="333333"/>
          <w:sz w:val="22"/>
          <w:szCs w:val="22"/>
        </w:rPr>
        <w:t xml:space="preserve"> use http basic.</w:t>
      </w:r>
      <w:r w:rsidR="00346360" w:rsidRPr="00DC11A8">
        <w:rPr>
          <w:rStyle w:val="transcript"/>
          <w:rFonts w:asciiTheme="minorHAnsi" w:hAnsiTheme="minorHAnsi"/>
          <w:sz w:val="22"/>
          <w:szCs w:val="22"/>
        </w:rPr>
        <w:t> </w:t>
      </w:r>
    </w:p>
    <w:p w14:paraId="4008E5AA" w14:textId="5430EFDE" w:rsidR="00302FB8" w:rsidRDefault="00302FB8" w:rsidP="00860803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/>
          <w:b/>
          <w:sz w:val="22"/>
          <w:szCs w:val="22"/>
        </w:rPr>
      </w:pPr>
      <w:r w:rsidRPr="00302FB8">
        <w:rPr>
          <w:rStyle w:val="transcript"/>
          <w:rFonts w:asciiTheme="minorHAnsi" w:hAnsiTheme="minorHAnsi"/>
          <w:b/>
          <w:sz w:val="22"/>
          <w:szCs w:val="22"/>
        </w:rPr>
        <w:t>In-Memory Authentication:</w:t>
      </w:r>
    </w:p>
    <w:p w14:paraId="746F008C" w14:textId="43BB342E" w:rsidR="00302FB8" w:rsidRPr="00302FB8" w:rsidRDefault="00566DDB" w:rsidP="00860803">
      <w:pPr>
        <w:pStyle w:val="NormalWeb"/>
        <w:shd w:val="clear" w:color="auto" w:fill="FFFFFF"/>
        <w:spacing w:before="0" w:beforeAutospacing="0" w:after="135" w:afterAutospacing="0" w:line="345" w:lineRule="atLeast"/>
        <w:rPr>
          <w:rStyle w:val="transcript"/>
          <w:rFonts w:asciiTheme="minorHAnsi" w:hAnsiTheme="minorHAnsi"/>
          <w:b/>
          <w:sz w:val="22"/>
          <w:szCs w:val="22"/>
        </w:rPr>
      </w:pPr>
      <w:r>
        <w:rPr>
          <w:noProof/>
        </w:rPr>
        <w:drawing>
          <wp:inline distT="0" distB="0" distL="0" distR="0" wp14:anchorId="7FCDA1F2" wp14:editId="2B42D7A4">
            <wp:extent cx="5943600" cy="2268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6279" w14:textId="2FCE1C73" w:rsidR="00302FB8" w:rsidRDefault="003877E3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/>
          <w:color w:val="333333"/>
          <w:sz w:val="22"/>
          <w:szCs w:val="22"/>
        </w:rPr>
      </w:pPr>
      <w:r>
        <w:rPr>
          <w:rStyle w:val="transcript"/>
          <w:rFonts w:asciiTheme="minorHAnsi" w:hAnsiTheme="minorHAnsi"/>
          <w:color w:val="333333"/>
          <w:sz w:val="22"/>
          <w:szCs w:val="22"/>
        </w:rPr>
        <w:t>To add user and password.</w:t>
      </w:r>
    </w:p>
    <w:p w14:paraId="66E9BA21" w14:textId="60BB3A50" w:rsidR="00E8607C" w:rsidRDefault="00885F39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/>
          <w:color w:val="333333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48A9521" wp14:editId="1ADC0B60">
            <wp:extent cx="4942890" cy="2114093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0754" cy="212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05D4" w14:textId="4442178E" w:rsidR="003A5EF7" w:rsidRDefault="000E6B71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When it comes to hashing passwords,</w:t>
      </w:r>
      <w:r w:rsidRPr="003A5EF7">
        <w:rPr>
          <w:rStyle w:val="transcript"/>
        </w:rPr>
        <w:t> 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SHA-256 seemed to be considered most universal.</w:t>
      </w:r>
      <w:r w:rsidRPr="003A5EF7">
        <w:rPr>
          <w:rStyle w:val="transcript"/>
        </w:rPr>
        <w:t> 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MD5 has been dead for a long time,</w:t>
      </w:r>
      <w:r w:rsidRPr="003A5EF7">
        <w:rPr>
          <w:rStyle w:val="transcript"/>
        </w:rPr>
        <w:t> 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so don't even consider it.</w:t>
      </w:r>
      <w:r w:rsidRPr="003A5EF7">
        <w:rPr>
          <w:rStyle w:val="transcript"/>
        </w:rPr>
        <w:t> 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SHA-256, however, is now considered crackable.</w:t>
      </w:r>
      <w:r w:rsidRPr="003A5EF7">
        <w:rPr>
          <w:rStyle w:val="transcript"/>
        </w:rPr>
        <w:t> 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It doesn't take that many GPUs</w:t>
      </w:r>
      <w:r w:rsidRPr="003A5EF7">
        <w:rPr>
          <w:rStyle w:val="transcript"/>
        </w:rPr>
        <w:t> 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to </w:t>
      </w:r>
      <w:r w:rsidR="003A5EF7"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generate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two hashes of the same value.</w:t>
      </w:r>
      <w:r w:rsidRPr="003A5EF7">
        <w:rPr>
          <w:rStyle w:val="transcript"/>
        </w:rPr>
        <w:t> 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Today, the best option that I can use is bcrypt.</w:t>
      </w:r>
      <w:r w:rsidRPr="003A5EF7">
        <w:rPr>
          <w:rStyle w:val="transcript"/>
        </w:rPr>
        <w:t> 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And the bcrypt libraries are built in to Spring Security,</w:t>
      </w:r>
      <w:r w:rsidRPr="003A5EF7">
        <w:rPr>
          <w:rStyle w:val="transcript"/>
        </w:rPr>
        <w:t> 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which makes them super easy for you to implement</w:t>
      </w:r>
      <w:r w:rsidRPr="003A5EF7">
        <w:rPr>
          <w:rStyle w:val="transcript"/>
        </w:rPr>
        <w:t> </w:t>
      </w:r>
      <w:r w:rsidR="003A5EF7"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to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make your code </w:t>
      </w:r>
      <w:r w:rsidR="003A5EF7"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work and</w:t>
      </w:r>
      <w:r w:rsidRPr="003A5EF7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protect your customer's data.</w:t>
      </w:r>
    </w:p>
    <w:p w14:paraId="368E8AD0" w14:textId="62AC1DCF" w:rsidR="003A5EF7" w:rsidRDefault="002B32E2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H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ashing algorithm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on an authentication routine to go too fast,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because it allows your site to be brute-forced much easier.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That little bit of delay,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will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slow down a bot dramatically.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So, that's </w:t>
      </w:r>
      <w:r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feature of bcrypt.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And quite frankly users are not </w:t>
      </w:r>
      <w:r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going to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be affected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by that delay the way that a system will.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That's all there is to getting bcrypt working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in your application.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You really have no reason not to user proper hashing</w:t>
      </w:r>
      <w:r w:rsidR="003A5EF7" w:rsidRPr="002B32E2">
        <w:rPr>
          <w:rStyle w:val="transcript"/>
          <w:rFonts w:asciiTheme="minorHAnsi" w:hAnsiTheme="minorHAnsi"/>
          <w:sz w:val="22"/>
          <w:szCs w:val="22"/>
        </w:rPr>
        <w:t> </w:t>
      </w:r>
      <w:r w:rsidR="003A5EF7" w:rsidRPr="002B32E2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when using Spring Security.</w:t>
      </w:r>
    </w:p>
    <w:p w14:paraId="00006D4A" w14:textId="3433FFA9" w:rsidR="00444464" w:rsidRDefault="00444464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289FB61B" wp14:editId="1219F38B">
            <wp:extent cx="4972050" cy="24479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888C" w14:textId="1A5DDEAE" w:rsidR="00BB43DA" w:rsidRPr="00BB43DA" w:rsidRDefault="00BB43DA" w:rsidP="00BB43DA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</w:pPr>
      <w:r w:rsidRPr="00BB43DA"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  <w:t> </w:t>
      </w: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One of the biggest issues with basic</w:t>
      </w:r>
      <w:r w:rsidRPr="00BB43DA"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  <w:t> </w:t>
      </w: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authentication is </w:t>
      </w:r>
      <w:r w:rsidR="0098157C"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the</w:t>
      </w:r>
      <w:r w:rsidRPr="00BB43DA"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  <w:t> </w:t>
      </w: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inability to log off.</w:t>
      </w:r>
    </w:p>
    <w:p w14:paraId="207105C7" w14:textId="1E3466EB" w:rsidR="00BB43DA" w:rsidRPr="00BB43DA" w:rsidRDefault="00BB43DA" w:rsidP="00BB43DA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</w:pP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Everything is session based</w:t>
      </w:r>
      <w:r w:rsidRPr="00BB43DA"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  <w:t> </w:t>
      </w: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with basic authentication,</w:t>
      </w:r>
      <w:r w:rsidRPr="00BB43DA"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  <w:t> </w:t>
      </w: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and as such there's not a real unified way</w:t>
      </w:r>
      <w:r w:rsidRPr="00BB43DA"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  <w:t> </w:t>
      </w: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to handle logging off across all the browsers.</w:t>
      </w:r>
      <w:r w:rsidRPr="00BB43DA"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  <w:t> </w:t>
      </w: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Most of them don't even implement anything.</w:t>
      </w:r>
      <w:r w:rsidRPr="00BB43DA"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  <w:t> </w:t>
      </w: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Often, you will hear the base 60 form coding</w:t>
      </w:r>
      <w:r w:rsidRPr="00BB43DA">
        <w:rPr>
          <w:rStyle w:val="transcript"/>
          <w:rFonts w:asciiTheme="minorHAnsi" w:hAnsiTheme="minorHAnsi"/>
          <w:sz w:val="22"/>
          <w:szCs w:val="22"/>
          <w:shd w:val="clear" w:color="auto" w:fill="FFFFFF"/>
        </w:rPr>
        <w:t> </w:t>
      </w: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of the user name and password is a</w:t>
      </w:r>
      <w:r w:rsidR="0098157C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Pr="00BB43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security flaw in the spec</w:t>
      </w:r>
    </w:p>
    <w:p w14:paraId="6BDEF6AF" w14:textId="58FD4721" w:rsidR="00441AA5" w:rsidRDefault="00441AA5" w:rsidP="00441AA5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</w:rPr>
      </w:pP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lastRenderedPageBreak/>
        <w:t>Using basic authentication also</w:t>
      </w:r>
      <w:r w:rsidRPr="00EB395D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t>isn't very attractive.</w:t>
      </w:r>
      <w:r w:rsidRPr="00EB395D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t>You get no ability to modify the</w:t>
      </w:r>
      <w:r w:rsidRPr="00EB395D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t>login window either.</w:t>
      </w:r>
      <w:r w:rsidRPr="00EB395D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t>And that causes many organizations heartburn.</w:t>
      </w:r>
    </w:p>
    <w:p w14:paraId="079EA90A" w14:textId="085F1D1D" w:rsidR="00533B26" w:rsidRPr="00EB395D" w:rsidRDefault="00533B26" w:rsidP="00441AA5">
      <w:pPr>
        <w:pStyle w:val="NormalWeb"/>
        <w:shd w:val="clear" w:color="auto" w:fill="FFFFFF"/>
        <w:spacing w:before="0" w:beforeAutospacing="0" w:after="135" w:afterAutospacing="0"/>
        <w:rPr>
          <w:rFonts w:asciiTheme="minorHAnsi" w:hAnsiTheme="minorHAnsi" w:cs="Helvetica"/>
          <w:color w:val="333333"/>
          <w:sz w:val="22"/>
          <w:szCs w:val="22"/>
        </w:rPr>
      </w:pPr>
      <w:r>
        <w:rPr>
          <w:noProof/>
        </w:rPr>
        <w:drawing>
          <wp:inline distT="0" distB="0" distL="0" distR="0" wp14:anchorId="43ECA0A0" wp14:editId="7945B925">
            <wp:extent cx="5943600" cy="211409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756" cy="21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89FD" w14:textId="74A59221" w:rsidR="00441AA5" w:rsidRPr="00EB395D" w:rsidRDefault="00441AA5" w:rsidP="00441AA5">
      <w:pPr>
        <w:pStyle w:val="NormalWeb"/>
        <w:shd w:val="clear" w:color="auto" w:fill="FFFFFF"/>
        <w:spacing w:before="0" w:beforeAutospacing="0" w:after="135" w:afterAutospacing="0"/>
        <w:rPr>
          <w:rFonts w:asciiTheme="minorHAnsi" w:hAnsiTheme="minorHAnsi" w:cs="Helvetica"/>
          <w:color w:val="333333"/>
          <w:sz w:val="22"/>
          <w:szCs w:val="22"/>
        </w:rPr>
      </w:pP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t>With forms-based authentication you</w:t>
      </w:r>
      <w:r w:rsidRPr="00EB395D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t>have complete control.</w:t>
      </w:r>
      <w:r w:rsidRPr="00EB395D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t>Since you leverage a standard HTML form to</w:t>
      </w:r>
      <w:r w:rsidRPr="00EB395D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t>pass the credentials to the back end,</w:t>
      </w:r>
      <w:r w:rsidRPr="00EB395D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t>you can style that form as much or as little</w:t>
      </w:r>
      <w:r w:rsidRPr="00EB395D">
        <w:rPr>
          <w:rFonts w:asciiTheme="minorHAnsi" w:hAnsiTheme="minorHAnsi" w:cs="Helvetica"/>
          <w:color w:val="333333"/>
          <w:sz w:val="22"/>
          <w:szCs w:val="22"/>
        </w:rPr>
        <w:t> </w:t>
      </w:r>
      <w:r w:rsidRPr="00EB395D">
        <w:rPr>
          <w:rStyle w:val="transcript"/>
          <w:rFonts w:asciiTheme="minorHAnsi" w:hAnsiTheme="minorHAnsi" w:cs="Helvetica"/>
          <w:color w:val="333333"/>
          <w:sz w:val="22"/>
          <w:szCs w:val="22"/>
        </w:rPr>
        <w:t>as you or your organization would like</w:t>
      </w:r>
      <w:r w:rsidR="00826B05">
        <w:rPr>
          <w:rStyle w:val="transcript"/>
          <w:rFonts w:asciiTheme="minorHAnsi" w:hAnsiTheme="minorHAnsi" w:cs="Helvetica"/>
          <w:color w:val="333333"/>
          <w:sz w:val="22"/>
          <w:szCs w:val="22"/>
        </w:rPr>
        <w:t>.</w:t>
      </w:r>
    </w:p>
    <w:p w14:paraId="49E3D0D5" w14:textId="36810BA7" w:rsidR="00BB43DA" w:rsidRPr="004767F4" w:rsidRDefault="005254FE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b/>
          <w:color w:val="333333"/>
          <w:sz w:val="22"/>
          <w:szCs w:val="22"/>
          <w:shd w:val="clear" w:color="auto" w:fill="FFFFFF"/>
        </w:rPr>
      </w:pPr>
      <w:r w:rsidRPr="004767F4">
        <w:rPr>
          <w:rStyle w:val="transcript"/>
          <w:rFonts w:asciiTheme="minorHAnsi" w:hAnsiTheme="minorHAnsi" w:cs="Helvetica"/>
          <w:b/>
          <w:color w:val="333333"/>
          <w:sz w:val="22"/>
          <w:szCs w:val="22"/>
          <w:shd w:val="clear" w:color="auto" w:fill="FFFFFF"/>
        </w:rPr>
        <w:t>To enable form-</w:t>
      </w:r>
      <w:r w:rsidR="00FA0A23" w:rsidRPr="004767F4">
        <w:rPr>
          <w:rStyle w:val="transcript"/>
          <w:rFonts w:asciiTheme="minorHAnsi" w:hAnsiTheme="minorHAnsi" w:cs="Helvetica"/>
          <w:b/>
          <w:color w:val="333333"/>
          <w:sz w:val="22"/>
          <w:szCs w:val="22"/>
          <w:shd w:val="clear" w:color="auto" w:fill="FFFFFF"/>
        </w:rPr>
        <w:t>based login we need to do some change in configuration file:</w:t>
      </w:r>
    </w:p>
    <w:p w14:paraId="0FA8C74F" w14:textId="2E74A1B4" w:rsidR="004767F4" w:rsidRDefault="00E328D2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741941EA" wp14:editId="7EC3DE22">
            <wp:extent cx="5000625" cy="212140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6168" cy="212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C4C09" w14:textId="0C41BD63" w:rsidR="00E441C7" w:rsidRDefault="00E441C7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79C9CB4B" wp14:editId="41AAB8C9">
            <wp:extent cx="5943600" cy="24579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4186" cy="246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B477F" w14:textId="005CBDCB" w:rsidR="0013201C" w:rsidRPr="007850C0" w:rsidRDefault="0013201C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lastRenderedPageBreak/>
        <w:t>One of the most common ways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to authenticate an application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in an enterprise is </w:t>
      </w:r>
      <w:r w:rsidR="007850C0"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using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LDAP.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Now, LDAP, or Lightweight Directory Access Protocol,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is a lightweight user authentication directory structure.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It's built in natively into many operating systems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and of course, there's stand-alone implementations as well.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One of the biggest benefits of LDAP is the fact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that it's interoperable</w:t>
      </w:r>
      <w:r w:rsidR="007850C0"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among many different operating systems and components.</w:t>
      </w:r>
    </w:p>
    <w:p w14:paraId="4987D6F8" w14:textId="489467BE" w:rsidR="00162D5F" w:rsidRPr="007850C0" w:rsidRDefault="00162D5F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Because LDAP is lightweight, it's also highly scalable,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which, again, is another benefit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when you're running distributed systems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across the globe and </w:t>
      </w:r>
      <w:r w:rsidR="007850C0"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all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those enterprise systems</w:t>
      </w:r>
      <w:r w:rsidRPr="007850C0">
        <w:rPr>
          <w:rStyle w:val="transcript"/>
        </w:rPr>
        <w:t> </w:t>
      </w:r>
      <w:r w:rsidRPr="007850C0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need to share the same directory structure</w:t>
      </w:r>
    </w:p>
    <w:p w14:paraId="132D051D" w14:textId="62B1EEFE" w:rsidR="00EE3A22" w:rsidRDefault="00EE3A22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31CCD1A1" wp14:editId="62B66CC4">
            <wp:extent cx="5934075" cy="18580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979" cy="186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7730" w14:textId="0818C160" w:rsidR="002F17D8" w:rsidRDefault="002F17D8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5F4F008B" wp14:editId="68D8D1D1">
            <wp:extent cx="5943600" cy="1828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7238" cy="182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445C" w14:textId="2F1A1AA6" w:rsidR="00EA60D8" w:rsidRDefault="00EA60D8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drawing>
          <wp:inline distT="0" distB="0" distL="0" distR="0" wp14:anchorId="36C5B525" wp14:editId="3E146E3C">
            <wp:extent cx="5943600" cy="23701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9893" cy="23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D1392" w14:textId="45A415AB" w:rsidR="00671FAF" w:rsidRDefault="00671FAF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BCCB62D" wp14:editId="647965D2">
            <wp:extent cx="5942718" cy="2099462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3387" cy="210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139E" w14:textId="1BE5CC36" w:rsidR="003C2976" w:rsidRPr="00D53EED" w:rsidRDefault="0074199C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D53EE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OAuth 2 is a protocol as well as a framework</w:t>
      </w:r>
      <w:r w:rsidRPr="000E4BDD">
        <w:rPr>
          <w:rStyle w:val="transcript"/>
        </w:rPr>
        <w:t> </w:t>
      </w:r>
      <w:r w:rsidRPr="00D53EE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for providing access to HTTP services.</w:t>
      </w:r>
      <w:r w:rsidRPr="000E4BDD">
        <w:rPr>
          <w:rStyle w:val="transcript"/>
        </w:rPr>
        <w:t> </w:t>
      </w:r>
      <w:r w:rsidRPr="00D53EE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Now those services can be traditional web services</w:t>
      </w:r>
      <w:r w:rsidRPr="000E4BDD">
        <w:rPr>
          <w:rStyle w:val="transcript"/>
        </w:rPr>
        <w:t> </w:t>
      </w:r>
      <w:r w:rsidRPr="00D53EE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as well as web applications</w:t>
      </w:r>
    </w:p>
    <w:p w14:paraId="6D584DBA" w14:textId="77777777" w:rsidR="008E5BA8" w:rsidRDefault="001B5AA1" w:rsidP="001B5AA1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It's often used for third-party access,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so if you use social media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and you grant an application access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to your Facebook profile, for instance,</w:t>
      </w:r>
      <w:r w:rsidR="00746BDA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that's done through OAuth 2.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Google provides the same sort of structure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with its frameworks.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It's so common that you may not even </w:t>
      </w:r>
      <w:r w:rsidR="00746BDA"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realize you’re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doing it,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but OAuth 2 really is all over the place.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It also can be used for system-to-system communications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in standalone mode or on behalf of another user.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And from my perspective,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this is </w:t>
      </w:r>
      <w:r w:rsidR="00746BDA"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the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most common use case that I use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because we </w:t>
      </w:r>
      <w:r w:rsidR="006F0C24"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secure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</w:t>
      </w:r>
      <w:r w:rsidR="00C51339"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all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our web services calls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with OAuth 2 between client and server on purpose</w:t>
      </w:r>
      <w:r w:rsidRPr="000E4BDD">
        <w:rPr>
          <w:rStyle w:val="transcript"/>
          <w:shd w:val="clear" w:color="auto" w:fill="FFFFFF"/>
        </w:rPr>
        <w:t> </w:t>
      </w:r>
      <w:r w:rsidR="00F26EDA"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to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 xml:space="preserve"> make sure</w:t>
      </w:r>
      <w:r w:rsidRPr="000E4BDD">
        <w:rPr>
          <w:rStyle w:val="transcript"/>
          <w:shd w:val="clear" w:color="auto" w:fill="FFFFFF"/>
        </w:rPr>
        <w:t> </w:t>
      </w:r>
      <w:r w:rsidRPr="000E4BDD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>that we're protecting the data as needed.</w:t>
      </w:r>
    </w:p>
    <w:p w14:paraId="03F5679A" w14:textId="77777777" w:rsidR="008E5BA8" w:rsidRDefault="0092681B" w:rsidP="001B5AA1">
      <w:pPr>
        <w:pStyle w:val="NormalWeb"/>
        <w:shd w:val="clear" w:color="auto" w:fill="FFFFFF"/>
        <w:spacing w:before="0" w:beforeAutospacing="0" w:after="135" w:afterAutospacing="0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71FB03" wp14:editId="7B62FC7C">
            <wp:simplePos x="914400" y="5266944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2136038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14F87" w14:textId="6FAABBD9" w:rsidR="008E5BA8" w:rsidRDefault="004D1172" w:rsidP="001B5AA1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shd w:val="clear" w:color="auto" w:fill="FFFFFF"/>
        </w:rPr>
      </w:pP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5A282A91" wp14:editId="515A7CC6">
            <wp:extent cx="5943600" cy="252374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7917" cy="25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DCE7" w14:textId="1469F88F" w:rsidR="003F5991" w:rsidRPr="000E4BDD" w:rsidRDefault="00524DC5" w:rsidP="001B5AA1">
      <w:pPr>
        <w:pStyle w:val="NormalWeb"/>
        <w:shd w:val="clear" w:color="auto" w:fill="FFFFFF"/>
        <w:spacing w:before="0" w:beforeAutospacing="0" w:after="135" w:afterAutospacing="0"/>
        <w:rPr>
          <w:rStyle w:val="transcript"/>
          <w:shd w:val="clear" w:color="auto" w:fill="FFFFFF"/>
        </w:rPr>
      </w:pPr>
      <w:r>
        <w:rPr>
          <w:rStyle w:val="transcript"/>
          <w:shd w:val="clear" w:color="auto" w:fill="FFFFFF"/>
        </w:rPr>
        <w:br w:type="textWrapping" w:clear="all"/>
      </w:r>
    </w:p>
    <w:p w14:paraId="59D7F986" w14:textId="02FF959D" w:rsidR="001B5AA1" w:rsidRDefault="00746BDA" w:rsidP="006F0C24">
      <w:pPr>
        <w:pStyle w:val="NormalWeb"/>
        <w:shd w:val="clear" w:color="auto" w:fill="FFFFFF"/>
        <w:tabs>
          <w:tab w:val="left" w:pos="4470"/>
          <w:tab w:val="left" w:pos="6451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  <w:r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ab/>
      </w:r>
      <w:r w:rsidR="006F0C24"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  <w:tab/>
      </w:r>
    </w:p>
    <w:p w14:paraId="6C1AF625" w14:textId="77777777" w:rsidR="00FA0A23" w:rsidRPr="00EB395D" w:rsidRDefault="00FA0A23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</w:p>
    <w:p w14:paraId="1BAC9313" w14:textId="77777777" w:rsidR="00444464" w:rsidRDefault="00444464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</w:p>
    <w:p w14:paraId="08B32278" w14:textId="77777777" w:rsidR="003A5EF7" w:rsidRDefault="003A5EF7" w:rsidP="003877E3">
      <w:pPr>
        <w:pStyle w:val="NormalWeb"/>
        <w:shd w:val="clear" w:color="auto" w:fill="FFFFFF"/>
        <w:tabs>
          <w:tab w:val="left" w:pos="2097"/>
        </w:tabs>
        <w:spacing w:before="0" w:beforeAutospacing="0" w:after="135" w:afterAutospacing="0" w:line="345" w:lineRule="atLeast"/>
        <w:rPr>
          <w:rStyle w:val="transcript"/>
          <w:rFonts w:asciiTheme="minorHAnsi" w:hAnsiTheme="minorHAnsi" w:cs="Helvetica"/>
          <w:color w:val="333333"/>
          <w:sz w:val="22"/>
          <w:szCs w:val="22"/>
          <w:shd w:val="clear" w:color="auto" w:fill="FFFFFF"/>
        </w:rPr>
      </w:pPr>
    </w:p>
    <w:p w14:paraId="43133070" w14:textId="52361B24" w:rsidR="00AD3C9C" w:rsidRPr="003A5EF7" w:rsidRDefault="003A5EF7" w:rsidP="003A5EF7">
      <w:pPr>
        <w:tabs>
          <w:tab w:val="left" w:pos="7811"/>
        </w:tabs>
      </w:pPr>
      <w:r>
        <w:tab/>
      </w:r>
    </w:p>
    <w:sectPr w:rsidR="00AD3C9C" w:rsidRPr="003A5E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61CB1DD" w14:textId="77777777" w:rsidR="003E6AB0" w:rsidRDefault="003E6AB0" w:rsidP="000D2DA2">
      <w:pPr>
        <w:spacing w:after="0" w:line="240" w:lineRule="auto"/>
      </w:pPr>
      <w:r>
        <w:separator/>
      </w:r>
    </w:p>
  </w:endnote>
  <w:endnote w:type="continuationSeparator" w:id="0">
    <w:p w14:paraId="757E48AD" w14:textId="77777777" w:rsidR="003E6AB0" w:rsidRDefault="003E6AB0" w:rsidP="000D2D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4C1811" w14:textId="77777777" w:rsidR="003E6AB0" w:rsidRDefault="003E6AB0" w:rsidP="000D2DA2">
      <w:pPr>
        <w:spacing w:after="0" w:line="240" w:lineRule="auto"/>
      </w:pPr>
      <w:r>
        <w:separator/>
      </w:r>
    </w:p>
  </w:footnote>
  <w:footnote w:type="continuationSeparator" w:id="0">
    <w:p w14:paraId="35D6A3F3" w14:textId="77777777" w:rsidR="003E6AB0" w:rsidRDefault="003E6AB0" w:rsidP="000D2D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259"/>
    <w:rsid w:val="00035593"/>
    <w:rsid w:val="00040025"/>
    <w:rsid w:val="000D2DA2"/>
    <w:rsid w:val="000E4BDD"/>
    <w:rsid w:val="000E6B71"/>
    <w:rsid w:val="000F5517"/>
    <w:rsid w:val="0013201C"/>
    <w:rsid w:val="00137850"/>
    <w:rsid w:val="001619DE"/>
    <w:rsid w:val="00162D5F"/>
    <w:rsid w:val="001B5AA1"/>
    <w:rsid w:val="00221328"/>
    <w:rsid w:val="00290E4C"/>
    <w:rsid w:val="0029472C"/>
    <w:rsid w:val="002B32E2"/>
    <w:rsid w:val="002F17D8"/>
    <w:rsid w:val="00302FB8"/>
    <w:rsid w:val="00310513"/>
    <w:rsid w:val="00316E14"/>
    <w:rsid w:val="00346360"/>
    <w:rsid w:val="003469D7"/>
    <w:rsid w:val="003877E3"/>
    <w:rsid w:val="003A5EF7"/>
    <w:rsid w:val="003C2976"/>
    <w:rsid w:val="003E6AB0"/>
    <w:rsid w:val="003F5991"/>
    <w:rsid w:val="00441AA5"/>
    <w:rsid w:val="00444464"/>
    <w:rsid w:val="004767F4"/>
    <w:rsid w:val="004D1172"/>
    <w:rsid w:val="00524DC5"/>
    <w:rsid w:val="005254FE"/>
    <w:rsid w:val="00525779"/>
    <w:rsid w:val="00533B26"/>
    <w:rsid w:val="00566DDB"/>
    <w:rsid w:val="00671FAF"/>
    <w:rsid w:val="006C3FFC"/>
    <w:rsid w:val="006D7A0D"/>
    <w:rsid w:val="006F0C24"/>
    <w:rsid w:val="007366F3"/>
    <w:rsid w:val="0074199C"/>
    <w:rsid w:val="00746BDA"/>
    <w:rsid w:val="007850C0"/>
    <w:rsid w:val="007965A5"/>
    <w:rsid w:val="00804BF1"/>
    <w:rsid w:val="008231B4"/>
    <w:rsid w:val="00826B05"/>
    <w:rsid w:val="00860803"/>
    <w:rsid w:val="008775A0"/>
    <w:rsid w:val="008821E8"/>
    <w:rsid w:val="00885F39"/>
    <w:rsid w:val="008C4F3F"/>
    <w:rsid w:val="008C5259"/>
    <w:rsid w:val="008D367E"/>
    <w:rsid w:val="008E5BA8"/>
    <w:rsid w:val="0092681B"/>
    <w:rsid w:val="0098157C"/>
    <w:rsid w:val="00A41410"/>
    <w:rsid w:val="00A937E9"/>
    <w:rsid w:val="00AD3C9C"/>
    <w:rsid w:val="00AF089C"/>
    <w:rsid w:val="00BB43DA"/>
    <w:rsid w:val="00BE6004"/>
    <w:rsid w:val="00C503F6"/>
    <w:rsid w:val="00C51339"/>
    <w:rsid w:val="00C82453"/>
    <w:rsid w:val="00D53EED"/>
    <w:rsid w:val="00D66FBE"/>
    <w:rsid w:val="00D96540"/>
    <w:rsid w:val="00DC11A8"/>
    <w:rsid w:val="00E328D2"/>
    <w:rsid w:val="00E43BD2"/>
    <w:rsid w:val="00E441C7"/>
    <w:rsid w:val="00E53421"/>
    <w:rsid w:val="00E8607C"/>
    <w:rsid w:val="00EA60D8"/>
    <w:rsid w:val="00EA7251"/>
    <w:rsid w:val="00EB395D"/>
    <w:rsid w:val="00EE3A22"/>
    <w:rsid w:val="00EE78EC"/>
    <w:rsid w:val="00EF726A"/>
    <w:rsid w:val="00F26EDA"/>
    <w:rsid w:val="00FA0A23"/>
    <w:rsid w:val="00FD4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8F447"/>
  <w15:chartTrackingRefBased/>
  <w15:docId w15:val="{19DAF788-1342-4773-81A0-C92E2A00B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anscript">
    <w:name w:val="transcript"/>
    <w:basedOn w:val="DefaultParagraphFont"/>
    <w:rsid w:val="000F5517"/>
  </w:style>
  <w:style w:type="paragraph" w:styleId="NormalWeb">
    <w:name w:val="Normal (Web)"/>
    <w:basedOn w:val="Normal"/>
    <w:uiPriority w:val="99"/>
    <w:unhideWhenUsed/>
    <w:rsid w:val="003105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0D2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2DA2"/>
  </w:style>
  <w:style w:type="paragraph" w:styleId="Footer">
    <w:name w:val="footer"/>
    <w:basedOn w:val="Normal"/>
    <w:link w:val="FooterChar"/>
    <w:uiPriority w:val="99"/>
    <w:unhideWhenUsed/>
    <w:rsid w:val="000D2D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2D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3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06693">
              <w:marLeft w:val="-150"/>
              <w:marRight w:val="-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2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056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040227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9</Pages>
  <Words>1149</Words>
  <Characters>6553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Bishwajit Patel</dc:creator>
  <cp:keywords/>
  <dc:description/>
  <cp:lastModifiedBy>Bishwajit Patel</cp:lastModifiedBy>
  <cp:revision>75</cp:revision>
  <dcterms:created xsi:type="dcterms:W3CDTF">2018-10-11T07:30:00Z</dcterms:created>
  <dcterms:modified xsi:type="dcterms:W3CDTF">2018-10-11T14:39:00Z</dcterms:modified>
</cp:coreProperties>
</file>