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8E371" w14:textId="77777777" w:rsidR="000E6CF6" w:rsidRPr="003829E2" w:rsidRDefault="000E6CF6" w:rsidP="000E6CF6">
      <w:pPr>
        <w:spacing w:after="27" w:line="360" w:lineRule="auto"/>
        <w:ind w:left="10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 </w:t>
      </w:r>
    </w:p>
    <w:p w14:paraId="474A38D9" w14:textId="77777777" w:rsidR="000E6CF6" w:rsidRPr="003829E2" w:rsidRDefault="000E6CF6" w:rsidP="000E6CF6">
      <w:pPr>
        <w:spacing w:after="185" w:line="360" w:lineRule="auto"/>
        <w:ind w:left="10" w:right="7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ТОМСКИЙ ГОСУДАРСТВЕННЫЙ УНИВЕРСИТЕТ СИСТЕМ </w:t>
      </w:r>
    </w:p>
    <w:p w14:paraId="0573ABA9" w14:textId="77777777" w:rsidR="000E6CF6" w:rsidRPr="003829E2" w:rsidRDefault="000E6CF6" w:rsidP="000E6CF6">
      <w:pPr>
        <w:spacing w:after="185" w:line="360" w:lineRule="auto"/>
        <w:ind w:left="10" w:right="74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УПРАВЛЕНИЯ И РАДИОЭЛЕКТРОНИКИ (ТУСУР) </w:t>
      </w:r>
    </w:p>
    <w:p w14:paraId="418D292B" w14:textId="77777777" w:rsidR="000E6CF6" w:rsidRPr="003829E2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Кафедра компьютерных систем в управлении и проектировании (КСУП)</w:t>
      </w:r>
    </w:p>
    <w:p w14:paraId="5F7127FE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3181F28" w14:textId="77777777" w:rsidR="000E6CF6" w:rsidRPr="003829E2" w:rsidRDefault="000E6CF6" w:rsidP="000E6CF6">
      <w:pPr>
        <w:spacing w:after="134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6FF9E1" w14:textId="77777777" w:rsidR="000E6CF6" w:rsidRPr="003829E2" w:rsidRDefault="000E6CF6" w:rsidP="000E6CF6">
      <w:pPr>
        <w:spacing w:after="13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5D1F6FF" w14:textId="77777777" w:rsidR="000E6CF6" w:rsidRPr="003829E2" w:rsidRDefault="000E6CF6" w:rsidP="000E6CF6">
      <w:pPr>
        <w:spacing w:after="191" w:line="360" w:lineRule="auto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2FD4857" w14:textId="77777777" w:rsidR="000E6CF6" w:rsidRPr="003829E2" w:rsidRDefault="000E6CF6" w:rsidP="000E6CF6">
      <w:pPr>
        <w:spacing w:after="0" w:line="360" w:lineRule="auto"/>
        <w:ind w:right="75" w:hanging="1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>РАЗРАБОТКА ПЛАГИНА «ВОЛНОВОД» ДЛЯ «КОМПАС-3</w:t>
      </w:r>
      <w:r w:rsidRPr="003829E2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3829E2">
        <w:rPr>
          <w:rFonts w:ascii="Times New Roman" w:hAnsi="Times New Roman" w:cs="Times New Roman"/>
          <w:b/>
          <w:sz w:val="28"/>
          <w:szCs w:val="28"/>
        </w:rPr>
        <w:t>»</w:t>
      </w:r>
    </w:p>
    <w:p w14:paraId="49CCF1D2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ПОЯСНИТЕЛЬНАЯ ЗАПИСКА</w:t>
      </w:r>
    </w:p>
    <w:p w14:paraId="5665D251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14:paraId="1B4253C8" w14:textId="77777777" w:rsidR="000E6CF6" w:rsidRPr="003829E2" w:rsidRDefault="000E6CF6" w:rsidP="000E6CF6">
      <w:pPr>
        <w:spacing w:after="131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«Основы разработки САПР» (ОРСАПР)</w:t>
      </w: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A94D7C7" w14:textId="77777777" w:rsidR="000E6CF6" w:rsidRPr="003829E2" w:rsidRDefault="000E6CF6" w:rsidP="000E6CF6">
      <w:pPr>
        <w:spacing w:after="133" w:line="360" w:lineRule="auto"/>
        <w:ind w:right="4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14:paraId="1B26C902" w14:textId="77777777" w:rsidR="000E6CF6" w:rsidRPr="003829E2" w:rsidRDefault="000E6CF6" w:rsidP="000E6CF6">
      <w:pPr>
        <w:spacing w:after="185" w:line="360" w:lineRule="auto"/>
        <w:ind w:left="3529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Выполнил: </w:t>
      </w:r>
    </w:p>
    <w:p w14:paraId="39FA11CA" w14:textId="77777777" w:rsidR="000E6CF6" w:rsidRPr="003829E2" w:rsidRDefault="000E6CF6" w:rsidP="000E6CF6">
      <w:pPr>
        <w:spacing w:after="16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студент гр. 581 </w:t>
      </w:r>
    </w:p>
    <w:p w14:paraId="498957D6" w14:textId="77777777" w:rsidR="000E6CF6" w:rsidRPr="003829E2" w:rsidRDefault="000E6CF6" w:rsidP="000E6CF6">
      <w:pPr>
        <w:spacing w:after="133"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>_________ Бислингер С.В.</w:t>
      </w:r>
    </w:p>
    <w:p w14:paraId="34FB8456" w14:textId="77777777" w:rsidR="000E6CF6" w:rsidRPr="003829E2" w:rsidRDefault="000E6CF6" w:rsidP="000E6CF6">
      <w:pPr>
        <w:wordWrap w:val="0"/>
        <w:spacing w:after="184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«___» _______________ 2024 г.</w:t>
      </w:r>
    </w:p>
    <w:p w14:paraId="301097AF" w14:textId="77777777" w:rsidR="000E6CF6" w:rsidRPr="003829E2" w:rsidRDefault="000E6CF6" w:rsidP="000E6CF6">
      <w:pPr>
        <w:spacing w:after="185" w:line="360" w:lineRule="auto"/>
        <w:ind w:left="3451" w:hanging="10"/>
        <w:jc w:val="center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Проверил: </w:t>
      </w:r>
    </w:p>
    <w:p w14:paraId="0797D025" w14:textId="77777777" w:rsidR="000E6CF6" w:rsidRDefault="000E6CF6" w:rsidP="000E6CF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sz w:val="28"/>
          <w:szCs w:val="28"/>
        </w:rPr>
        <w:t xml:space="preserve">к.т.н., доцент каф. КСУП __________ </w:t>
      </w:r>
      <w:proofErr w:type="spellStart"/>
      <w:r w:rsidRPr="003829E2">
        <w:rPr>
          <w:rFonts w:ascii="Times New Roman" w:hAnsi="Times New Roman" w:cs="Times New Roman"/>
          <w:sz w:val="28"/>
          <w:szCs w:val="28"/>
        </w:rPr>
        <w:t>Калентьев</w:t>
      </w:r>
      <w:proofErr w:type="spellEnd"/>
      <w:r w:rsidRPr="003829E2">
        <w:rPr>
          <w:rFonts w:ascii="Times New Roman" w:hAnsi="Times New Roman" w:cs="Times New Roman"/>
          <w:sz w:val="28"/>
          <w:szCs w:val="28"/>
        </w:rPr>
        <w:t xml:space="preserve"> А.А. </w:t>
      </w:r>
    </w:p>
    <w:p w14:paraId="6618DE6D" w14:textId="77777777" w:rsidR="000E6CF6" w:rsidRPr="003829E2" w:rsidRDefault="000E6CF6" w:rsidP="000E6CF6">
      <w:pPr>
        <w:spacing w:line="360" w:lineRule="auto"/>
        <w:ind w:left="5814" w:right="59"/>
        <w:rPr>
          <w:rFonts w:ascii="Times New Roman" w:hAnsi="Times New Roman" w:cs="Times New Roman"/>
          <w:sz w:val="28"/>
          <w:szCs w:val="28"/>
        </w:rPr>
      </w:pPr>
      <w:r w:rsidRPr="003829E2">
        <w:rPr>
          <w:rFonts w:ascii="Times New Roman" w:hAnsi="Times New Roman" w:cs="Times New Roman"/>
          <w:bCs/>
          <w:sz w:val="28"/>
          <w:szCs w:val="28"/>
        </w:rPr>
        <w:t>«___»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829E2">
        <w:rPr>
          <w:rFonts w:ascii="Times New Roman" w:hAnsi="Times New Roman" w:cs="Times New Roman"/>
          <w:bCs/>
          <w:sz w:val="28"/>
          <w:szCs w:val="28"/>
        </w:rPr>
        <w:t>______________2024</w:t>
      </w:r>
      <w:r>
        <w:rPr>
          <w:rFonts w:ascii="Times New Roman" w:hAnsi="Times New Roman" w:cs="Times New Roman"/>
          <w:bCs/>
          <w:sz w:val="28"/>
          <w:szCs w:val="28"/>
        </w:rPr>
        <w:t xml:space="preserve"> г.</w:t>
      </w:r>
    </w:p>
    <w:p w14:paraId="6319E445" w14:textId="77777777" w:rsidR="000E6CF6" w:rsidRPr="003829E2" w:rsidRDefault="000E6CF6" w:rsidP="000E6CF6">
      <w:pPr>
        <w:spacing w:line="360" w:lineRule="auto"/>
        <w:ind w:left="2832" w:right="59" w:firstLineChars="1095" w:firstLine="3066"/>
        <w:rPr>
          <w:rFonts w:ascii="Times New Roman" w:hAnsi="Times New Roman" w:cs="Times New Roman"/>
          <w:b/>
          <w:sz w:val="28"/>
          <w:szCs w:val="28"/>
        </w:rPr>
        <w:sectPr w:rsidR="000E6CF6" w:rsidRPr="003829E2">
          <w:pgSz w:w="11906" w:h="16838"/>
          <w:pgMar w:top="1134" w:right="773" w:bottom="1183" w:left="1702" w:header="720" w:footer="720" w:gutter="0"/>
          <w:cols w:space="720"/>
        </w:sectPr>
      </w:pPr>
      <w:r w:rsidRPr="003829E2">
        <w:rPr>
          <w:rFonts w:ascii="Times New Roman" w:hAnsi="Times New Roman" w:cs="Times New Roman"/>
          <w:bCs/>
          <w:sz w:val="28"/>
          <w:szCs w:val="28"/>
        </w:rPr>
        <w:t xml:space="preserve">   </w:t>
      </w:r>
    </w:p>
    <w:p w14:paraId="735721C0" w14:textId="77777777" w:rsidR="000E6CF6" w:rsidRPr="001838C5" w:rsidRDefault="000E6CF6" w:rsidP="000E6CF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highlight w:val="yellow"/>
        </w:rPr>
        <w:id w:val="-2145954087"/>
        <w:docPartObj>
          <w:docPartGallery w:val="Table of Contents"/>
          <w:docPartUnique/>
        </w:docPartObj>
      </w:sdtPr>
      <w:sdtEndPr/>
      <w:sdtContent>
        <w:p w14:paraId="70B6B829" w14:textId="77777777" w:rsidR="000E6CF6" w:rsidRPr="003F2DFE" w:rsidRDefault="000E6CF6" w:rsidP="000E6CF6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F2DFE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2CC3EF03" w14:textId="77777777" w:rsidR="000E6CF6" w:rsidRPr="0047328B" w:rsidRDefault="000E6CF6" w:rsidP="000E6CF6">
          <w:pPr>
            <w:spacing w:after="0" w:line="360" w:lineRule="auto"/>
            <w:rPr>
              <w:lang w:eastAsia="ru-RU"/>
            </w:rPr>
          </w:pPr>
        </w:p>
        <w:p w14:paraId="73B51224" w14:textId="77777777" w:rsidR="000E6CF6" w:rsidRDefault="000E6CF6" w:rsidP="000E6CF6">
          <w:pPr>
            <w:pStyle w:val="11"/>
          </w:pPr>
          <w:r w:rsidRPr="0047328B">
            <w:t xml:space="preserve">1 </w:t>
          </w:r>
          <w:r>
            <w:t>Описание САПР</w:t>
          </w:r>
          <w:r w:rsidRPr="0047328B">
            <w:t xml:space="preserve"> </w:t>
          </w:r>
          <w:r w:rsidRPr="0047328B">
            <w:ptab w:relativeTo="margin" w:alignment="right" w:leader="dot"/>
          </w:r>
          <w:r w:rsidRPr="0047328B">
            <w:t xml:space="preserve"> 3</w:t>
          </w:r>
        </w:p>
        <w:p w14:paraId="0485D6EF" w14:textId="77777777" w:rsidR="000E6CF6" w:rsidRDefault="000E6CF6" w:rsidP="000E6CF6">
          <w:pPr>
            <w:pStyle w:val="11"/>
            <w:ind w:firstLine="708"/>
          </w:pPr>
          <w:r>
            <w:t>1.1</w:t>
          </w:r>
          <w:r w:rsidRPr="0047328B">
            <w:t xml:space="preserve"> </w:t>
          </w:r>
          <w:r>
            <w:t>Описание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3</w:t>
          </w:r>
        </w:p>
        <w:p w14:paraId="1D933903" w14:textId="77777777" w:rsidR="000E6CF6" w:rsidRDefault="000E6CF6" w:rsidP="000E6CF6">
          <w:pPr>
            <w:pStyle w:val="11"/>
            <w:ind w:firstLine="708"/>
          </w:pPr>
          <w:r>
            <w:t>1.2</w:t>
          </w:r>
          <w:r w:rsidRPr="0047328B">
            <w:t xml:space="preserve"> </w:t>
          </w:r>
          <w:r>
            <w:t xml:space="preserve">Описание </w:t>
          </w:r>
          <w:r>
            <w:rPr>
              <w:lang w:val="en-US"/>
            </w:rPr>
            <w:t>API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33FEE5AF" w14:textId="77777777" w:rsidR="000E6CF6" w:rsidRDefault="000E6CF6" w:rsidP="000E6CF6">
          <w:pPr>
            <w:pStyle w:val="11"/>
            <w:ind w:firstLine="708"/>
          </w:pPr>
          <w:r>
            <w:t>1.3</w:t>
          </w:r>
          <w:r w:rsidRPr="0047328B">
            <w:t xml:space="preserve"> </w:t>
          </w:r>
          <w:r>
            <w:t>Обзор аналогов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54BE29E3" w14:textId="77777777" w:rsidR="000E6CF6" w:rsidRDefault="000E6CF6" w:rsidP="000E6CF6">
          <w:pPr>
            <w:pStyle w:val="11"/>
          </w:pPr>
          <w:r>
            <w:t>2</w:t>
          </w:r>
          <w:r w:rsidRPr="0047328B">
            <w:t xml:space="preserve"> </w:t>
          </w:r>
          <w:r>
            <w:t>Описание предмета проектирования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1E59D5F7" w14:textId="77777777" w:rsidR="000E6CF6" w:rsidRPr="0047328B" w:rsidRDefault="000E6CF6" w:rsidP="000E6CF6">
          <w:pPr>
            <w:pStyle w:val="11"/>
          </w:pPr>
          <w:r>
            <w:t>3</w:t>
          </w:r>
          <w:r w:rsidRPr="0047328B">
            <w:t xml:space="preserve"> </w:t>
          </w:r>
          <w:r>
            <w:t>Проект программы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777218CD" w14:textId="77777777" w:rsidR="000E6CF6" w:rsidRDefault="000E6CF6" w:rsidP="000E6CF6">
          <w:pPr>
            <w:pStyle w:val="11"/>
            <w:ind w:firstLine="708"/>
          </w:pPr>
          <w:r>
            <w:t>3.1</w:t>
          </w:r>
          <w:r w:rsidRPr="0047328B">
            <w:t xml:space="preserve"> </w:t>
          </w:r>
          <w:r>
            <w:t>Диаграмма классов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4</w:t>
          </w:r>
        </w:p>
        <w:p w14:paraId="6F2E79E3" w14:textId="77777777" w:rsidR="000E6CF6" w:rsidRPr="005F2D29" w:rsidRDefault="000E6CF6" w:rsidP="000E6CF6">
          <w:pPr>
            <w:pStyle w:val="11"/>
            <w:ind w:firstLine="708"/>
          </w:pPr>
          <w:r>
            <w:t>3.2</w:t>
          </w:r>
          <w:r w:rsidRPr="0047328B">
            <w:t xml:space="preserve"> </w:t>
          </w:r>
          <w:r>
            <w:t>Макеты пользовательского интерфейса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5</w:t>
          </w:r>
        </w:p>
        <w:p w14:paraId="6506FEC3" w14:textId="77777777" w:rsidR="000E6CF6" w:rsidRDefault="000E6CF6" w:rsidP="000E6CF6">
          <w:pPr>
            <w:pStyle w:val="11"/>
          </w:pPr>
          <w:r>
            <w:t>Список использованных источников</w:t>
          </w:r>
          <w:r w:rsidRPr="0047328B">
            <w:ptab w:relativeTo="margin" w:alignment="right" w:leader="dot"/>
          </w:r>
          <w:r w:rsidRPr="0047328B">
            <w:t xml:space="preserve"> </w:t>
          </w:r>
          <w:r>
            <w:t>8</w:t>
          </w:r>
        </w:p>
      </w:sdtContent>
    </w:sdt>
    <w:p w14:paraId="58685E13" w14:textId="77777777" w:rsidR="000E6CF6" w:rsidRDefault="000E6CF6" w:rsidP="000E6CF6">
      <w:pPr>
        <w:spacing w:line="256" w:lineRule="auto"/>
      </w:pPr>
      <w:r>
        <w:br w:type="page"/>
      </w:r>
    </w:p>
    <w:p w14:paraId="36EDD392" w14:textId="77777777" w:rsidR="000E6CF6" w:rsidRDefault="000E6CF6" w:rsidP="000E6CF6">
      <w:pPr>
        <w:tabs>
          <w:tab w:val="left" w:pos="709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 Описание САПР</w:t>
      </w:r>
    </w:p>
    <w:p w14:paraId="5CDA6B9E" w14:textId="77777777" w:rsidR="000E6CF6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1.1 Описание программы</w:t>
      </w:r>
    </w:p>
    <w:p w14:paraId="425F7599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Проектирование новых видов и образцов машин, оборудования, устройств, аппаратов, приборов и других изделий представляет сложный и длительный процесс, включающий в себя разработку исходных данных, чертежей, технической документации, необходимых для изготовления опытных образцов и последующего производства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E65FB">
        <w:rPr>
          <w:rFonts w:ascii="Times New Roman" w:hAnsi="Times New Roman" w:cs="Times New Roman"/>
          <w:sz w:val="28"/>
          <w:szCs w:val="28"/>
        </w:rPr>
        <w:t xml:space="preserve"> и эксплуатации объектов проектирования. </w:t>
      </w:r>
    </w:p>
    <w:p w14:paraId="632F4952" w14:textId="77777777" w:rsidR="000E6CF6" w:rsidRPr="00F27650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Проектирование</w:t>
      </w:r>
      <w:r w:rsidRPr="00B3793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комплекс работ с целью получения описаний нового или модернизируемого технического объекта, достаточных для реализации или изготовления объекта в заданных условиях. В процессе проектирования возникает необходимость создания описания, необходимого для построения еще не существующего объекта. Получаемые при проектировании описания бывают окончательными или промежуточными. Окончательные описания представляют собой комплект конструкторско-технологической документации в виде чертежей, спецификаций, программ для ЭВМ и автоматизированных комплексов и т.д.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27650">
        <w:rPr>
          <w:rFonts w:ascii="Times New Roman" w:hAnsi="Times New Roman" w:cs="Times New Roman"/>
          <w:sz w:val="28"/>
          <w:szCs w:val="28"/>
        </w:rPr>
        <w:t>[1]</w:t>
      </w:r>
    </w:p>
    <w:p w14:paraId="281CA75B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sz w:val="28"/>
          <w:szCs w:val="28"/>
        </w:rPr>
        <w:t>Основной целью автоматизации является повышение качества исполнения процесса. Автоматизированный процесс обладает более стабильными характеристиками, чем процесс, выполняемый в ручном режиме. Во многих случаях автоматизация процессов позволяет повысить производительность, сократить время выполнения процесса, снизить стоимость, увеличить точность и стабильность выполняемых операций.</w:t>
      </w:r>
    </w:p>
    <w:p w14:paraId="6E4D1C5B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E65FB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Система автоматизированного проектирования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(САПР)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8E65FB">
        <w:rPr>
          <w:rFonts w:ascii="Times New Roman" w:hAnsi="Times New Roman" w:cs="Times New Roman"/>
          <w:sz w:val="28"/>
          <w:szCs w:val="28"/>
        </w:rPr>
        <w:t>— это организационно-техническая система, состоящая из комплекса средств автоматизации проектирования, взаимодействующего с подразделениями проектной организации и выполняющая автоматизированное проектирование.</w:t>
      </w:r>
    </w:p>
    <w:p w14:paraId="1F45C825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21944">
        <w:rPr>
          <w:rFonts w:ascii="Times New Roman" w:hAnsi="Times New Roman" w:cs="Times New Roman"/>
          <w:sz w:val="28"/>
          <w:szCs w:val="28"/>
        </w:rPr>
        <w:t xml:space="preserve">Однако, с приходом на отечественный рынок иностранных систем, широкое распространение получили аббревиатуры </w:t>
      </w:r>
      <w:r>
        <w:rPr>
          <w:rFonts w:ascii="Times New Roman" w:hAnsi="Times New Roman" w:cs="Times New Roman"/>
          <w:i/>
          <w:iCs/>
          <w:sz w:val="28"/>
          <w:szCs w:val="28"/>
        </w:rPr>
        <w:t>CA</w:t>
      </w:r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D</w:t>
      </w:r>
      <w:r w:rsidRPr="00C2194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Computer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Aided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1944">
        <w:rPr>
          <w:rFonts w:ascii="Times New Roman" w:hAnsi="Times New Roman" w:cs="Times New Roman"/>
          <w:sz w:val="28"/>
          <w:szCs w:val="28"/>
        </w:rPr>
        <w:t>Design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 xml:space="preserve">), которую можно перевести, как проектирование с применением </w:t>
      </w:r>
      <w:r w:rsidRPr="00C21944">
        <w:rPr>
          <w:rFonts w:ascii="Times New Roman" w:hAnsi="Times New Roman" w:cs="Times New Roman"/>
          <w:sz w:val="28"/>
          <w:szCs w:val="28"/>
        </w:rPr>
        <w:lastRenderedPageBreak/>
        <w:t xml:space="preserve">компьютера, и </w:t>
      </w:r>
      <w:r w:rsidRPr="00C21944">
        <w:rPr>
          <w:rFonts w:ascii="Times New Roman" w:hAnsi="Times New Roman" w:cs="Times New Roman"/>
          <w:i/>
          <w:iCs/>
          <w:sz w:val="28"/>
          <w:szCs w:val="28"/>
        </w:rPr>
        <w:t>CAD-</w:t>
      </w:r>
      <w:proofErr w:type="spellStart"/>
      <w:r w:rsidRPr="00C21944">
        <w:rPr>
          <w:rFonts w:ascii="Times New Roman" w:hAnsi="Times New Roman" w:cs="Times New Roman"/>
          <w:i/>
          <w:iCs/>
          <w:sz w:val="28"/>
          <w:szCs w:val="28"/>
        </w:rPr>
        <w:t>system</w:t>
      </w:r>
      <w:proofErr w:type="spellEnd"/>
      <w:r w:rsidRPr="00C21944">
        <w:rPr>
          <w:rFonts w:ascii="Times New Roman" w:hAnsi="Times New Roman" w:cs="Times New Roman"/>
          <w:sz w:val="28"/>
          <w:szCs w:val="28"/>
        </w:rPr>
        <w:t>, которую можно перевести, как система для проектирования с помощью компьютера.</w:t>
      </w:r>
      <w:r w:rsidRPr="00BF78AC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0D71B1">
        <w:rPr>
          <w:rFonts w:ascii="Times New Roman" w:hAnsi="Times New Roman" w:cs="Times New Roman"/>
          <w:iCs/>
          <w:sz w:val="28"/>
          <w:szCs w:val="28"/>
        </w:rPr>
        <w:t>[2]</w:t>
      </w:r>
    </w:p>
    <w:p w14:paraId="531BFB4C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514EC">
        <w:rPr>
          <w:rFonts w:ascii="Times New Roman" w:hAnsi="Times New Roman" w:cs="Times New Roman"/>
          <w:sz w:val="28"/>
          <w:szCs w:val="28"/>
        </w:rPr>
        <w:t xml:space="preserve">В настоящее время в среде специалистов по САПР многие термины утратили свой первоначальный смысл, а термин </w:t>
      </w:r>
      <w:r w:rsidRPr="00B514EC">
        <w:rPr>
          <w:rFonts w:ascii="Times New Roman" w:hAnsi="Times New Roman" w:cs="Times New Roman"/>
          <w:i/>
          <w:iCs/>
          <w:sz w:val="28"/>
          <w:szCs w:val="28"/>
        </w:rPr>
        <w:t>САПР</w:t>
      </w:r>
      <w:r w:rsidRPr="00B514EC">
        <w:rPr>
          <w:rFonts w:ascii="Times New Roman" w:hAnsi="Times New Roman" w:cs="Times New Roman"/>
          <w:sz w:val="28"/>
          <w:szCs w:val="28"/>
        </w:rPr>
        <w:t xml:space="preserve"> теперь обозначает программу для автоматизированного проектирования. </w:t>
      </w:r>
    </w:p>
    <w:p w14:paraId="738473DD" w14:textId="77777777" w:rsidR="000E6CF6" w:rsidRPr="006F2C80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плагина будет использоваться программа </w:t>
      </w:r>
      <w:r>
        <w:rPr>
          <w:rFonts w:ascii="Times New Roman" w:hAnsi="Times New Roman" w:cs="Times New Roman"/>
          <w:sz w:val="28"/>
          <w:szCs w:val="28"/>
        </w:rPr>
        <w:br/>
        <w:t>«КОМПАС-</w:t>
      </w:r>
      <w:r w:rsidRPr="006F2C8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версии 20.</w:t>
      </w:r>
    </w:p>
    <w:p w14:paraId="3B5DDCA6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Компас-3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B514EC">
        <w:rPr>
          <w:rFonts w:ascii="Times New Roman" w:hAnsi="Times New Roman" w:cs="Times New Roman"/>
          <w:sz w:val="28"/>
          <w:szCs w:val="28"/>
        </w:rPr>
        <w:t xml:space="preserve">– это система </w:t>
      </w:r>
      <w:r>
        <w:rPr>
          <w:rFonts w:ascii="Times New Roman" w:hAnsi="Times New Roman" w:cs="Times New Roman"/>
          <w:sz w:val="28"/>
          <w:szCs w:val="28"/>
        </w:rPr>
        <w:t>трехмерног</w:t>
      </w:r>
      <w:r w:rsidRPr="00B514EC">
        <w:rPr>
          <w:rFonts w:ascii="Times New Roman" w:hAnsi="Times New Roman" w:cs="Times New Roman"/>
          <w:sz w:val="28"/>
          <w:szCs w:val="28"/>
        </w:rPr>
        <w:t xml:space="preserve">о моделирования деталей и сборок, используемая </w:t>
      </w:r>
      <w:r>
        <w:rPr>
          <w:rFonts w:ascii="Times New Roman" w:hAnsi="Times New Roman" w:cs="Times New Roman"/>
          <w:sz w:val="28"/>
          <w:szCs w:val="28"/>
        </w:rPr>
        <w:t>для проектирования изделий в машиностроении и строительстве — от изделий народного потребления до авиа-, судостроения и продукции военного назначения.</w:t>
      </w:r>
      <w:r w:rsidRPr="00BF78AC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[3]</w:t>
      </w:r>
      <w:r w:rsidRPr="00B514E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AE68D6C" w14:textId="77777777" w:rsidR="000E6CF6" w:rsidRPr="00B514EC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«КОМПАС-</w:t>
      </w:r>
      <w:r w:rsidRPr="00B514E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 отличается проектированием изделий любой сложности, простотой освоения, бесплатной технической поддержкой, автоматизацией отраслевых задач и многим другим.</w:t>
      </w:r>
    </w:p>
    <w:p w14:paraId="19CC15CB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56CD101" w14:textId="77777777" w:rsidR="000E6CF6" w:rsidRPr="006F2C80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1.2 Описание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API</w:t>
      </w:r>
    </w:p>
    <w:p w14:paraId="7A9AFF68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Аббревиатура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AP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F65123">
        <w:rPr>
          <w:rFonts w:ascii="Times New Roman" w:hAnsi="Times New Roman" w:cs="Times New Roman"/>
          <w:sz w:val="28"/>
          <w:szCs w:val="28"/>
        </w:rPr>
        <w:t>расшифровывается как «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Application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65123">
        <w:rPr>
          <w:rFonts w:ascii="Times New Roman" w:hAnsi="Times New Roman" w:cs="Times New Roman"/>
          <w:sz w:val="28"/>
          <w:szCs w:val="28"/>
        </w:rPr>
        <w:t>Interface</w:t>
      </w:r>
      <w:proofErr w:type="spellEnd"/>
      <w:r w:rsidRPr="00F65123">
        <w:rPr>
          <w:rFonts w:ascii="Times New Roman" w:hAnsi="Times New Roman" w:cs="Times New Roman"/>
          <w:sz w:val="28"/>
          <w:szCs w:val="28"/>
        </w:rPr>
        <w:t xml:space="preserve">» (интерфейс программирования приложений, программный интерфейс приложения). 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[4]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7453623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sz w:val="28"/>
          <w:szCs w:val="28"/>
        </w:rPr>
        <w:t xml:space="preserve">Сегодня встречаются задачи, решение которых не реализованы в CAD-системах. Чаще всего это очень узкоспециализированные задачи, которые встречаются на каком-то конкретном предприятии или подотрасли. Для решения подобных задач </w:t>
      </w:r>
      <w:r>
        <w:rPr>
          <w:rFonts w:ascii="Times New Roman" w:hAnsi="Times New Roman" w:cs="Times New Roman"/>
          <w:sz w:val="28"/>
          <w:szCs w:val="28"/>
        </w:rPr>
        <w:t>и их автоматизации используется</w:t>
      </w:r>
      <w:r w:rsidRPr="00F65123">
        <w:rPr>
          <w:rFonts w:ascii="Times New Roman" w:hAnsi="Times New Roman" w:cs="Times New Roman"/>
          <w:sz w:val="28"/>
          <w:szCs w:val="28"/>
        </w:rPr>
        <w:t xml:space="preserve"> API.</w:t>
      </w:r>
    </w:p>
    <w:p w14:paraId="253AB236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5123">
        <w:rPr>
          <w:rFonts w:ascii="Times New Roman" w:hAnsi="Times New Roman" w:cs="Times New Roman"/>
          <w:b/>
          <w:bCs/>
          <w:i/>
          <w:iCs/>
          <w:sz w:val="28"/>
          <w:szCs w:val="28"/>
        </w:rPr>
        <w:t>API КОМПАС-3D</w:t>
      </w:r>
      <w:r w:rsidRPr="00F651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— </w:t>
      </w:r>
      <w:r w:rsidRPr="00F65123">
        <w:rPr>
          <w:rFonts w:ascii="Times New Roman" w:hAnsi="Times New Roman" w:cs="Times New Roman"/>
          <w:sz w:val="28"/>
          <w:szCs w:val="28"/>
        </w:rPr>
        <w:t>это ориентированные на прикладного программиста инструментальные средства разработки приложений (библиотек конструктивов, прикладных САПР) на базе системы КОМПАС. API КОМПАС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F65123">
        <w:rPr>
          <w:rFonts w:ascii="Times New Roman" w:hAnsi="Times New Roman" w:cs="Times New Roman"/>
          <w:sz w:val="28"/>
          <w:szCs w:val="28"/>
        </w:rPr>
        <w:t>3D включает в свой состав API</w:t>
      </w:r>
      <w:r>
        <w:rPr>
          <w:rFonts w:ascii="Times New Roman" w:hAnsi="Times New Roman" w:cs="Times New Roman"/>
          <w:sz w:val="28"/>
          <w:szCs w:val="28"/>
        </w:rPr>
        <w:t xml:space="preserve"> 5</w:t>
      </w:r>
      <w:r w:rsidRPr="00F65123">
        <w:rPr>
          <w:rFonts w:ascii="Times New Roman" w:hAnsi="Times New Roman" w:cs="Times New Roman"/>
          <w:sz w:val="28"/>
          <w:szCs w:val="28"/>
        </w:rPr>
        <w:t xml:space="preserve"> и API</w:t>
      </w:r>
      <w:r>
        <w:rPr>
          <w:rFonts w:ascii="Times New Roman" w:hAnsi="Times New Roman" w:cs="Times New Roman"/>
          <w:sz w:val="28"/>
          <w:szCs w:val="28"/>
        </w:rPr>
        <w:t xml:space="preserve"> 7</w:t>
      </w:r>
      <w:r w:rsidRPr="00F65123">
        <w:rPr>
          <w:rFonts w:ascii="Times New Roman" w:hAnsi="Times New Roman" w:cs="Times New Roman"/>
          <w:sz w:val="28"/>
          <w:szCs w:val="28"/>
        </w:rPr>
        <w:t>.</w:t>
      </w:r>
    </w:p>
    <w:p w14:paraId="57D37EC2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482E">
        <w:rPr>
          <w:rFonts w:ascii="Times New Roman" w:hAnsi="Times New Roman" w:cs="Times New Roman"/>
          <w:sz w:val="28"/>
          <w:szCs w:val="28"/>
        </w:rPr>
        <w:t xml:space="preserve">Главным интерфейсом API системы КОМПАС является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KompasObject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r w:rsidRPr="000D71B1">
        <w:rPr>
          <w:rFonts w:ascii="Times New Roman" w:hAnsi="Times New Roman" w:cs="Times New Roman"/>
          <w:bCs/>
          <w:iCs/>
          <w:sz w:val="28"/>
          <w:szCs w:val="28"/>
        </w:rPr>
        <w:t>[5]</w:t>
      </w:r>
      <w:r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Методы этого интерфейса</w:t>
      </w:r>
      <w:r w:rsidRPr="0085482E">
        <w:rPr>
          <w:rFonts w:ascii="Times New Roman" w:hAnsi="Times New Roman" w:cs="Times New Roman"/>
          <w:sz w:val="28"/>
          <w:szCs w:val="28"/>
        </w:rPr>
        <w:t>,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</w:p>
    <w:p w14:paraId="67B2BAB5" w14:textId="77777777" w:rsidR="000E6CF6" w:rsidRPr="007C1B59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.</w:t>
      </w:r>
    </w:p>
    <w:p w14:paraId="4EB1909D" w14:textId="77777777" w:rsidR="000E6CF6" w:rsidRPr="007C1B59" w:rsidRDefault="000E6CF6" w:rsidP="000E6CF6">
      <w:pPr>
        <w:pStyle w:val="aa"/>
        <w:keepNext/>
        <w:ind w:firstLine="426"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2823"/>
      </w:tblGrid>
      <w:tr w:rsidR="000E6CF6" w:rsidRPr="007C1B59" w14:paraId="06515375" w14:textId="77777777" w:rsidTr="007A4041">
        <w:trPr>
          <w:trHeight w:val="366"/>
        </w:trPr>
        <w:tc>
          <w:tcPr>
            <w:tcW w:w="2702" w:type="dxa"/>
            <w:vAlign w:val="center"/>
          </w:tcPr>
          <w:p w14:paraId="0D05AF3B" w14:textId="77777777" w:rsidR="000E6CF6" w:rsidRPr="007C1B59" w:rsidRDefault="000E6CF6" w:rsidP="007A4041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22" w:type="dxa"/>
            <w:vAlign w:val="center"/>
          </w:tcPr>
          <w:p w14:paraId="2E2015E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40" w:type="dxa"/>
            <w:vAlign w:val="center"/>
          </w:tcPr>
          <w:p w14:paraId="1FF4B328" w14:textId="77777777" w:rsidR="000E6CF6" w:rsidRPr="007C1B59" w:rsidRDefault="000E6CF6" w:rsidP="007A4041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81" w:type="dxa"/>
            <w:vAlign w:val="center"/>
          </w:tcPr>
          <w:p w14:paraId="0989CB85" w14:textId="77777777" w:rsidR="000E6CF6" w:rsidRPr="007C1B59" w:rsidRDefault="000E6CF6" w:rsidP="007A4041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65ED897B" w14:textId="77777777" w:rsidTr="007A4041">
        <w:trPr>
          <w:trHeight w:val="1491"/>
        </w:trPr>
        <w:tc>
          <w:tcPr>
            <w:tcW w:w="2702" w:type="dxa"/>
            <w:vAlign w:val="center"/>
          </w:tcPr>
          <w:p w14:paraId="78FB746F" w14:textId="77777777" w:rsidR="000E6CF6" w:rsidRPr="007C1B59" w:rsidRDefault="000E6CF6" w:rsidP="007A4041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61AECAB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9A3F38D" w14:textId="77777777" w:rsidR="000E6CF6" w:rsidRPr="007C1B59" w:rsidRDefault="000E6CF6" w:rsidP="007A4041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71C3219D" w14:textId="77777777" w:rsidR="000E6CF6" w:rsidRPr="007C1B59" w:rsidRDefault="000E6CF6" w:rsidP="007A4041">
            <w:pPr>
              <w:spacing w:line="240" w:lineRule="auto"/>
              <w:ind w:left="1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64C020DA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</w:p>
    <w:p w14:paraId="39B93DFC" w14:textId="77777777" w:rsidR="000E6CF6" w:rsidRPr="007C1B59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</w:t>
      </w:r>
      <w:r w:rsidRPr="007C1B59">
        <w:rPr>
          <w:rFonts w:ascii="Times New Roman" w:hAnsi="Times New Roman" w:cs="Times New Roman"/>
          <w:sz w:val="28"/>
          <w:szCs w:val="28"/>
        </w:rPr>
        <w:t xml:space="preserve"> таблицы 1.1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30"/>
        <w:gridCol w:w="1896"/>
        <w:gridCol w:w="1965"/>
        <w:gridCol w:w="2754"/>
      </w:tblGrid>
      <w:tr w:rsidR="000E6CF6" w:rsidRPr="007C1B59" w14:paraId="6718E22E" w14:textId="77777777" w:rsidTr="007A4041">
        <w:trPr>
          <w:trHeight w:val="1491"/>
        </w:trPr>
        <w:tc>
          <w:tcPr>
            <w:tcW w:w="2739" w:type="dxa"/>
            <w:vAlign w:val="center"/>
          </w:tcPr>
          <w:p w14:paraId="128BD0E1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34" w:type="dxa"/>
            <w:vAlign w:val="center"/>
          </w:tcPr>
          <w:p w14:paraId="18D90389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03" w:type="dxa"/>
            <w:vAlign w:val="center"/>
          </w:tcPr>
          <w:p w14:paraId="5869504C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74" w:type="dxa"/>
            <w:vAlign w:val="center"/>
          </w:tcPr>
          <w:p w14:paraId="5B3A4FEB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31DDCD93" w14:textId="77777777" w:rsidTr="007A4041">
        <w:trPr>
          <w:trHeight w:val="1491"/>
        </w:trPr>
        <w:tc>
          <w:tcPr>
            <w:tcW w:w="2739" w:type="dxa"/>
            <w:vAlign w:val="center"/>
          </w:tcPr>
          <w:p w14:paraId="40A9E98F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171ED89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интерфейса параметров</w:t>
            </w:r>
          </w:p>
        </w:tc>
        <w:tc>
          <w:tcPr>
            <w:tcW w:w="1803" w:type="dxa"/>
            <w:vAlign w:val="center"/>
          </w:tcPr>
          <w:p w14:paraId="1AB291C4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4F8EBC62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0E6CF6" w:rsidRPr="007C1B59" w14:paraId="0258F964" w14:textId="77777777" w:rsidTr="007A4041">
        <w:trPr>
          <w:trHeight w:val="930"/>
        </w:trPr>
        <w:tc>
          <w:tcPr>
            <w:tcW w:w="2739" w:type="dxa"/>
            <w:vAlign w:val="center"/>
          </w:tcPr>
          <w:p w14:paraId="25244F4E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  <w:proofErr w:type="spellEnd"/>
          </w:p>
        </w:tc>
        <w:tc>
          <w:tcPr>
            <w:tcW w:w="1934" w:type="dxa"/>
            <w:vAlign w:val="center"/>
          </w:tcPr>
          <w:p w14:paraId="7D03211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C18C98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874" w:type="dxa"/>
            <w:vAlign w:val="center"/>
          </w:tcPr>
          <w:p w14:paraId="5DF7B148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 видимости приложения</w:t>
            </w:r>
          </w:p>
        </w:tc>
      </w:tr>
      <w:tr w:rsidR="000E6CF6" w:rsidRPr="004D290A" w14:paraId="522E9708" w14:textId="77777777" w:rsidTr="007A4041">
        <w:trPr>
          <w:trHeight w:val="930"/>
        </w:trPr>
        <w:tc>
          <w:tcPr>
            <w:tcW w:w="2739" w:type="dxa"/>
            <w:vAlign w:val="center"/>
          </w:tcPr>
          <w:p w14:paraId="2A6429D3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5FA55BD8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65C1564B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45185982" w14:textId="77777777" w:rsidR="000E6CF6" w:rsidRPr="007C1B59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Метод для закрытия активного окна приложения КОМПАС</w:t>
            </w:r>
          </w:p>
        </w:tc>
      </w:tr>
    </w:tbl>
    <w:p w14:paraId="606500B2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1DD890FF" w14:textId="77777777" w:rsidR="000E6CF6" w:rsidRPr="00D624EA" w:rsidRDefault="000E6CF6" w:rsidP="000E6CF6">
      <w:pPr>
        <w:rPr>
          <w:rFonts w:ascii="Times New Roman" w:hAnsi="Times New Roman" w:cs="Times New Roman"/>
          <w:sz w:val="28"/>
          <w:szCs w:val="28"/>
        </w:rPr>
      </w:pPr>
      <w:r w:rsidRPr="00D624EA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D624EA">
        <w:rPr>
          <w:rFonts w:ascii="Times New Roman" w:hAnsi="Times New Roman" w:cs="Times New Roman"/>
          <w:noProof/>
          <w:sz w:val="28"/>
          <w:szCs w:val="28"/>
        </w:rPr>
        <w:t>1</w:t>
      </w:r>
      <w:r w:rsidRPr="00D624EA">
        <w:rPr>
          <w:rFonts w:ascii="Times New Roman" w:hAnsi="Times New Roman" w:cs="Times New Roman"/>
          <w:sz w:val="28"/>
          <w:szCs w:val="28"/>
        </w:rPr>
        <w:t>.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D624EA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D624EA">
        <w:rPr>
          <w:rFonts w:ascii="Times New Roman" w:hAnsi="Times New Roman" w:cs="Times New Roman"/>
          <w:noProof/>
          <w:sz w:val="28"/>
          <w:szCs w:val="28"/>
        </w:rPr>
        <w:t>2</w:t>
      </w:r>
      <w:r w:rsidRPr="00D624EA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624EA">
        <w:rPr>
          <w:rFonts w:ascii="Times New Roman" w:hAnsi="Times New Roman" w:cs="Times New Roman"/>
          <w:sz w:val="28"/>
          <w:szCs w:val="28"/>
        </w:rPr>
        <w:t xml:space="preserve"> – Методы интерфейса </w:t>
      </w:r>
      <w:proofErr w:type="spellStart"/>
      <w:r w:rsidRPr="00D624EA">
        <w:rPr>
          <w:rFonts w:ascii="Times New Roman" w:hAnsi="Times New Roman" w:cs="Times New Roman"/>
          <w:sz w:val="28"/>
          <w:szCs w:val="28"/>
          <w:lang w:val="en-US"/>
        </w:rPr>
        <w:t>ksEntity</w:t>
      </w:r>
      <w:proofErr w:type="spellEnd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097"/>
      </w:tblGrid>
      <w:tr w:rsidR="000E6CF6" w:rsidRPr="007C1B59" w14:paraId="64CDCCAC" w14:textId="77777777" w:rsidTr="007A4041">
        <w:tc>
          <w:tcPr>
            <w:tcW w:w="1958" w:type="dxa"/>
            <w:vAlign w:val="center"/>
          </w:tcPr>
          <w:p w14:paraId="183F426F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290" w:type="dxa"/>
            <w:vAlign w:val="center"/>
          </w:tcPr>
          <w:p w14:paraId="4DE44DDA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5102" w:type="dxa"/>
            <w:vAlign w:val="center"/>
          </w:tcPr>
          <w:p w14:paraId="4A8B8082" w14:textId="77777777" w:rsidR="000E6CF6" w:rsidRPr="00AE7674" w:rsidRDefault="000E6CF6" w:rsidP="007A4041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7C1B59" w14:paraId="195ADF40" w14:textId="77777777" w:rsidTr="007A4041">
        <w:tc>
          <w:tcPr>
            <w:tcW w:w="1958" w:type="dxa"/>
          </w:tcPr>
          <w:p w14:paraId="4631CD55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F9F1077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1447963A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 объект в модели</w:t>
            </w:r>
          </w:p>
        </w:tc>
      </w:tr>
      <w:tr w:rsidR="000E6CF6" w:rsidRPr="004D290A" w14:paraId="788892C1" w14:textId="77777777" w:rsidTr="007A4041">
        <w:tc>
          <w:tcPr>
            <w:tcW w:w="1958" w:type="dxa"/>
          </w:tcPr>
          <w:p w14:paraId="4E336C39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25CB959C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0E373F6B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параметров объектов и элементов</w:t>
            </w:r>
          </w:p>
        </w:tc>
      </w:tr>
      <w:tr w:rsidR="000E6CF6" w:rsidRPr="004D290A" w14:paraId="729AB325" w14:textId="77777777" w:rsidTr="007A4041">
        <w:tc>
          <w:tcPr>
            <w:tcW w:w="1958" w:type="dxa"/>
          </w:tcPr>
          <w:p w14:paraId="2A7300BB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18EFE146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5102" w:type="dxa"/>
          </w:tcPr>
          <w:p w14:paraId="45A1FE04" w14:textId="77777777" w:rsidR="000E6CF6" w:rsidRPr="00AE7674" w:rsidRDefault="000E6CF6" w:rsidP="007A4041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Изменить свойства объекта (используя ранее установленные свойства)</w:t>
            </w:r>
          </w:p>
        </w:tc>
      </w:tr>
    </w:tbl>
    <w:p w14:paraId="33D78E86" w14:textId="77777777" w:rsidR="000E6CF6" w:rsidRPr="007C1B59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1.3 представлены свойства и методы интерфейса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ksDocument2D, необходимые для разработки плагина</w:t>
      </w:r>
    </w:p>
    <w:p w14:paraId="6F837CB9" w14:textId="77777777" w:rsidR="000E6CF6" w:rsidRPr="007C1B59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Методы интерфейса ksDocument2D</w:t>
      </w:r>
    </w:p>
    <w:tbl>
      <w:tblPr>
        <w:tblStyle w:val="a9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E6CF6" w:rsidRPr="007C1B59" w14:paraId="23E2C245" w14:textId="77777777" w:rsidTr="007A4041">
        <w:trPr>
          <w:trHeight w:val="967"/>
        </w:trPr>
        <w:tc>
          <w:tcPr>
            <w:tcW w:w="2382" w:type="dxa"/>
            <w:vAlign w:val="center"/>
          </w:tcPr>
          <w:p w14:paraId="2254C171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858" w:type="dxa"/>
            <w:vAlign w:val="center"/>
          </w:tcPr>
          <w:p w14:paraId="288DC5D2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227" w:type="dxa"/>
            <w:vAlign w:val="center"/>
          </w:tcPr>
          <w:p w14:paraId="61EAE4DA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827" w:type="dxa"/>
            <w:vAlign w:val="center"/>
          </w:tcPr>
          <w:p w14:paraId="0B5A57B0" w14:textId="77777777" w:rsidR="000E6CF6" w:rsidRPr="007C1B59" w:rsidRDefault="000E6CF6" w:rsidP="007A404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219812AC" w14:textId="77777777" w:rsidTr="007A4041">
        <w:trPr>
          <w:trHeight w:val="967"/>
        </w:trPr>
        <w:tc>
          <w:tcPr>
            <w:tcW w:w="2382" w:type="dxa"/>
          </w:tcPr>
          <w:p w14:paraId="4D43A7E8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378D5D21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ksRectangleParam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param, int style)</w:t>
            </w:r>
          </w:p>
        </w:tc>
        <w:tc>
          <w:tcPr>
            <w:tcW w:w="2858" w:type="dxa"/>
          </w:tcPr>
          <w:p w14:paraId="453A796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параметры прямоугольника.</w:t>
            </w:r>
          </w:p>
          <w:p w14:paraId="6F504A0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7634875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5839199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E6CF6" w:rsidRPr="004D290A" w14:paraId="4CD049D8" w14:textId="77777777" w:rsidTr="007A4041">
        <w:trPr>
          <w:trHeight w:val="967"/>
        </w:trPr>
        <w:tc>
          <w:tcPr>
            <w:tcW w:w="2382" w:type="dxa"/>
          </w:tcPr>
          <w:p w14:paraId="62110F46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proofErr w:type="gram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ksCircle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gramEnd"/>
          </w:p>
          <w:p w14:paraId="4383D283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double xc, double 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 double rad, int style)</w:t>
            </w:r>
          </w:p>
        </w:tc>
        <w:tc>
          <w:tcPr>
            <w:tcW w:w="2858" w:type="dxa"/>
          </w:tcPr>
          <w:p w14:paraId="332FBC8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27650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координаты центра окружности.</w:t>
            </w:r>
          </w:p>
          <w:p w14:paraId="495FCE0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0D71B1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радиус окружности.</w:t>
            </w:r>
          </w:p>
          <w:p w14:paraId="7B6F8D4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стиль линии.</w:t>
            </w:r>
          </w:p>
        </w:tc>
        <w:tc>
          <w:tcPr>
            <w:tcW w:w="1227" w:type="dxa"/>
          </w:tcPr>
          <w:p w14:paraId="018ABEA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2827" w:type="dxa"/>
          </w:tcPr>
          <w:p w14:paraId="42BFA2A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6DADD2F6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14:paraId="40830BFF" w14:textId="77777777" w:rsidR="000E6CF6" w:rsidRDefault="000E6CF6" w:rsidP="000E6CF6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E700D60" w14:textId="77777777" w:rsidR="000E6CF6" w:rsidRPr="007C1B59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lastRenderedPageBreak/>
        <w:t>В таблице 1.4 представлены свойства и методы интерфейса ksDocument3D, необходимые для разработки плагина.</w:t>
      </w:r>
    </w:p>
    <w:p w14:paraId="2BBE109D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38"/>
        <w:gridCol w:w="2153"/>
        <w:gridCol w:w="1965"/>
        <w:gridCol w:w="16"/>
        <w:gridCol w:w="2973"/>
      </w:tblGrid>
      <w:tr w:rsidR="000E6CF6" w:rsidRPr="007C1B59" w14:paraId="6AB93571" w14:textId="77777777" w:rsidTr="007A4041">
        <w:tc>
          <w:tcPr>
            <w:tcW w:w="2240" w:type="dxa"/>
            <w:vAlign w:val="center"/>
          </w:tcPr>
          <w:p w14:paraId="359030E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2153" w:type="dxa"/>
          </w:tcPr>
          <w:p w14:paraId="77AFD30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965" w:type="dxa"/>
          </w:tcPr>
          <w:p w14:paraId="2F404CC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992" w:type="dxa"/>
            <w:gridSpan w:val="2"/>
            <w:vAlign w:val="center"/>
          </w:tcPr>
          <w:p w14:paraId="50CD300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11820D87" w14:textId="77777777" w:rsidTr="007A4041">
        <w:tc>
          <w:tcPr>
            <w:tcW w:w="2240" w:type="dxa"/>
          </w:tcPr>
          <w:p w14:paraId="5E441E45" w14:textId="77777777" w:rsidR="000E6CF6" w:rsidRPr="00D624EA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Create (bool invisible, bool _</w:t>
            </w:r>
            <w:proofErr w:type="spellStart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typeDoc</w:t>
            </w:r>
            <w:proofErr w:type="spellEnd"/>
            <w:r w:rsidRPr="00D624E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2153" w:type="dxa"/>
          </w:tcPr>
          <w:p w14:paraId="764A1E5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признак режима редактирования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невидимый режим,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</w:t>
            </w:r>
          </w:p>
          <w:p w14:paraId="147A272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65" w:type="dxa"/>
          </w:tcPr>
          <w:p w14:paraId="2D3CC44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  <w:proofErr w:type="spellEnd"/>
          </w:p>
        </w:tc>
        <w:tc>
          <w:tcPr>
            <w:tcW w:w="2992" w:type="dxa"/>
            <w:gridSpan w:val="2"/>
          </w:tcPr>
          <w:p w14:paraId="0F42D21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документ-модель (деталь или сборку)</w:t>
            </w:r>
          </w:p>
        </w:tc>
      </w:tr>
      <w:tr w:rsidR="000E6CF6" w:rsidRPr="004D290A" w14:paraId="67BD3966" w14:textId="77777777" w:rsidTr="007A4041">
        <w:tc>
          <w:tcPr>
            <w:tcW w:w="2240" w:type="dxa"/>
          </w:tcPr>
          <w:p w14:paraId="454DB9BA" w14:textId="77777777" w:rsidR="000E6CF6" w:rsidRPr="00F32CEB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53" w:type="dxa"/>
          </w:tcPr>
          <w:p w14:paraId="51DAEB90" w14:textId="77777777" w:rsidR="000E6CF6" w:rsidRPr="007C1B59" w:rsidRDefault="000E6CF6" w:rsidP="007A404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видимый режим), </w:t>
            </w:r>
          </w:p>
          <w:p w14:paraId="568BC8B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тип документа (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деталь, </w:t>
            </w: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4BA08A7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76" w:type="dxa"/>
          </w:tcPr>
          <w:p w14:paraId="68ED03F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F6" w:rsidRPr="004D290A" w14:paraId="3F35BBE2" w14:textId="77777777" w:rsidTr="007A4041">
        <w:tc>
          <w:tcPr>
            <w:tcW w:w="2240" w:type="dxa"/>
          </w:tcPr>
          <w:p w14:paraId="614FD9C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4F621AA1" w14:textId="77777777" w:rsidR="000E6CF6" w:rsidRPr="007C1B59" w:rsidRDefault="000E6CF6" w:rsidP="007A404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01A477F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1D9A302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0B75942D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>, необходимые для разработки плагина.</w:t>
      </w:r>
    </w:p>
    <w:p w14:paraId="38C22DA8" w14:textId="77777777" w:rsidR="000E6CF6" w:rsidRDefault="000E6CF6" w:rsidP="000E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5E5F6D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4"/>
      </w:tblGrid>
      <w:tr w:rsidR="000E6CF6" w:rsidRPr="007C1B59" w14:paraId="354EE904" w14:textId="77777777" w:rsidTr="007A4041">
        <w:tc>
          <w:tcPr>
            <w:tcW w:w="2798" w:type="dxa"/>
            <w:vAlign w:val="center"/>
          </w:tcPr>
          <w:p w14:paraId="1B7F807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964" w:type="dxa"/>
          </w:tcPr>
          <w:p w14:paraId="056FFAA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 параметры</w:t>
            </w:r>
          </w:p>
        </w:tc>
        <w:tc>
          <w:tcPr>
            <w:tcW w:w="1859" w:type="dxa"/>
          </w:tcPr>
          <w:p w14:paraId="33EE71B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 возвращаемых данных</w:t>
            </w:r>
          </w:p>
        </w:tc>
        <w:tc>
          <w:tcPr>
            <w:tcW w:w="2729" w:type="dxa"/>
            <w:vAlign w:val="center"/>
          </w:tcPr>
          <w:p w14:paraId="5D8E408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0E6CF6" w:rsidRPr="004D290A" w14:paraId="6E8D3443" w14:textId="77777777" w:rsidTr="007A4041">
        <w:tc>
          <w:tcPr>
            <w:tcW w:w="2798" w:type="dxa"/>
          </w:tcPr>
          <w:p w14:paraId="2F4E141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6165CE2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19A2D4E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16CDC1B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Формирует массив объектов и возвращает указатель на его интерфейс</w:t>
            </w:r>
          </w:p>
        </w:tc>
      </w:tr>
      <w:tr w:rsidR="000E6CF6" w:rsidRPr="004D290A" w14:paraId="4AA99F14" w14:textId="77777777" w:rsidTr="007A4041">
        <w:tc>
          <w:tcPr>
            <w:tcW w:w="2798" w:type="dxa"/>
          </w:tcPr>
          <w:p w14:paraId="3A1AE3AE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49D4F1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1EF3C9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21F4E2B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E6CF6" w:rsidRPr="004D290A" w14:paraId="075B5136" w14:textId="77777777" w:rsidTr="007A4041">
        <w:tc>
          <w:tcPr>
            <w:tcW w:w="2798" w:type="dxa"/>
          </w:tcPr>
          <w:p w14:paraId="6848A8FD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687F33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компонента</w:t>
            </w:r>
          </w:p>
        </w:tc>
        <w:tc>
          <w:tcPr>
            <w:tcW w:w="1859" w:type="dxa"/>
          </w:tcPr>
          <w:p w14:paraId="688B324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3F14430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E6CF6" w:rsidRPr="004D290A" w14:paraId="1A58F7A2" w14:textId="77777777" w:rsidTr="007A4041">
        <w:tc>
          <w:tcPr>
            <w:tcW w:w="2798" w:type="dxa"/>
          </w:tcPr>
          <w:p w14:paraId="554741E8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short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29B8517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тип объекта</w:t>
            </w:r>
          </w:p>
        </w:tc>
        <w:tc>
          <w:tcPr>
            <w:tcW w:w="1859" w:type="dxa"/>
          </w:tcPr>
          <w:p w14:paraId="1F197F66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30391EA2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Создать новый интерфейс объекта и получить указатель на него</w:t>
            </w:r>
          </w:p>
        </w:tc>
      </w:tr>
    </w:tbl>
    <w:p w14:paraId="6220BFF7" w14:textId="77777777" w:rsidR="000E6CF6" w:rsidRDefault="000E6CF6" w:rsidP="000E6CF6">
      <w:pPr>
        <w:spacing w:before="240"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t>В таблице 1.6 представлены типы объектов документа-модели, необходимые для разработки плагина.</w:t>
      </w:r>
    </w:p>
    <w:p w14:paraId="1D7156D3" w14:textId="77777777" w:rsidR="000E6CF6" w:rsidRDefault="000E6CF6" w:rsidP="000E6C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CAC4E" w14:textId="77777777" w:rsidR="000E6CF6" w:rsidRPr="007C1B59" w:rsidRDefault="000E6CF6" w:rsidP="000E6CF6">
      <w:pPr>
        <w:pStyle w:val="aa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E6CF6" w:rsidRPr="007C1B59" w14:paraId="3E7F9362" w14:textId="77777777" w:rsidTr="007A4041">
        <w:tc>
          <w:tcPr>
            <w:tcW w:w="2635" w:type="dxa"/>
            <w:vAlign w:val="center"/>
          </w:tcPr>
          <w:p w14:paraId="070AE30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 объекта</w:t>
            </w:r>
          </w:p>
        </w:tc>
        <w:tc>
          <w:tcPr>
            <w:tcW w:w="2304" w:type="dxa"/>
          </w:tcPr>
          <w:p w14:paraId="47B49AA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 объекта</w:t>
            </w:r>
          </w:p>
        </w:tc>
        <w:tc>
          <w:tcPr>
            <w:tcW w:w="4406" w:type="dxa"/>
            <w:vAlign w:val="center"/>
          </w:tcPr>
          <w:p w14:paraId="769EA07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 параметров</w:t>
            </w:r>
          </w:p>
        </w:tc>
      </w:tr>
      <w:tr w:rsidR="000E6CF6" w:rsidRPr="007C1B59" w14:paraId="1FD41571" w14:textId="77777777" w:rsidTr="007A4041">
        <w:tc>
          <w:tcPr>
            <w:tcW w:w="2635" w:type="dxa"/>
          </w:tcPr>
          <w:p w14:paraId="3F45E474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775A056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 (включает все объекты)</w:t>
            </w:r>
          </w:p>
        </w:tc>
        <w:tc>
          <w:tcPr>
            <w:tcW w:w="4406" w:type="dxa"/>
          </w:tcPr>
          <w:p w14:paraId="538E9417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E6CF6" w:rsidRPr="007C1B59" w14:paraId="0E34895A" w14:textId="77777777" w:rsidTr="007A4041">
        <w:tc>
          <w:tcPr>
            <w:tcW w:w="2635" w:type="dxa"/>
          </w:tcPr>
          <w:p w14:paraId="264756C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19D9227B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XOZ</w:t>
            </w:r>
          </w:p>
        </w:tc>
        <w:tc>
          <w:tcPr>
            <w:tcW w:w="4406" w:type="dxa"/>
          </w:tcPr>
          <w:p w14:paraId="3A0C8AC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E6CF6" w:rsidRPr="007C1B59" w14:paraId="38DBF9DE" w14:textId="77777777" w:rsidTr="007A4041">
        <w:tc>
          <w:tcPr>
            <w:tcW w:w="2635" w:type="dxa"/>
          </w:tcPr>
          <w:p w14:paraId="1085F6BF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7E57C7F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YOZ</w:t>
            </w:r>
          </w:p>
        </w:tc>
        <w:tc>
          <w:tcPr>
            <w:tcW w:w="4406" w:type="dxa"/>
          </w:tcPr>
          <w:p w14:paraId="089E382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E6CF6" w:rsidRPr="007C1B59" w14:paraId="6320BC23" w14:textId="77777777" w:rsidTr="007A4041">
        <w:tc>
          <w:tcPr>
            <w:tcW w:w="2635" w:type="dxa"/>
            <w:tcBorders>
              <w:bottom w:val="single" w:sz="4" w:space="0" w:color="auto"/>
            </w:tcBorders>
          </w:tcPr>
          <w:p w14:paraId="6A0D961C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26448F8F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2F441D3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E6CF6" w:rsidRPr="007C1B59" w14:paraId="44385DD7" w14:textId="77777777" w:rsidTr="007A4041">
        <w:tc>
          <w:tcPr>
            <w:tcW w:w="2635" w:type="dxa"/>
          </w:tcPr>
          <w:p w14:paraId="79DE74A9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662E717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</w:p>
        </w:tc>
        <w:tc>
          <w:tcPr>
            <w:tcW w:w="4406" w:type="dxa"/>
          </w:tcPr>
          <w:p w14:paraId="1EC344F0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E6CF6" w:rsidRPr="007C1B59" w14:paraId="51C6BC6D" w14:textId="77777777" w:rsidTr="007A4041">
        <w:tc>
          <w:tcPr>
            <w:tcW w:w="2635" w:type="dxa"/>
          </w:tcPr>
          <w:p w14:paraId="4174D2D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39C9D58E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</w:p>
        </w:tc>
        <w:tc>
          <w:tcPr>
            <w:tcW w:w="4406" w:type="dxa"/>
          </w:tcPr>
          <w:p w14:paraId="0F1272B1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E6CF6" w:rsidRPr="007C1B59" w14:paraId="5879DDA3" w14:textId="77777777" w:rsidTr="007A4041">
        <w:tc>
          <w:tcPr>
            <w:tcW w:w="2635" w:type="dxa"/>
          </w:tcPr>
          <w:p w14:paraId="5037906A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7EAC2525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 операция выдавливания</w:t>
            </w:r>
          </w:p>
        </w:tc>
        <w:tc>
          <w:tcPr>
            <w:tcW w:w="4406" w:type="dxa"/>
          </w:tcPr>
          <w:p w14:paraId="2D19F933" w14:textId="77777777" w:rsidR="000E6CF6" w:rsidRPr="007C1B59" w:rsidRDefault="000E6CF6" w:rsidP="007A404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56389453" w14:textId="77777777" w:rsidR="000E6CF6" w:rsidRPr="00F65123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7C1B59">
        <w:rPr>
          <w:rFonts w:ascii="Times New Roman" w:hAnsi="Times New Roman" w:cs="Times New Roman"/>
          <w:sz w:val="28"/>
          <w:szCs w:val="28"/>
        </w:rPr>
        <w:br w:type="page"/>
      </w:r>
    </w:p>
    <w:p w14:paraId="539F1363" w14:textId="77777777" w:rsidR="000E6CF6" w:rsidRDefault="000E6CF6" w:rsidP="000E6CF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Обзор аналогов</w:t>
      </w:r>
    </w:p>
    <w:p w14:paraId="18B791A3" w14:textId="77777777" w:rsidR="000E6CF6" w:rsidRPr="0079198E" w:rsidRDefault="000E6CF6" w:rsidP="000E6CF6">
      <w:pPr>
        <w:ind w:firstLine="426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555AD76E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Пакет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2C8B">
        <w:rPr>
          <w:rFonts w:ascii="Times New Roman" w:hAnsi="Times New Roman" w:cs="Times New Roman"/>
          <w:sz w:val="28"/>
          <w:szCs w:val="28"/>
        </w:rPr>
        <w:t>представляет собой специализированное программное обеспечение для проектирования СВЧ устройств, использующее метод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), который наилучшим образом подходит для моделирования и оптимизации пассивных СВЧ устройств и антенн. Метод согласованных мод и его производные (быстрые гибридные методы граничного контура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boundary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contour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конечных элементов (MM /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finite-element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method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) обеспечивают непревзойденную скорость и точн</w:t>
      </w:r>
      <w:r>
        <w:rPr>
          <w:rFonts w:ascii="Times New Roman" w:hAnsi="Times New Roman" w:cs="Times New Roman"/>
          <w:sz w:val="28"/>
          <w:szCs w:val="28"/>
        </w:rPr>
        <w:t>ость вычислений для этих задач.</w:t>
      </w:r>
      <w:r w:rsidRPr="00BF78AC">
        <w:rPr>
          <w:rFonts w:ascii="Times New Roman" w:hAnsi="Times New Roman" w:cs="Times New Roman"/>
          <w:sz w:val="28"/>
          <w:szCs w:val="28"/>
        </w:rPr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06343B">
        <w:rPr>
          <w:rFonts w:ascii="Times New Roman" w:hAnsi="Times New Roman" w:cs="Times New Roman"/>
          <w:sz w:val="28"/>
          <w:szCs w:val="28"/>
        </w:rPr>
        <w:t>]</w:t>
      </w:r>
    </w:p>
    <w:p w14:paraId="1907802A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Секрет быстродействия пакета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кроется в использовании метода согласованных мод (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Mode-Matching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) и его производных для анализа сложных трехмерных структур, где на первый взгляд, избежать полного 3D EM анализа невозможно. Тем не менее, для структур с очень сложной геометрией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сейчас реализован 3D FEM вычислитель, обеспечивающий ряд функциональных возможностей недоступных в</w:t>
      </w:r>
      <w:r>
        <w:rPr>
          <w:rFonts w:ascii="Times New Roman" w:hAnsi="Times New Roman" w:cs="Times New Roman"/>
          <w:sz w:val="28"/>
          <w:szCs w:val="28"/>
        </w:rPr>
        <w:t xml:space="preserve"> методе согласованных мод (MM).</w:t>
      </w:r>
    </w:p>
    <w:p w14:paraId="4FCC7FA2" w14:textId="77777777" w:rsidR="000E6CF6" w:rsidRPr="004F2C8B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Мощный набор численных методов, реализованных в пакете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, дополняется простым и эргономичным пользовательским интерфейсом, обеспечивающим требуемую гибкость и открытость. Дальнейшее развитие пакета предполагает последовательную реализацию последних теоретических и математических </w:t>
      </w:r>
      <w:r>
        <w:rPr>
          <w:rFonts w:ascii="Times New Roman" w:hAnsi="Times New Roman" w:cs="Times New Roman"/>
          <w:sz w:val="28"/>
          <w:szCs w:val="28"/>
        </w:rPr>
        <w:t>подходов анализа СВЧ устройств.</w:t>
      </w:r>
    </w:p>
    <w:p w14:paraId="7349426A" w14:textId="77777777" w:rsidR="000E6CF6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4F2C8B">
        <w:rPr>
          <w:rFonts w:ascii="Times New Roman" w:hAnsi="Times New Roman" w:cs="Times New Roman"/>
          <w:sz w:val="28"/>
          <w:szCs w:val="28"/>
        </w:rPr>
        <w:t xml:space="preserve">Типичными приложениями для программы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 xml:space="preserve"> являются пассивные волноводные структуры и компоненты, такие как волноводные и комбинированные фильтры, мультиплексоры, </w:t>
      </w:r>
      <w:proofErr w:type="spellStart"/>
      <w:r w:rsidRPr="004F2C8B">
        <w:rPr>
          <w:rFonts w:ascii="Times New Roman" w:hAnsi="Times New Roman" w:cs="Times New Roman"/>
          <w:sz w:val="28"/>
          <w:szCs w:val="28"/>
        </w:rPr>
        <w:t>ответвители</w:t>
      </w:r>
      <w:proofErr w:type="spellEnd"/>
      <w:r w:rsidRPr="004F2C8B">
        <w:rPr>
          <w:rFonts w:ascii="Times New Roman" w:hAnsi="Times New Roman" w:cs="Times New Roman"/>
          <w:sz w:val="28"/>
          <w:szCs w:val="28"/>
        </w:rPr>
        <w:t>, переходы, рупорные антенны, кластерные фидерные системы, поляризаторы, мосты и многое другое. Библиотеки программы объединяют свыше 230 различных волноводных, комбинированных и коаксиальных элементов.</w:t>
      </w:r>
    </w:p>
    <w:p w14:paraId="5C85D12B" w14:textId="77777777" w:rsidR="000E6CF6" w:rsidRDefault="000E6CF6" w:rsidP="000E6CF6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пакета показан на рисунке 1.1.</w:t>
      </w:r>
    </w:p>
    <w:p w14:paraId="14B657C8" w14:textId="77777777" w:rsidR="000E6CF6" w:rsidRDefault="000E6CF6" w:rsidP="000E6CF6">
      <w:pPr>
        <w:spacing w:after="0" w:line="360" w:lineRule="auto"/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4158E55" wp14:editId="5A022FA4">
            <wp:extent cx="5940425" cy="3341489"/>
            <wp:effectExtent l="0" t="0" r="3175" b="0"/>
            <wp:docPr id="2" name="Рисунок 2" descr="https://i.ytimg.com/vi/vxfBIFgg1vo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ytimg.com/vi/vxfBIFgg1vo/maxresdefaul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2627B" w14:textId="77777777" w:rsidR="000E6CF6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7A4DFB">
        <w:rPr>
          <w:rFonts w:ascii="Times New Roman" w:hAnsi="Times New Roman" w:cs="Times New Roman"/>
          <w:sz w:val="28"/>
          <w:szCs w:val="28"/>
        </w:rPr>
        <w:t xml:space="preserve"> 1.1 — </w:t>
      </w:r>
      <w:r>
        <w:rPr>
          <w:rFonts w:ascii="Times New Roman" w:hAnsi="Times New Roman" w:cs="Times New Roman"/>
          <w:sz w:val="28"/>
          <w:szCs w:val="28"/>
        </w:rPr>
        <w:t>Интерфейс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пакета</w:t>
      </w:r>
      <w:r w:rsidRPr="007A4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μWave</w:t>
      </w:r>
      <w:proofErr w:type="spellEnd"/>
      <w:r w:rsidRPr="004F2C8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F2C8B">
        <w:rPr>
          <w:rFonts w:ascii="Times New Roman" w:hAnsi="Times New Roman" w:cs="Times New Roman"/>
          <w:b/>
          <w:bCs/>
          <w:sz w:val="28"/>
          <w:szCs w:val="28"/>
        </w:rPr>
        <w:t>Wizard</w:t>
      </w:r>
      <w:proofErr w:type="spellEnd"/>
    </w:p>
    <w:p w14:paraId="1D98E5D2" w14:textId="77777777" w:rsidR="000E6CF6" w:rsidRPr="007A4DFB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A4DFB">
        <w:rPr>
          <w:rFonts w:ascii="Times New Roman" w:hAnsi="Times New Roman" w:cs="Times New Roman"/>
          <w:sz w:val="28"/>
          <w:szCs w:val="28"/>
        </w:rPr>
        <w:tab/>
      </w:r>
    </w:p>
    <w:p w14:paraId="0DB57AAA" w14:textId="77777777" w:rsidR="000E6CF6" w:rsidRPr="00446F25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Описание предмета проектирования</w:t>
      </w:r>
    </w:p>
    <w:p w14:paraId="062F8947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проектирования является волновод.</w:t>
      </w:r>
    </w:p>
    <w:p w14:paraId="68B22123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Волновод являются полезным и функциональным каналом для распространения волны, широко применяющиеся в разных областях техники.</w:t>
      </w:r>
      <w:r w:rsidRPr="000D71B1">
        <w:rPr>
          <w:rFonts w:ascii="Times New Roman" w:hAnsi="Times New Roman" w:cs="Times New Roman"/>
          <w:sz w:val="28"/>
          <w:szCs w:val="28"/>
        </w:rPr>
        <w:t>[7]</w:t>
      </w:r>
    </w:p>
    <w:p w14:paraId="14AE2C56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4147C">
        <w:rPr>
          <w:rFonts w:ascii="Times New Roman" w:hAnsi="Times New Roman" w:cs="Times New Roman"/>
          <w:sz w:val="28"/>
          <w:szCs w:val="28"/>
        </w:rPr>
        <w:t xml:space="preserve">Волноводы служат для передачи энергии в СВЧ трактах (например, от передатчика к антенне). Такой тракт обычно состоит из различных (по форме и размерам)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, угловых изгибов и пр. Для сочленения </w:t>
      </w:r>
      <w:proofErr w:type="spellStart"/>
      <w:r w:rsidRPr="00F4147C">
        <w:rPr>
          <w:rFonts w:ascii="Times New Roman" w:hAnsi="Times New Roman" w:cs="Times New Roman"/>
          <w:sz w:val="28"/>
          <w:szCs w:val="28"/>
        </w:rPr>
        <w:t>радиоволноводов</w:t>
      </w:r>
      <w:proofErr w:type="spellEnd"/>
      <w:r w:rsidRPr="00F4147C">
        <w:rPr>
          <w:rFonts w:ascii="Times New Roman" w:hAnsi="Times New Roman" w:cs="Times New Roman"/>
          <w:sz w:val="28"/>
          <w:szCs w:val="28"/>
        </w:rPr>
        <w:t xml:space="preserve"> разных поперечных сечений применяются плавные волноводные переходы с переменным сечением (например, рупорный переход).</w:t>
      </w:r>
    </w:p>
    <w:p w14:paraId="78E792F1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 желание заказчика в волноводе могут изменять параметры, приведенные ниже:</w:t>
      </w:r>
    </w:p>
    <w:p w14:paraId="66FD0E20" w14:textId="77777777" w:rsidR="000E6CF6" w:rsidRPr="00DE1D1B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диаметр отверстий в креплениях 3.5 до 4.8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1513D518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радиус фаски креплений 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 до 7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4E2A9AD" w14:textId="77777777" w:rsidR="000E6CF6" w:rsidRPr="00DE1D1B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— высота креплений от 65 до 100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6940EE9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креплений от 80 до 150 мм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290D0246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креплений от 10 до 20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731CF432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длина волновода от 300 до 1000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8D107EB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ширина сечения от 30 до 100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6298F9F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O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толщина стенки сечения от 5 до 10 мм</w:t>
      </w:r>
      <w:r w:rsidRPr="005E1FBC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377AB04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высота сечения от 15 до 50 мм</w:t>
      </w:r>
      <w:r w:rsidRPr="0063029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  <w:r w:rsidRPr="00971C6E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60E893A4" w14:textId="77777777" w:rsidR="000E6CF6" w:rsidRDefault="000E6CF6" w:rsidP="000E6CF6">
      <w:pPr>
        <w:pStyle w:val="a3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H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— расстояние от угла сечения до отверстия в креплении от 20 до 50 мм.</w:t>
      </w:r>
    </w:p>
    <w:p w14:paraId="5574D697" w14:textId="77777777" w:rsidR="000E6CF6" w:rsidRPr="00DF06B1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Плагин имеет следующие зависимости:</w:t>
      </w:r>
    </w:p>
    <w:p w14:paraId="7E593ACA" w14:textId="77777777" w:rsidR="000E6CF6" w:rsidRPr="00DF06B1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креплений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D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должна быть строго на 50 мм больше ширины сечения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 w:rsidRPr="0056501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403152B7" w14:textId="77777777" w:rsidR="000E6CF6" w:rsidRDefault="000E6CF6" w:rsidP="000E6CF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DF06B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2.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Высота креплений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строго на 50 мм больше высоты сечения</w:t>
      </w:r>
      <w:r w:rsidRPr="003D7FA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Pr="00975F4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;</w:t>
      </w:r>
    </w:p>
    <w:p w14:paraId="3F3F0FB8" w14:textId="77777777" w:rsidR="000E6CF6" w:rsidRPr="00DF06B1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0378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3.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Ширина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должна быть в два раза больше высоты сечения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14:paraId="714AEC7E" w14:textId="77777777" w:rsidR="000E6CF6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рисунке 2.1 показан общий вид волновода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625F9821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20EA7B79" wp14:editId="5E8FA314">
            <wp:extent cx="4857750" cy="4133349"/>
            <wp:effectExtent l="0" t="0" r="0" b="635"/>
            <wp:docPr id="12" name="Рисунок 12" descr="волновод общий ви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волновод общий вид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1714" cy="4136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C1BA9" w14:textId="77777777" w:rsidR="000E6CF6" w:rsidRPr="00180792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Рисунок 2.1 – Общий вид волновода</w:t>
      </w:r>
    </w:p>
    <w:p w14:paraId="509DC490" w14:textId="77777777" w:rsidR="000E6CF6" w:rsidRPr="00180792" w:rsidRDefault="000E6CF6" w:rsidP="000E6CF6">
      <w:pPr>
        <w:pStyle w:val="a3"/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lastRenderedPageBreak/>
        <w:t>На рисунках 2.2 и 2.3 представлены передний и верхний вид волновода с указанными параметрами</w:t>
      </w:r>
      <w:r w:rsidRPr="00180792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4F8A9B8F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770131A" wp14:editId="3199A84F">
            <wp:extent cx="3409950" cy="1962150"/>
            <wp:effectExtent l="0" t="0" r="0" b="0"/>
            <wp:docPr id="11" name="Рисунок 11" descr="Вид_спереди_в_продакшн(Хз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ид_спереди_в_продакшн(Хз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E8F39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2.2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спереди</w:t>
      </w:r>
    </w:p>
    <w:p w14:paraId="7949421D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A7A4C86" w14:textId="77777777" w:rsidR="000E6CF6" w:rsidRDefault="000E6CF6" w:rsidP="000E6CF6">
      <w:pPr>
        <w:pStyle w:val="a3"/>
        <w:spacing w:line="360" w:lineRule="auto"/>
        <w:ind w:left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6EDAACB2" wp14:editId="56202C3D">
            <wp:extent cx="4371975" cy="4933950"/>
            <wp:effectExtent l="0" t="0" r="9525" b="0"/>
            <wp:docPr id="10" name="Рисунок 10" descr="вид_сверх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вид_сверху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493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65912" w14:textId="77777777" w:rsidR="000E6CF6" w:rsidRPr="00DF06B1" w:rsidRDefault="000E6CF6" w:rsidP="000E6CF6">
      <w:pPr>
        <w:tabs>
          <w:tab w:val="left" w:pos="1134"/>
        </w:tabs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Рисунок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2.3</w:t>
      </w:r>
      <w:r w:rsidRPr="002926F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Вид сверху в разрезе</w:t>
      </w:r>
    </w:p>
    <w:p w14:paraId="0A23B759" w14:textId="77777777" w:rsidR="000E6CF6" w:rsidRDefault="000E6CF6" w:rsidP="000E6CF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3D8077" w14:textId="77777777" w:rsidR="000E6CF6" w:rsidRPr="00446F25" w:rsidRDefault="000E6CF6" w:rsidP="000E6CF6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 </w:t>
      </w:r>
      <w:r w:rsidRPr="00446F25">
        <w:rPr>
          <w:rFonts w:ascii="Times New Roman" w:hAnsi="Times New Roman" w:cs="Times New Roman"/>
          <w:b/>
          <w:bCs/>
          <w:sz w:val="28"/>
          <w:szCs w:val="28"/>
        </w:rPr>
        <w:t>Проект программы</w:t>
      </w:r>
    </w:p>
    <w:p w14:paraId="2D761260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Диаграмма классов</w:t>
      </w:r>
    </w:p>
    <w:p w14:paraId="25ABA8BF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Pr="00093071">
        <w:rPr>
          <w:rFonts w:ascii="Times New Roman" w:hAnsi="Times New Roman" w:cs="Times New Roman"/>
          <w:sz w:val="28"/>
          <w:szCs w:val="28"/>
        </w:rPr>
        <w:t>[8]</w:t>
      </w:r>
      <w:r w:rsidRPr="003228AC">
        <w:rPr>
          <w:rFonts w:ascii="Times New Roman" w:hAnsi="Times New Roman" w:cs="Times New Roman"/>
          <w:sz w:val="28"/>
          <w:szCs w:val="28"/>
        </w:rPr>
        <w:t xml:space="preserve"> 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45755FE2" w14:textId="3F1DD33E" w:rsidR="000E6CF6" w:rsidRDefault="003B76C2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0"/>
      <w:r>
        <w:rPr>
          <w:noProof/>
        </w:rPr>
        <w:drawing>
          <wp:inline distT="0" distB="0" distL="0" distR="0" wp14:anchorId="1880C297" wp14:editId="312C92DA">
            <wp:extent cx="6024053" cy="2606040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2542" cy="261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commentRangeEnd w:id="0"/>
      <w:r w:rsidR="00831376">
        <w:rPr>
          <w:rStyle w:val="ab"/>
        </w:rPr>
        <w:commentReference w:id="0"/>
      </w:r>
    </w:p>
    <w:p w14:paraId="42EC394B" w14:textId="77777777" w:rsidR="000E6CF6" w:rsidRDefault="000E6CF6" w:rsidP="000E6CF6">
      <w:pPr>
        <w:pStyle w:val="a3"/>
        <w:spacing w:after="0" w:line="360" w:lineRule="auto"/>
        <w:ind w:left="0"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— Диаграмма классов плагина «Волновод»</w:t>
      </w:r>
    </w:p>
    <w:p w14:paraId="7B5EC411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является главным элементом управления для обработки действий в графическом интерфейсе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7D94A780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WaveguideBuilder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выполняет построение детали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AEAC5EC" w14:textId="77777777" w:rsidR="000E6CF6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WaveguideParameters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содержит в себе параметры волновода, которые проверяются на правильность с помощью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B1C90">
        <w:rPr>
          <w:rFonts w:ascii="Times New Roman" w:hAnsi="Times New Roman" w:cs="Times New Roman"/>
          <w:sz w:val="28"/>
          <w:szCs w:val="28"/>
        </w:rPr>
        <w:t>;</w:t>
      </w:r>
    </w:p>
    <w:p w14:paraId="2BB7C248" w14:textId="77777777" w:rsidR="000E6CF6" w:rsidRPr="00BB1C90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BF78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имеет метод для сравнивания параметра с максимальным и минимальным доступным значением</w:t>
      </w:r>
      <w:r w:rsidRPr="00BF78AC">
        <w:rPr>
          <w:rFonts w:ascii="Times New Roman" w:hAnsi="Times New Roman" w:cs="Times New Roman"/>
          <w:sz w:val="28"/>
          <w:szCs w:val="28"/>
        </w:rPr>
        <w:t>;</w:t>
      </w:r>
    </w:p>
    <w:p w14:paraId="43A50BF0" w14:textId="77777777" w:rsidR="000E6CF6" w:rsidRPr="00BB1C90" w:rsidRDefault="000E6CF6" w:rsidP="000E6CF6">
      <w:pPr>
        <w:pStyle w:val="a3"/>
        <w:numPr>
          <w:ilvl w:val="0"/>
          <w:numId w:val="2"/>
        </w:numPr>
        <w:spacing w:after="0" w:line="360" w:lineRule="auto"/>
        <w:ind w:left="0" w:firstLine="106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proofErr w:type="spellEnd"/>
      <w:r w:rsidRPr="00BB1C9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класс связи с КОМПАС – </w:t>
      </w:r>
      <w:commentRangeStart w:id="1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commentRangeEnd w:id="1"/>
      <w:r w:rsidR="00831376">
        <w:rPr>
          <w:rStyle w:val="ab"/>
        </w:rPr>
        <w:commentReference w:id="1"/>
      </w:r>
      <w:r w:rsidRPr="00B3793F">
        <w:rPr>
          <w:rFonts w:ascii="Times New Roman" w:hAnsi="Times New Roman" w:cs="Times New Roman"/>
          <w:sz w:val="28"/>
          <w:szCs w:val="28"/>
        </w:rPr>
        <w:t>.</w:t>
      </w:r>
    </w:p>
    <w:p w14:paraId="2DC7D07A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95AD70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</w:t>
      </w:r>
      <w:r w:rsidRPr="00E27FF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Макеты пользовательского интерфейса</w:t>
      </w:r>
    </w:p>
    <w:p w14:paraId="3A2B88B7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Пользовательский интерфейс представляет собой форму для ввода параметров. На форме присутствует чертёж с параметрами для демонстрации параметров волновода и поля для ввода. Пользователь вводит значения самостоятельно, опираясь на подсказки, отображенные около полей. При нажатии на кнопку «Построить» проводится проверка зависимых параметров и, если условия соблюдены, строится </w:t>
      </w:r>
      <w:r w:rsidRPr="0067090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7090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модель волновода. </w:t>
      </w:r>
      <w:r w:rsidRPr="005F7ACD">
        <w:rPr>
          <w:rFonts w:ascii="Times New Roman" w:hAnsi="Times New Roman" w:cs="Times New Roman"/>
          <w:sz w:val="28"/>
          <w:szCs w:val="28"/>
        </w:rPr>
        <w:t>На рисунке 3.2 представлен макет пользовательского интерфейса.</w:t>
      </w:r>
    </w:p>
    <w:p w14:paraId="3328A4F4" w14:textId="77777777" w:rsidR="000E6CF6" w:rsidRPr="00F55FFB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01F910F" wp14:editId="660CD98B">
            <wp:extent cx="5940425" cy="38747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01A1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— Макет пользовательского интерфейса</w:t>
      </w:r>
    </w:p>
    <w:p w14:paraId="5A4440EC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правильности ввода значений проводится по ходу заполнения полей. Если поле заполнено неправильно, то есть пользователь ввел значение, превышающее границы, то оно подсвечивается красным цветом, сигнализирующем об ошибке.</w:t>
      </w:r>
    </w:p>
    <w:p w14:paraId="077B89DC" w14:textId="77777777" w:rsidR="000E6CF6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же введены некорректные значения, и пользователь решил построить модель, несмотря на них, кнопка построения будет неактивна, пока не будут введены корректные значения (рисунок 3.3). </w:t>
      </w:r>
    </w:p>
    <w:p w14:paraId="29647485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commentRangeStart w:id="2"/>
      <w:r>
        <w:rPr>
          <w:noProof/>
        </w:rPr>
        <w:lastRenderedPageBreak/>
        <w:drawing>
          <wp:inline distT="0" distB="0" distL="0" distR="0" wp14:anchorId="16029552" wp14:editId="7C272CDF">
            <wp:extent cx="5940425" cy="38608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831376">
        <w:rPr>
          <w:rStyle w:val="ab"/>
        </w:rPr>
        <w:commentReference w:id="2"/>
      </w:r>
    </w:p>
    <w:p w14:paraId="0DD6E39E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3.3 — Пример обработки ошибок при построении модели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7E6DAF3" w14:textId="77777777" w:rsidR="000E6CF6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14:paraId="3E6A58BF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BA7E32">
        <w:rPr>
          <w:rFonts w:ascii="Times New Roman" w:hAnsi="Times New Roman" w:cs="Times New Roman"/>
          <w:sz w:val="28"/>
          <w:szCs w:val="28"/>
        </w:rPr>
        <w:t xml:space="preserve">Общие сведения о САПР [Электронный ресурс]. – Режим доступа: http://www.hi-edu.ru/e-books/xbook116/01/part-002.htm,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10DB6145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Обзор популярных систем автоматического проектирования (</w:t>
      </w:r>
      <w:r>
        <w:rPr>
          <w:rFonts w:ascii="Times New Roman" w:hAnsi="Times New Roman" w:cs="Times New Roman"/>
          <w:sz w:val="28"/>
          <w:szCs w:val="28"/>
          <w:lang w:val="en-US"/>
        </w:rPr>
        <w:t>CAD</w:t>
      </w:r>
      <w:r w:rsidRPr="00BA7E32">
        <w:rPr>
          <w:rFonts w:ascii="Times New Roman" w:hAnsi="Times New Roman" w:cs="Times New Roman"/>
          <w:sz w:val="28"/>
          <w:szCs w:val="28"/>
        </w:rPr>
        <w:t xml:space="preserve">) [Электронный ресурс]. – Режим доступа: https://www.pointcad.ru/novosti/obzor-sistem-avtomatizirovannogo-proektirovaniya,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16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4B2F4B4A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3.</w:t>
      </w:r>
      <w:r w:rsidRPr="00BA7E32">
        <w:t xml:space="preserve"> </w:t>
      </w:r>
      <w:r>
        <w:rPr>
          <w:rFonts w:ascii="Times New Roman" w:hAnsi="Times New Roman" w:cs="Times New Roman"/>
          <w:sz w:val="28"/>
          <w:szCs w:val="28"/>
        </w:rPr>
        <w:t>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>
        <w:rPr>
          <w:rFonts w:ascii="Times New Roman" w:hAnsi="Times New Roman" w:cs="Times New Roman"/>
          <w:sz w:val="28"/>
          <w:szCs w:val="28"/>
        </w:rPr>
        <w:t>: 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программе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https://kompas.ru/kompas-3d/about/,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18.10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70682AB3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Что такое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>?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https://dev.by/news/chto-takoe-api-prostym-yazykom,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18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  <w:r w:rsidRPr="00BA7E32">
        <w:t xml:space="preserve"> </w:t>
      </w:r>
    </w:p>
    <w:p w14:paraId="673B068B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Работа с </w:t>
      </w:r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КОМПАС-</w:t>
      </w:r>
      <w:r w:rsidRPr="00BA7E3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https://habr.com/ru/company/ascon/blog/328088/, свободный (дата обращения: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  <w:r w:rsidRPr="00BA7E32">
        <w:t xml:space="preserve"> </w:t>
      </w:r>
    </w:p>
    <w:p w14:paraId="5E76E387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>6.</w:t>
      </w:r>
      <w:r w:rsidRPr="0006343B"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µ</w:t>
      </w:r>
      <w:proofErr w:type="spellStart"/>
      <w:r w:rsidRPr="0006343B">
        <w:rPr>
          <w:rFonts w:ascii="Times New Roman" w:hAnsi="Times New Roman" w:cs="Times New Roman"/>
          <w:sz w:val="28"/>
          <w:szCs w:val="28"/>
        </w:rPr>
        <w:t>Wave</w:t>
      </w:r>
      <w:proofErr w:type="spellEnd"/>
      <w:r w:rsidRPr="0006343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6343B">
        <w:rPr>
          <w:rFonts w:ascii="Times New Roman" w:hAnsi="Times New Roman" w:cs="Times New Roman"/>
          <w:sz w:val="28"/>
          <w:szCs w:val="28"/>
        </w:rPr>
        <w:t>Wizard</w:t>
      </w:r>
      <w:proofErr w:type="spellEnd"/>
      <w:r w:rsidRPr="00722856">
        <w:rPr>
          <w:rFonts w:ascii="Times New Roman" w:hAnsi="Times New Roman" w:cs="Times New Roman"/>
          <w:sz w:val="28"/>
          <w:szCs w:val="28"/>
        </w:rPr>
        <w:t xml:space="preserve">. [Электронный ресурс]. </w:t>
      </w:r>
      <w:r>
        <w:rPr>
          <w:rFonts w:ascii="Times New Roman" w:hAnsi="Times New Roman" w:cs="Times New Roman"/>
          <w:sz w:val="28"/>
          <w:szCs w:val="28"/>
        </w:rPr>
        <w:t>—</w:t>
      </w:r>
      <w:r w:rsidRPr="00722856">
        <w:rPr>
          <w:rFonts w:ascii="Times New Roman" w:hAnsi="Times New Roman" w:cs="Times New Roman"/>
          <w:sz w:val="28"/>
          <w:szCs w:val="28"/>
        </w:rPr>
        <w:t xml:space="preserve"> Режим доступа:</w:t>
      </w:r>
      <w:r w:rsidRPr="00893061">
        <w:rPr>
          <w:rFonts w:ascii="Times New Roman" w:hAnsi="Times New Roman" w:cs="Times New Roman"/>
          <w:sz w:val="28"/>
          <w:szCs w:val="28"/>
        </w:rPr>
        <w:t xml:space="preserve"> </w:t>
      </w:r>
      <w:r w:rsidRPr="0006343B">
        <w:rPr>
          <w:rFonts w:ascii="Times New Roman" w:hAnsi="Times New Roman" w:cs="Times New Roman"/>
          <w:sz w:val="28"/>
          <w:szCs w:val="28"/>
        </w:rPr>
        <w:t>https://www.mician.com/products/μwave-wizard/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422F1">
        <w:rPr>
          <w:rFonts w:ascii="Times New Roman" w:hAnsi="Times New Roman" w:cs="Times New Roman"/>
          <w:sz w:val="28"/>
          <w:szCs w:val="28"/>
        </w:rPr>
        <w:t>(</w:t>
      </w:r>
      <w:r w:rsidRPr="00722856">
        <w:rPr>
          <w:rFonts w:ascii="Times New Roman" w:hAnsi="Times New Roman" w:cs="Times New Roman"/>
          <w:sz w:val="28"/>
          <w:szCs w:val="28"/>
        </w:rPr>
        <w:t xml:space="preserve">дата обращения 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72285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722856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7422F1">
        <w:rPr>
          <w:rFonts w:ascii="Times New Roman" w:hAnsi="Times New Roman" w:cs="Times New Roman"/>
          <w:sz w:val="28"/>
          <w:szCs w:val="28"/>
        </w:rPr>
        <w:t>)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</w:p>
    <w:p w14:paraId="12039480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Волновод</w:t>
      </w:r>
      <w:r w:rsidRPr="00BA7E32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</w:t>
      </w:r>
      <w:commentRangeStart w:id="3"/>
      <w:r w:rsidRPr="00F4147C">
        <w:rPr>
          <w:rFonts w:ascii="Times New Roman" w:hAnsi="Times New Roman" w:cs="Times New Roman"/>
          <w:sz w:val="28"/>
          <w:szCs w:val="28"/>
        </w:rPr>
        <w:t>https://ru.wikipedia.org/wiki/Волновод/</w:t>
      </w:r>
      <w:r w:rsidRPr="00BA7E32">
        <w:rPr>
          <w:rFonts w:ascii="Times New Roman" w:hAnsi="Times New Roman" w:cs="Times New Roman"/>
          <w:sz w:val="28"/>
          <w:szCs w:val="28"/>
        </w:rPr>
        <w:t xml:space="preserve">, свободный (дата обращения: </w:t>
      </w:r>
      <w:commentRangeEnd w:id="3"/>
      <w:r w:rsidR="00831376">
        <w:rPr>
          <w:rStyle w:val="ab"/>
        </w:rPr>
        <w:commentReference w:id="3"/>
      </w:r>
      <w:r w:rsidRPr="00BA7E3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BA7E3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BA7E32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A7E32">
        <w:rPr>
          <w:rFonts w:ascii="Times New Roman" w:hAnsi="Times New Roman" w:cs="Times New Roman"/>
          <w:sz w:val="28"/>
          <w:szCs w:val="28"/>
        </w:rPr>
        <w:t>).</w:t>
      </w:r>
    </w:p>
    <w:p w14:paraId="2E64BFE7" w14:textId="77777777" w:rsidR="000E6CF6" w:rsidRPr="00BA7E32" w:rsidRDefault="000E6CF6" w:rsidP="000E6CF6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E32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>. – 3-е изд., пер. с англ. – СПб.: Символ-Плюс, 2019. – 192 с.</w:t>
      </w:r>
    </w:p>
    <w:p w14:paraId="6A22CCBE" w14:textId="77777777" w:rsidR="000E6CF6" w:rsidRPr="00D45EF0" w:rsidRDefault="000E6CF6" w:rsidP="000E6CF6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62CE05D" w14:textId="77777777" w:rsidR="00DA4B05" w:rsidRDefault="00DA4B05"/>
    <w:sectPr w:rsidR="00DA4B05" w:rsidSect="00DD71C1">
      <w:head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Kalentyev Alexey" w:date="2024-10-28T14:26:00Z" w:initials="KA">
    <w:p w14:paraId="260B5CFA" w14:textId="77777777" w:rsidR="00831376" w:rsidRDefault="00831376">
      <w:pPr>
        <w:pStyle w:val="ac"/>
      </w:pPr>
      <w:r>
        <w:rPr>
          <w:rStyle w:val="ab"/>
        </w:rPr>
        <w:annotationRef/>
      </w:r>
      <w:r>
        <w:t>Все связи некорректные</w:t>
      </w:r>
    </w:p>
    <w:p w14:paraId="0F47CFAE" w14:textId="77777777" w:rsidR="00831376" w:rsidRDefault="00831376">
      <w:pPr>
        <w:pStyle w:val="ac"/>
      </w:pPr>
      <w:proofErr w:type="spellStart"/>
      <w:r>
        <w:rPr>
          <w:lang w:val="en-US"/>
        </w:rPr>
        <w:t>MainForm</w:t>
      </w:r>
      <w:proofErr w:type="spellEnd"/>
      <w:r w:rsidRPr="00831376">
        <w:t xml:space="preserve"> – </w:t>
      </w:r>
      <w:r>
        <w:t>обработчики событий публичные? Конструктор? Мало методов?</w:t>
      </w:r>
    </w:p>
    <w:p w14:paraId="68122CF2" w14:textId="77777777" w:rsidR="00831376" w:rsidRPr="00210FEC" w:rsidRDefault="00831376">
      <w:pPr>
        <w:pStyle w:val="ac"/>
      </w:pPr>
      <w:r>
        <w:rPr>
          <w:lang w:val="en-US"/>
        </w:rPr>
        <w:t>Builder</w:t>
      </w:r>
      <w:r w:rsidRPr="00210FEC">
        <w:t xml:space="preserve"> – </w:t>
      </w:r>
      <w:r>
        <w:rPr>
          <w:lang w:val="en-US"/>
        </w:rPr>
        <w:t>connector</w:t>
      </w:r>
      <w:r w:rsidRPr="00210FEC">
        <w:t xml:space="preserve"> </w:t>
      </w:r>
      <w:r>
        <w:rPr>
          <w:lang w:val="en-US"/>
        </w:rPr>
        <w:t>RSDN</w:t>
      </w:r>
      <w:r w:rsidRPr="00210FEC">
        <w:t>?</w:t>
      </w:r>
    </w:p>
    <w:p w14:paraId="0D280671" w14:textId="77777777" w:rsidR="00831376" w:rsidRDefault="00831376">
      <w:pPr>
        <w:pStyle w:val="ac"/>
      </w:pPr>
      <w:proofErr w:type="spellStart"/>
      <w:r>
        <w:rPr>
          <w:lang w:val="en-US"/>
        </w:rPr>
        <w:t>KompasConnector</w:t>
      </w:r>
      <w:proofErr w:type="spellEnd"/>
      <w:r w:rsidRPr="00831376">
        <w:t xml:space="preserve"> – </w:t>
      </w:r>
      <w:r>
        <w:t>где методы для построения? Внести методы построения, подправить таблицы.</w:t>
      </w:r>
    </w:p>
    <w:p w14:paraId="7585406A" w14:textId="77777777" w:rsidR="00831376" w:rsidRDefault="00831376">
      <w:pPr>
        <w:pStyle w:val="ac"/>
      </w:pPr>
      <w:proofErr w:type="spellStart"/>
      <w:r>
        <w:rPr>
          <w:lang w:val="en-US"/>
        </w:rPr>
        <w:t>WaveguideParameters</w:t>
      </w:r>
      <w:proofErr w:type="spellEnd"/>
      <w:r w:rsidRPr="00831376">
        <w:t xml:space="preserve"> – </w:t>
      </w:r>
      <w:r>
        <w:t>не используемый класс, все свойства приватные.</w:t>
      </w:r>
    </w:p>
    <w:p w14:paraId="43DC9401" w14:textId="0B75820F" w:rsidR="00831376" w:rsidRPr="00831376" w:rsidRDefault="00831376">
      <w:pPr>
        <w:pStyle w:val="ac"/>
      </w:pPr>
      <w:r>
        <w:rPr>
          <w:lang w:val="en-US"/>
        </w:rPr>
        <w:t>Validator</w:t>
      </w:r>
      <w:r w:rsidRPr="00831376">
        <w:t xml:space="preserve"> </w:t>
      </w:r>
      <w:r>
        <w:t>почему оторван от параметров?</w:t>
      </w:r>
    </w:p>
  </w:comment>
  <w:comment w:id="1" w:author="Kalentyev Alexey" w:date="2024-10-28T14:29:00Z" w:initials="KA">
    <w:p w14:paraId="360B3073" w14:textId="48F5CBC8" w:rsidR="00831376" w:rsidRPr="00831376" w:rsidRDefault="00831376">
      <w:pPr>
        <w:pStyle w:val="ac"/>
      </w:pPr>
      <w:r>
        <w:rPr>
          <w:rStyle w:val="ab"/>
        </w:rPr>
        <w:annotationRef/>
      </w:r>
      <w:r>
        <w:t xml:space="preserve">Таблицы с описанием всех классов и членов классов на </w:t>
      </w:r>
      <w:r>
        <w:rPr>
          <w:lang w:val="en-US"/>
        </w:rPr>
        <w:t>UML</w:t>
      </w:r>
      <w:r w:rsidRPr="00831376">
        <w:t>.</w:t>
      </w:r>
    </w:p>
  </w:comment>
  <w:comment w:id="2" w:author="Kalentyev Alexey" w:date="2024-10-28T14:30:00Z" w:initials="KA">
    <w:p w14:paraId="1897A401" w14:textId="7DA67745" w:rsidR="00831376" w:rsidRPr="00831376" w:rsidRDefault="00831376">
      <w:pPr>
        <w:pStyle w:val="ac"/>
      </w:pPr>
      <w:r>
        <w:rPr>
          <w:rStyle w:val="ab"/>
        </w:rPr>
        <w:annotationRef/>
      </w:r>
      <w:r>
        <w:t>Где пояснения – что пошло не так?</w:t>
      </w:r>
    </w:p>
  </w:comment>
  <w:comment w:id="3" w:author="Kalentyev Alexey" w:date="2024-10-28T14:31:00Z" w:initials="KA">
    <w:p w14:paraId="763A83BB" w14:textId="5189DD4B" w:rsidR="00831376" w:rsidRDefault="00831376">
      <w:pPr>
        <w:pStyle w:val="ac"/>
      </w:pPr>
      <w:r>
        <w:rPr>
          <w:rStyle w:val="ab"/>
        </w:rPr>
        <w:annotationRef/>
      </w:r>
      <w:r>
        <w:t>ГОСТ?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3DC9401" w15:done="0"/>
  <w15:commentEx w15:paraId="360B3073" w15:done="0"/>
  <w15:commentEx w15:paraId="1897A401" w15:done="0"/>
  <w15:commentEx w15:paraId="763A83B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439C1D9E" w16cex:dateUtc="2024-10-28T07:26:00Z"/>
  <w16cex:commentExtensible w16cex:durableId="4F3899E8" w16cex:dateUtc="2024-10-28T07:29:00Z"/>
  <w16cex:commentExtensible w16cex:durableId="15094A3B" w16cex:dateUtc="2024-10-28T07:30:00Z"/>
  <w16cex:commentExtensible w16cex:durableId="4C05FA85" w16cex:dateUtc="2024-10-28T07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3DC9401" w16cid:durableId="439C1D9E"/>
  <w16cid:commentId w16cid:paraId="360B3073" w16cid:durableId="4F3899E8"/>
  <w16cid:commentId w16cid:paraId="1897A401" w16cid:durableId="15094A3B"/>
  <w16cid:commentId w16cid:paraId="763A83BB" w16cid:durableId="4C05FA8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28F1AC" w14:textId="77777777" w:rsidR="00E44046" w:rsidRDefault="00E44046">
      <w:pPr>
        <w:spacing w:after="0" w:line="240" w:lineRule="auto"/>
      </w:pPr>
      <w:r>
        <w:separator/>
      </w:r>
    </w:p>
  </w:endnote>
  <w:endnote w:type="continuationSeparator" w:id="0">
    <w:p w14:paraId="54ADEFE3" w14:textId="77777777" w:rsidR="00E44046" w:rsidRDefault="00E44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2755BF" w14:textId="77777777" w:rsidR="00E44046" w:rsidRDefault="00E44046">
      <w:pPr>
        <w:spacing w:after="0" w:line="240" w:lineRule="auto"/>
      </w:pPr>
      <w:r>
        <w:separator/>
      </w:r>
    </w:p>
  </w:footnote>
  <w:footnote w:type="continuationSeparator" w:id="0">
    <w:p w14:paraId="38E9D059" w14:textId="77777777" w:rsidR="00E44046" w:rsidRDefault="00E440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4602299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77C5EA56" w14:textId="77777777" w:rsidR="008A2B4D" w:rsidRPr="004D626C" w:rsidRDefault="000E6CF6">
        <w:pPr>
          <w:pStyle w:val="a5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D626C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D626C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noProof/>
            <w:sz w:val="28"/>
            <w:szCs w:val="28"/>
          </w:rPr>
          <w:t>18</w:t>
        </w:r>
        <w:r w:rsidRPr="004D626C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7EBBD70E" w14:textId="77777777" w:rsidR="008A2B4D" w:rsidRDefault="008A2B4D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4039C"/>
    <w:multiLevelType w:val="hybridMultilevel"/>
    <w:tmpl w:val="3788E344"/>
    <w:lvl w:ilvl="0" w:tplc="A72AA2CC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32D"/>
    <w:rsid w:val="000E6CF6"/>
    <w:rsid w:val="00210FEC"/>
    <w:rsid w:val="003B76C2"/>
    <w:rsid w:val="00826B17"/>
    <w:rsid w:val="00831376"/>
    <w:rsid w:val="008A2B4D"/>
    <w:rsid w:val="00A8032D"/>
    <w:rsid w:val="00C752EC"/>
    <w:rsid w:val="00DA4B05"/>
    <w:rsid w:val="00E4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D5865"/>
  <w15:chartTrackingRefBased/>
  <w15:docId w15:val="{94210B62-7B3F-409B-97F9-E01B8B09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CF6"/>
    <w:pPr>
      <w:spacing w:line="254" w:lineRule="auto"/>
    </w:pPr>
    <w:rPr>
      <w:rFonts w:ascii="Verdana" w:hAnsi="Verdana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0E6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0E6CF6"/>
    <w:pPr>
      <w:spacing w:after="0" w:line="360" w:lineRule="auto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0E6CF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E6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semiHidden/>
    <w:unhideWhenUsed/>
    <w:qFormat/>
    <w:rsid w:val="000E6CF6"/>
    <w:pPr>
      <w:outlineLvl w:val="9"/>
    </w:pPr>
    <w:rPr>
      <w:lang w:eastAsia="ru-RU"/>
    </w:rPr>
  </w:style>
  <w:style w:type="paragraph" w:styleId="a5">
    <w:name w:val="header"/>
    <w:basedOn w:val="a"/>
    <w:link w:val="a6"/>
    <w:uiPriority w:val="99"/>
    <w:unhideWhenUsed/>
    <w:rsid w:val="000E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E6CF6"/>
    <w:rPr>
      <w:rFonts w:ascii="Verdana" w:hAnsi="Verdana"/>
      <w:sz w:val="21"/>
      <w:szCs w:val="21"/>
    </w:rPr>
  </w:style>
  <w:style w:type="paragraph" w:styleId="a7">
    <w:name w:val="footer"/>
    <w:basedOn w:val="a"/>
    <w:link w:val="a8"/>
    <w:uiPriority w:val="99"/>
    <w:unhideWhenUsed/>
    <w:qFormat/>
    <w:rsid w:val="000E6CF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E6CF6"/>
    <w:rPr>
      <w:rFonts w:ascii="Verdana" w:hAnsi="Verdana"/>
      <w:sz w:val="21"/>
      <w:szCs w:val="21"/>
    </w:rPr>
  </w:style>
  <w:style w:type="table" w:styleId="a9">
    <w:name w:val="Table Grid"/>
    <w:basedOn w:val="a1"/>
    <w:uiPriority w:val="59"/>
    <w:rsid w:val="000E6CF6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"/>
    <w:next w:val="a"/>
    <w:uiPriority w:val="35"/>
    <w:unhideWhenUsed/>
    <w:qFormat/>
    <w:rsid w:val="000E6CF6"/>
    <w:pPr>
      <w:spacing w:after="0" w:line="360" w:lineRule="auto"/>
      <w:jc w:val="both"/>
    </w:pPr>
    <w:rPr>
      <w:rFonts w:ascii="Times New Roman" w:hAnsi="Times New Roman"/>
      <w:bCs/>
      <w:sz w:val="28"/>
      <w:szCs w:val="18"/>
    </w:rPr>
  </w:style>
  <w:style w:type="character" w:styleId="ab">
    <w:name w:val="annotation reference"/>
    <w:basedOn w:val="a0"/>
    <w:uiPriority w:val="99"/>
    <w:semiHidden/>
    <w:unhideWhenUsed/>
    <w:rsid w:val="00831376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831376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831376"/>
    <w:rPr>
      <w:rFonts w:ascii="Verdana" w:hAnsi="Verdana"/>
      <w:sz w:val="20"/>
      <w:szCs w:val="20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831376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831376"/>
    <w:rPr>
      <w:rFonts w:ascii="Verdana" w:hAnsi="Verdana"/>
      <w:b/>
      <w:bCs/>
      <w:sz w:val="20"/>
      <w:szCs w:val="20"/>
    </w:rPr>
  </w:style>
  <w:style w:type="paragraph" w:styleId="af0">
    <w:name w:val="Balloon Text"/>
    <w:basedOn w:val="a"/>
    <w:link w:val="af1"/>
    <w:uiPriority w:val="99"/>
    <w:semiHidden/>
    <w:unhideWhenUsed/>
    <w:rsid w:val="00210F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210F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11/relationships/commentsExtended" Target="commentsExtended.xm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microsoft.com/office/2018/08/relationships/commentsExtensible" Target="commentsExtensible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18</Pages>
  <Words>2205</Words>
  <Characters>12574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Бислингер</dc:creator>
  <cp:keywords/>
  <dc:description/>
  <cp:lastModifiedBy>Сергей Бислингер</cp:lastModifiedBy>
  <cp:revision>4</cp:revision>
  <dcterms:created xsi:type="dcterms:W3CDTF">2024-10-28T06:37:00Z</dcterms:created>
  <dcterms:modified xsi:type="dcterms:W3CDTF">2024-11-17T06:25:00Z</dcterms:modified>
</cp:coreProperties>
</file>