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Proxima Nova" w:cs="Proxima Nova" w:eastAsia="Proxima Nova" w:hAnsi="Proxima Nova"/>
          <w:b w:val="1"/>
          <w:sz w:val="80"/>
          <w:szCs w:val="80"/>
        </w:rPr>
      </w:pPr>
      <w:r w:rsidDel="00000000" w:rsidR="00000000" w:rsidRPr="00000000">
        <w:rPr>
          <w:rFonts w:ascii="Proxima Nova" w:cs="Proxima Nova" w:eastAsia="Proxima Nova" w:hAnsi="Proxima Nova"/>
          <w:b w:val="1"/>
          <w:sz w:val="80"/>
          <w:szCs w:val="8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1221697</wp:posOffset>
            </wp:positionH>
            <wp:positionV relativeFrom="paragraph">
              <wp:posOffset>114300</wp:posOffset>
            </wp:positionV>
            <wp:extent cx="3588428" cy="3419475"/>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88428" cy="3419475"/>
                    </a:xfrm>
                    <a:prstGeom prst="rect"/>
                    <a:ln/>
                  </pic:spPr>
                </pic:pic>
              </a:graphicData>
            </a:graphic>
          </wp:anchor>
        </w:drawing>
      </w:r>
    </w:p>
    <w:p w:rsidR="00000000" w:rsidDel="00000000" w:rsidP="00000000" w:rsidRDefault="00000000" w:rsidRPr="00000000" w14:paraId="00000002">
      <w:pPr>
        <w:jc w:val="center"/>
        <w:rPr>
          <w:rFonts w:ascii="Proxima Nova" w:cs="Proxima Nova" w:eastAsia="Proxima Nova" w:hAnsi="Proxima Nova"/>
          <w:color w:val="1155cc"/>
          <w:sz w:val="44"/>
          <w:szCs w:val="44"/>
        </w:rPr>
      </w:pPr>
      <w:r w:rsidDel="00000000" w:rsidR="00000000" w:rsidRPr="00000000">
        <w:rPr>
          <w:rFonts w:ascii="Proxima Nova" w:cs="Proxima Nova" w:eastAsia="Proxima Nova" w:hAnsi="Proxima Nova"/>
          <w:color w:val="1155cc"/>
          <w:sz w:val="44"/>
          <w:szCs w:val="44"/>
          <w:rtl w:val="0"/>
        </w:rPr>
        <w:t xml:space="preserve">The Bay Area’s First All-Female High School Hackathon Is Back</w:t>
      </w:r>
    </w:p>
    <w:p w:rsidR="00000000" w:rsidDel="00000000" w:rsidP="00000000" w:rsidRDefault="00000000" w:rsidRPr="00000000" w14:paraId="00000003">
      <w:pPr>
        <w:jc w:val="center"/>
        <w:rPr>
          <w:rFonts w:ascii="Proxima Nova" w:cs="Proxima Nova" w:eastAsia="Proxima Nova" w:hAnsi="Proxima Nova"/>
          <w:color w:val="a64d79"/>
          <w:sz w:val="50"/>
          <w:szCs w:val="50"/>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color w:val="a64d79"/>
          <w:sz w:val="50"/>
          <w:szCs w:val="50"/>
        </w:rPr>
      </w:pPr>
      <w:r w:rsidDel="00000000" w:rsidR="00000000" w:rsidRPr="00000000">
        <w:rPr>
          <w:rFonts w:ascii="Proxima Nova" w:cs="Proxima Nova" w:eastAsia="Proxima Nova" w:hAnsi="Proxima Nova"/>
          <w:color w:val="a64d79"/>
          <w:sz w:val="50"/>
          <w:szCs w:val="50"/>
          <w:rtl w:val="0"/>
        </w:rPr>
        <w:t xml:space="preserve">PixelHacks IV</w:t>
      </w:r>
    </w:p>
    <w:p w:rsidR="00000000" w:rsidDel="00000000" w:rsidP="00000000" w:rsidRDefault="00000000" w:rsidRPr="00000000" w14:paraId="00000005">
      <w:pPr>
        <w:jc w:val="center"/>
        <w:rPr>
          <w:rFonts w:ascii="Proxima Nova" w:cs="Proxima Nova" w:eastAsia="Proxima Nova" w:hAnsi="Proxima Nova"/>
          <w:color w:val="a64d79"/>
          <w:sz w:val="50"/>
          <w:szCs w:val="50"/>
        </w:rPr>
      </w:pPr>
      <w:r w:rsidDel="00000000" w:rsidR="00000000" w:rsidRPr="00000000">
        <w:rPr>
          <w:rFonts w:ascii="Proxima Nova" w:cs="Proxima Nova" w:eastAsia="Proxima Nova" w:hAnsi="Proxima Nova"/>
          <w:color w:val="a64d79"/>
          <w:sz w:val="50"/>
          <w:szCs w:val="50"/>
          <w:rtl w:val="0"/>
        </w:rPr>
        <w:t xml:space="preserve">January 25-26, 2020</w:t>
      </w:r>
    </w:p>
    <w:p w:rsidR="00000000" w:rsidDel="00000000" w:rsidP="00000000" w:rsidRDefault="00000000" w:rsidRPr="00000000" w14:paraId="00000006">
      <w:pPr>
        <w:jc w:val="center"/>
        <w:rPr>
          <w:rFonts w:ascii="Proxima Nova" w:cs="Proxima Nova" w:eastAsia="Proxima Nova" w:hAnsi="Proxima Nova"/>
          <w:color w:val="a64d79"/>
          <w:sz w:val="36"/>
          <w:szCs w:val="36"/>
        </w:rPr>
      </w:pPr>
      <w:r w:rsidDel="00000000" w:rsidR="00000000" w:rsidRPr="00000000">
        <w:rPr>
          <w:rFonts w:ascii="Proxima Nova" w:cs="Proxima Nova" w:eastAsia="Proxima Nova" w:hAnsi="Proxima Nova"/>
          <w:b w:val="1"/>
          <w:color w:val="a64d79"/>
          <w:sz w:val="50"/>
          <w:szCs w:val="50"/>
          <w:rtl w:val="0"/>
        </w:rPr>
        <w:t xml:space="preserve">info@pixelhacks.com</w:t>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08">
      <w:pPr>
        <w:jc w:val="left"/>
        <w:rPr>
          <w:rFonts w:ascii="Proxima Nova" w:cs="Proxima Nova" w:eastAsia="Proxima Nova" w:hAnsi="Proxima Nova"/>
          <w:b w:val="1"/>
          <w:color w:val="1155cc"/>
          <w:sz w:val="26"/>
          <w:szCs w:val="26"/>
        </w:rPr>
      </w:pPr>
      <w:r w:rsidDel="00000000" w:rsidR="00000000" w:rsidRPr="00000000">
        <w:rPr>
          <w:rFonts w:ascii="Proxima Nova" w:cs="Proxima Nova" w:eastAsia="Proxima Nova" w:hAnsi="Proxima Nova"/>
          <w:b w:val="1"/>
          <w:color w:val="1155cc"/>
          <w:sz w:val="26"/>
          <w:szCs w:val="26"/>
          <w:rtl w:val="0"/>
        </w:rPr>
        <w:t xml:space="preserve">What is PixelHacks?</w:t>
      </w:r>
    </w:p>
    <w:p w:rsidR="00000000" w:rsidDel="00000000" w:rsidP="00000000" w:rsidRDefault="00000000" w:rsidRPr="00000000" w14:paraId="00000009">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PixelHacks, the Bay Area’s first student-run, all-female high school hackathon, was founded on a mission to bridge the gender gap in the technology field and encourage all high school girls to be exposed to computer science. A student-run hackathon, we aim to persuade everyone, including programming beginners, that anyone is able to code. At PixelHacks I in 2017, nearly 75 high school girls attended the 24-hour overnight hackathon. At PixelHacks II in 2018, 120 high school girls attended the 24-hour event. Finally, at PixelHacks III in 2019, nearly 150 high school girls attended the event. This year, we aim to reach over 200 high school girls in hopes of reaching an even larger audience.</w:t>
      </w:r>
    </w:p>
    <w:p w:rsidR="00000000" w:rsidDel="00000000" w:rsidP="00000000" w:rsidRDefault="00000000" w:rsidRPr="00000000" w14:paraId="0000000A">
      <w:pPr>
        <w:jc w:val="left"/>
        <w:rPr>
          <w:rFonts w:ascii="Proxima Nova" w:cs="Proxima Nova" w:eastAsia="Proxima Nova" w:hAnsi="Proxima Nova"/>
          <w:color w:val="1155cc"/>
          <w:sz w:val="26"/>
          <w:szCs w:val="26"/>
        </w:rPr>
      </w:pPr>
      <w:r w:rsidDel="00000000" w:rsidR="00000000" w:rsidRPr="00000000">
        <w:rPr>
          <w:rtl w:val="0"/>
        </w:rPr>
      </w:r>
    </w:p>
    <w:p w:rsidR="00000000" w:rsidDel="00000000" w:rsidP="00000000" w:rsidRDefault="00000000" w:rsidRPr="00000000" w14:paraId="0000000B">
      <w:pPr>
        <w:jc w:val="left"/>
        <w:rPr>
          <w:rFonts w:ascii="Proxima Nova" w:cs="Proxima Nova" w:eastAsia="Proxima Nova" w:hAnsi="Proxima Nova"/>
          <w:b w:val="1"/>
          <w:color w:val="1155cc"/>
          <w:sz w:val="26"/>
          <w:szCs w:val="26"/>
        </w:rPr>
      </w:pPr>
      <w:r w:rsidDel="00000000" w:rsidR="00000000" w:rsidRPr="00000000">
        <w:rPr>
          <w:rFonts w:ascii="Proxima Nova" w:cs="Proxima Nova" w:eastAsia="Proxima Nova" w:hAnsi="Proxima Nova"/>
          <w:b w:val="1"/>
          <w:color w:val="1155cc"/>
          <w:sz w:val="26"/>
          <w:szCs w:val="26"/>
          <w:rtl w:val="0"/>
        </w:rPr>
        <w:t xml:space="preserve">Why should you sponsor PixelHacks III?</w:t>
      </w:r>
    </w:p>
    <w:p w:rsidR="00000000" w:rsidDel="00000000" w:rsidP="00000000" w:rsidRDefault="00000000" w:rsidRPr="00000000" w14:paraId="0000000C">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A hackathon is the best place to begin training young developers’ technical skills, expediting your company’s brand recognition, and demonstrating your company’s technical products. As a PixelHacks sponsor, you have the privilege of making an early impression on the new generation of female hackers and help bridge the gender gap in technology. </w:t>
      </w:r>
      <w:r w:rsidDel="00000000" w:rsidR="00000000" w:rsidRPr="00000000">
        <w:rPr>
          <w:rFonts w:ascii="Proxima Nova" w:cs="Proxima Nova" w:eastAsia="Proxima Nova" w:hAnsi="Proxima Nova"/>
          <w:color w:val="222222"/>
          <w:sz w:val="26"/>
          <w:szCs w:val="26"/>
          <w:highlight w:val="white"/>
          <w:rtl w:val="0"/>
        </w:rPr>
        <w:t xml:space="preserve">Our event has garnered attention from media publications including </w:t>
      </w:r>
      <w:hyperlink r:id="rId7">
        <w:r w:rsidDel="00000000" w:rsidR="00000000" w:rsidRPr="00000000">
          <w:rPr>
            <w:rFonts w:ascii="Proxima Nova" w:cs="Proxima Nova" w:eastAsia="Proxima Nova" w:hAnsi="Proxima Nova"/>
            <w:color w:val="1155cc"/>
            <w:sz w:val="26"/>
            <w:szCs w:val="26"/>
            <w:highlight w:val="white"/>
            <w:u w:val="single"/>
            <w:rtl w:val="0"/>
          </w:rPr>
          <w:t xml:space="preserve">Teen Vogue</w:t>
        </w:r>
      </w:hyperlink>
      <w:r w:rsidDel="00000000" w:rsidR="00000000" w:rsidRPr="00000000">
        <w:rPr>
          <w:rFonts w:ascii="Proxima Nova" w:cs="Proxima Nova" w:eastAsia="Proxima Nova" w:hAnsi="Proxima Nova"/>
          <w:color w:val="222222"/>
          <w:sz w:val="26"/>
          <w:szCs w:val="26"/>
          <w:highlight w:val="white"/>
          <w:rtl w:val="0"/>
        </w:rPr>
        <w:t xml:space="preserve">, </w:t>
      </w:r>
      <w:hyperlink r:id="rId8">
        <w:r w:rsidDel="00000000" w:rsidR="00000000" w:rsidRPr="00000000">
          <w:rPr>
            <w:rFonts w:ascii="Proxima Nova" w:cs="Proxima Nova" w:eastAsia="Proxima Nova" w:hAnsi="Proxima Nova"/>
            <w:color w:val="1155cc"/>
            <w:sz w:val="26"/>
            <w:szCs w:val="26"/>
            <w:highlight w:val="white"/>
            <w:u w:val="single"/>
            <w:rtl w:val="0"/>
          </w:rPr>
          <w:t xml:space="preserve">CSforALL</w:t>
        </w:r>
      </w:hyperlink>
      <w:r w:rsidDel="00000000" w:rsidR="00000000" w:rsidRPr="00000000">
        <w:rPr>
          <w:rFonts w:ascii="Proxima Nova" w:cs="Proxima Nova" w:eastAsia="Proxima Nova" w:hAnsi="Proxima Nova"/>
          <w:color w:val="222222"/>
          <w:sz w:val="26"/>
          <w:szCs w:val="26"/>
          <w:highlight w:val="white"/>
          <w:rtl w:val="0"/>
        </w:rPr>
        <w:t xml:space="preserve">, </w:t>
      </w:r>
      <w:hyperlink r:id="rId9">
        <w:r w:rsidDel="00000000" w:rsidR="00000000" w:rsidRPr="00000000">
          <w:rPr>
            <w:rFonts w:ascii="Proxima Nova" w:cs="Proxima Nova" w:eastAsia="Proxima Nova" w:hAnsi="Proxima Nova"/>
            <w:color w:val="1155cc"/>
            <w:sz w:val="26"/>
            <w:szCs w:val="26"/>
            <w:highlight w:val="white"/>
            <w:u w:val="single"/>
            <w:rtl w:val="0"/>
          </w:rPr>
          <w:t xml:space="preserve">Code Like A Girl</w:t>
        </w:r>
      </w:hyperlink>
      <w:r w:rsidDel="00000000" w:rsidR="00000000" w:rsidRPr="00000000">
        <w:rPr>
          <w:rFonts w:ascii="Proxima Nova" w:cs="Proxima Nova" w:eastAsia="Proxima Nova" w:hAnsi="Proxima Nova"/>
          <w:color w:val="222222"/>
          <w:sz w:val="26"/>
          <w:szCs w:val="26"/>
          <w:highlight w:val="white"/>
          <w:rtl w:val="0"/>
        </w:rPr>
        <w:t xml:space="preserve">, and </w:t>
      </w:r>
      <w:hyperlink r:id="rId10">
        <w:r w:rsidDel="00000000" w:rsidR="00000000" w:rsidRPr="00000000">
          <w:rPr>
            <w:rFonts w:ascii="Proxima Nova" w:cs="Proxima Nova" w:eastAsia="Proxima Nova" w:hAnsi="Proxima Nova"/>
            <w:color w:val="1155cc"/>
            <w:sz w:val="26"/>
            <w:szCs w:val="26"/>
            <w:highlight w:val="white"/>
            <w:u w:val="single"/>
            <w:rtl w:val="0"/>
          </w:rPr>
          <w:t xml:space="preserve">Yahoo News</w:t>
        </w:r>
      </w:hyperlink>
      <w:r w:rsidDel="00000000" w:rsidR="00000000" w:rsidRPr="00000000">
        <w:rPr>
          <w:rFonts w:ascii="Proxima Nova" w:cs="Proxima Nova" w:eastAsia="Proxima Nova" w:hAnsi="Proxima Nova"/>
          <w:color w:val="222222"/>
          <w:sz w:val="26"/>
          <w:szCs w:val="26"/>
          <w:highlight w:val="white"/>
          <w:rtl w:val="0"/>
        </w:rPr>
        <w:t xml:space="preserve">.</w:t>
      </w:r>
      <w:r w:rsidDel="00000000" w:rsidR="00000000" w:rsidRPr="00000000">
        <w:rPr>
          <w:rtl w:val="0"/>
        </w:rPr>
      </w:r>
    </w:p>
    <w:p w:rsidR="00000000" w:rsidDel="00000000" w:rsidP="00000000" w:rsidRDefault="00000000" w:rsidRPr="00000000" w14:paraId="0000000D">
      <w:pPr>
        <w:jc w:val="left"/>
        <w:rPr>
          <w:rFonts w:ascii="Proxima Nova" w:cs="Proxima Nova" w:eastAsia="Proxima Nova" w:hAnsi="Proxima Nova"/>
          <w:color w:val="1155cc"/>
          <w:sz w:val="26"/>
          <w:szCs w:val="26"/>
        </w:rPr>
      </w:pPr>
      <w:r w:rsidDel="00000000" w:rsidR="00000000" w:rsidRPr="00000000">
        <w:rPr>
          <w:rtl w:val="0"/>
        </w:rPr>
      </w:r>
    </w:p>
    <w:p w:rsidR="00000000" w:rsidDel="00000000" w:rsidP="00000000" w:rsidRDefault="00000000" w:rsidRPr="00000000" w14:paraId="0000000E">
      <w:pPr>
        <w:jc w:val="left"/>
        <w:rPr>
          <w:rFonts w:ascii="Proxima Nova" w:cs="Proxima Nova" w:eastAsia="Proxima Nova" w:hAnsi="Proxima Nova"/>
          <w:b w:val="1"/>
          <w:color w:val="1155cc"/>
          <w:sz w:val="26"/>
          <w:szCs w:val="26"/>
        </w:rPr>
      </w:pPr>
      <w:r w:rsidDel="00000000" w:rsidR="00000000" w:rsidRPr="00000000">
        <w:rPr>
          <w:rFonts w:ascii="Proxima Nova" w:cs="Proxima Nova" w:eastAsia="Proxima Nova" w:hAnsi="Proxima Nova"/>
          <w:b w:val="1"/>
          <w:color w:val="1155cc"/>
          <w:sz w:val="26"/>
          <w:szCs w:val="26"/>
          <w:rtl w:val="0"/>
        </w:rPr>
        <w:t xml:space="preserve">Where will your money go?</w:t>
      </w:r>
    </w:p>
    <w:p w:rsidR="00000000" w:rsidDel="00000000" w:rsidP="00000000" w:rsidRDefault="00000000" w:rsidRPr="00000000" w14:paraId="0000000F">
      <w:pPr>
        <w:jc w:val="both"/>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100% of the funds that PixelHacks receives will be directly invested into the resources needed to run the hackathon to the best experience of all hackers. PixelHacks is partnered with 501(c)(3) </w:t>
      </w:r>
      <w:r w:rsidDel="00000000" w:rsidR="00000000" w:rsidRPr="00000000">
        <w:rPr>
          <w:rFonts w:ascii="Proxima Nova" w:cs="Proxima Nova" w:eastAsia="Proxima Nova" w:hAnsi="Proxima Nova"/>
          <w:sz w:val="26"/>
          <w:szCs w:val="26"/>
          <w:rtl w:val="0"/>
        </w:rPr>
        <w:t xml:space="preserve">organization Girls Make Apps,</w:t>
      </w:r>
      <w:r w:rsidDel="00000000" w:rsidR="00000000" w:rsidRPr="00000000">
        <w:rPr>
          <w:rFonts w:ascii="Proxima Nova" w:cs="Proxima Nova" w:eastAsia="Proxima Nova" w:hAnsi="Proxima Nova"/>
          <w:sz w:val="26"/>
          <w:szCs w:val="26"/>
          <w:rtl w:val="0"/>
        </w:rPr>
        <w:t xml:space="preserve"> so all contributions are tax-deductible.</w:t>
      </w:r>
    </w:p>
    <w:p w:rsidR="00000000" w:rsidDel="00000000" w:rsidP="00000000" w:rsidRDefault="00000000" w:rsidRPr="00000000" w14:paraId="00000010">
      <w:pPr>
        <w:jc w:val="left"/>
        <w:rPr>
          <w:rFonts w:ascii="Proxima Nova" w:cs="Proxima Nova" w:eastAsia="Proxima Nova" w:hAnsi="Proxima Nova"/>
          <w:color w:val="1155cc"/>
          <w:sz w:val="26"/>
          <w:szCs w:val="26"/>
        </w:rPr>
      </w:pPr>
      <w:r w:rsidDel="00000000" w:rsidR="00000000" w:rsidRPr="00000000">
        <w:rPr>
          <w:rtl w:val="0"/>
        </w:rPr>
      </w:r>
    </w:p>
    <w:p w:rsidR="00000000" w:rsidDel="00000000" w:rsidP="00000000" w:rsidRDefault="00000000" w:rsidRPr="00000000" w14:paraId="00000011">
      <w:pPr>
        <w:jc w:val="left"/>
        <w:rPr>
          <w:rFonts w:ascii="Proxima Nova" w:cs="Proxima Nova" w:eastAsia="Proxima Nova" w:hAnsi="Proxima Nova"/>
          <w:b w:val="1"/>
          <w:color w:val="1155cc"/>
          <w:sz w:val="26"/>
          <w:szCs w:val="26"/>
        </w:rPr>
      </w:pPr>
      <w:r w:rsidDel="00000000" w:rsidR="00000000" w:rsidRPr="00000000">
        <w:rPr>
          <w:rFonts w:ascii="Proxima Nova" w:cs="Proxima Nova" w:eastAsia="Proxima Nova" w:hAnsi="Proxima Nova"/>
          <w:b w:val="1"/>
          <w:color w:val="1155cc"/>
          <w:sz w:val="26"/>
          <w:szCs w:val="26"/>
          <w:rtl w:val="0"/>
        </w:rPr>
        <w:t xml:space="preserve">How can you help?</w:t>
      </w:r>
    </w:p>
    <w:p w:rsidR="00000000" w:rsidDel="00000000" w:rsidP="00000000" w:rsidRDefault="00000000" w:rsidRPr="00000000" w14:paraId="00000012">
      <w:pPr>
        <w:numPr>
          <w:ilvl w:val="0"/>
          <w:numId w:val="1"/>
        </w:numPr>
        <w:ind w:left="720" w:hanging="360"/>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Direct financial contributions (more detail on next page)</w:t>
      </w:r>
    </w:p>
    <w:p w:rsidR="00000000" w:rsidDel="00000000" w:rsidP="00000000" w:rsidRDefault="00000000" w:rsidRPr="00000000" w14:paraId="00000013">
      <w:pPr>
        <w:numPr>
          <w:ilvl w:val="0"/>
          <w:numId w:val="1"/>
        </w:numPr>
        <w:ind w:left="720" w:hanging="360"/>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Sponsor a meal - we will be serving three throughout the event</w:t>
      </w:r>
    </w:p>
    <w:p w:rsidR="00000000" w:rsidDel="00000000" w:rsidP="00000000" w:rsidRDefault="00000000" w:rsidRPr="00000000" w14:paraId="00000014">
      <w:pPr>
        <w:numPr>
          <w:ilvl w:val="0"/>
          <w:numId w:val="1"/>
        </w:numPr>
        <w:ind w:left="720" w:hanging="360"/>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Provide mentors, judges, tech panelists, and/or any other resources during the event for the hackers (e.g. APIs, domain hosting, hardware)</w:t>
      </w:r>
    </w:p>
    <w:p w:rsidR="00000000" w:rsidDel="00000000" w:rsidP="00000000" w:rsidRDefault="00000000" w:rsidRPr="00000000" w14:paraId="00000015">
      <w:pPr>
        <w:numPr>
          <w:ilvl w:val="0"/>
          <w:numId w:val="1"/>
        </w:numPr>
        <w:ind w:left="720" w:hanging="360"/>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If you have any other ideas, questions, or comments, please do not hesitate to contact us at </w:t>
      </w:r>
      <w:r w:rsidDel="00000000" w:rsidR="00000000" w:rsidRPr="00000000">
        <w:rPr>
          <w:rFonts w:ascii="Proxima Nova" w:cs="Proxima Nova" w:eastAsia="Proxima Nova" w:hAnsi="Proxima Nova"/>
          <w:sz w:val="26"/>
          <w:szCs w:val="26"/>
          <w:u w:val="single"/>
          <w:rtl w:val="0"/>
        </w:rPr>
        <w:t xml:space="preserve">info@pixelhacks.com</w:t>
      </w:r>
      <w:r w:rsidDel="00000000" w:rsidR="00000000" w:rsidRPr="00000000">
        <w:rPr>
          <w:rFonts w:ascii="Proxima Nova" w:cs="Proxima Nova" w:eastAsia="Proxima Nova" w:hAnsi="Proxima Nova"/>
          <w:sz w:val="26"/>
          <w:szCs w:val="26"/>
          <w:rtl w:val="0"/>
        </w:rPr>
        <w:t xml:space="preserve">. </w:t>
      </w:r>
      <w:r w:rsidDel="00000000" w:rsidR="00000000" w:rsidRPr="00000000">
        <w:rPr>
          <w:rtl w:val="0"/>
        </w:rPr>
      </w:r>
    </w:p>
    <w:p w:rsidR="00000000" w:rsidDel="00000000" w:rsidP="00000000" w:rsidRDefault="00000000" w:rsidRPr="00000000" w14:paraId="00000016">
      <w:pPr>
        <w:jc w:val="left"/>
        <w:rPr>
          <w:rFonts w:ascii="Proxima Nova" w:cs="Proxima Nova" w:eastAsia="Proxima Nova" w:hAnsi="Proxima Nov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sz w:val="12"/>
          <w:szCs w:val="12"/>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507.5"/>
        <w:gridCol w:w="1507.5"/>
        <w:gridCol w:w="1507.5"/>
        <w:gridCol w:w="1507.5"/>
        <w:tblGridChange w:id="0">
          <w:tblGrid>
            <w:gridCol w:w="3375"/>
            <w:gridCol w:w="1507.5"/>
            <w:gridCol w:w="1507.5"/>
            <w:gridCol w:w="1507.5"/>
            <w:gridCol w:w="1507.5"/>
          </w:tblGrid>
        </w:tblGridChange>
      </w:tblGrid>
      <w:tr>
        <w:tc>
          <w:tcPr>
            <w:tcBorders>
              <w:top w:color="f9cb9c"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Proxima Nova" w:cs="Proxima Nova" w:eastAsia="Proxima Nova" w:hAnsi="Proxima Nova"/>
                <w:sz w:val="24"/>
                <w:szCs w:val="24"/>
              </w:rPr>
            </w:pPr>
            <w:r w:rsidDel="00000000" w:rsidR="00000000" w:rsidRPr="00000000">
              <w:rPr>
                <w:rtl w:val="0"/>
              </w:rPr>
            </w:r>
          </w:p>
        </w:tc>
        <w:tc>
          <w:tcPr>
            <w:tcBorders>
              <w:top w:color="f9cb9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Proxima Nova" w:cs="Proxima Nova" w:eastAsia="Proxima Nova" w:hAnsi="Proxima Nova"/>
                <w:b w:val="1"/>
                <w:color w:val="b45f06"/>
                <w:sz w:val="30"/>
                <w:szCs w:val="30"/>
              </w:rPr>
            </w:pPr>
            <w:r w:rsidDel="00000000" w:rsidR="00000000" w:rsidRPr="00000000">
              <w:rPr>
                <w:rFonts w:ascii="Proxima Nova" w:cs="Proxima Nova" w:eastAsia="Proxima Nova" w:hAnsi="Proxima Nova"/>
                <w:b w:val="1"/>
                <w:color w:val="b45f06"/>
                <w:sz w:val="30"/>
                <w:szCs w:val="30"/>
                <w:rtl w:val="0"/>
              </w:rPr>
              <w:t xml:space="preserve">Bronze</w:t>
            </w:r>
          </w:p>
          <w:p w:rsidR="00000000" w:rsidDel="00000000" w:rsidP="00000000" w:rsidRDefault="00000000" w:rsidRPr="00000000" w14:paraId="0000001A">
            <w:pPr>
              <w:widowControl w:val="0"/>
              <w:spacing w:line="240" w:lineRule="auto"/>
              <w:jc w:val="center"/>
              <w:rPr>
                <w:rFonts w:ascii="Proxima Nova" w:cs="Proxima Nova" w:eastAsia="Proxima Nova" w:hAnsi="Proxima Nova"/>
                <w:color w:val="b45f06"/>
                <w:sz w:val="30"/>
                <w:szCs w:val="30"/>
              </w:rPr>
            </w:pPr>
            <w:r w:rsidDel="00000000" w:rsidR="00000000" w:rsidRPr="00000000">
              <w:rPr>
                <w:rFonts w:ascii="Proxima Nova" w:cs="Proxima Nova" w:eastAsia="Proxima Nova" w:hAnsi="Proxima Nova"/>
                <w:color w:val="b45f06"/>
                <w:sz w:val="30"/>
                <w:szCs w:val="30"/>
                <w:rtl w:val="0"/>
              </w:rPr>
              <w:t xml:space="preserve">($500)</w:t>
            </w:r>
          </w:p>
        </w:tc>
        <w:tc>
          <w:tcPr>
            <w:tcBorders>
              <w:top w:color="f9cb9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Proxima Nova" w:cs="Proxima Nova" w:eastAsia="Proxima Nova" w:hAnsi="Proxima Nova"/>
                <w:b w:val="1"/>
                <w:color w:val="999999"/>
                <w:sz w:val="30"/>
                <w:szCs w:val="30"/>
              </w:rPr>
            </w:pPr>
            <w:r w:rsidDel="00000000" w:rsidR="00000000" w:rsidRPr="00000000">
              <w:rPr>
                <w:rFonts w:ascii="Proxima Nova" w:cs="Proxima Nova" w:eastAsia="Proxima Nova" w:hAnsi="Proxima Nova"/>
                <w:b w:val="1"/>
                <w:color w:val="999999"/>
                <w:sz w:val="30"/>
                <w:szCs w:val="30"/>
                <w:rtl w:val="0"/>
              </w:rPr>
              <w:t xml:space="preserve">Silver</w:t>
            </w:r>
          </w:p>
          <w:p w:rsidR="00000000" w:rsidDel="00000000" w:rsidP="00000000" w:rsidRDefault="00000000" w:rsidRPr="00000000" w14:paraId="0000001C">
            <w:pPr>
              <w:widowControl w:val="0"/>
              <w:spacing w:line="240" w:lineRule="auto"/>
              <w:jc w:val="center"/>
              <w:rPr>
                <w:rFonts w:ascii="Proxima Nova" w:cs="Proxima Nova" w:eastAsia="Proxima Nova" w:hAnsi="Proxima Nova"/>
                <w:color w:val="999999"/>
                <w:sz w:val="30"/>
                <w:szCs w:val="30"/>
              </w:rPr>
            </w:pPr>
            <w:r w:rsidDel="00000000" w:rsidR="00000000" w:rsidRPr="00000000">
              <w:rPr>
                <w:rFonts w:ascii="Proxima Nova" w:cs="Proxima Nova" w:eastAsia="Proxima Nova" w:hAnsi="Proxima Nova"/>
                <w:color w:val="999999"/>
                <w:sz w:val="30"/>
                <w:szCs w:val="30"/>
                <w:rtl w:val="0"/>
              </w:rPr>
              <w:t xml:space="preserve">($1000)</w:t>
            </w:r>
          </w:p>
        </w:tc>
        <w:tc>
          <w:tcPr>
            <w:tcBorders>
              <w:top w:color="f9cb9c"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Proxima Nova" w:cs="Proxima Nova" w:eastAsia="Proxima Nova" w:hAnsi="Proxima Nova"/>
                <w:b w:val="1"/>
                <w:color w:val="f1c232"/>
                <w:sz w:val="30"/>
                <w:szCs w:val="30"/>
              </w:rPr>
            </w:pPr>
            <w:r w:rsidDel="00000000" w:rsidR="00000000" w:rsidRPr="00000000">
              <w:rPr>
                <w:rFonts w:ascii="Proxima Nova" w:cs="Proxima Nova" w:eastAsia="Proxima Nova" w:hAnsi="Proxima Nova"/>
                <w:b w:val="1"/>
                <w:color w:val="f1c232"/>
                <w:sz w:val="30"/>
                <w:szCs w:val="30"/>
                <w:rtl w:val="0"/>
              </w:rPr>
              <w:t xml:space="preserve">Gold</w:t>
            </w:r>
          </w:p>
          <w:p w:rsidR="00000000" w:rsidDel="00000000" w:rsidP="00000000" w:rsidRDefault="00000000" w:rsidRPr="00000000" w14:paraId="0000001E">
            <w:pPr>
              <w:widowControl w:val="0"/>
              <w:spacing w:line="240" w:lineRule="auto"/>
              <w:jc w:val="center"/>
              <w:rPr>
                <w:rFonts w:ascii="Proxima Nova" w:cs="Proxima Nova" w:eastAsia="Proxima Nova" w:hAnsi="Proxima Nova"/>
                <w:color w:val="f1c232"/>
                <w:sz w:val="30"/>
                <w:szCs w:val="30"/>
              </w:rPr>
            </w:pPr>
            <w:r w:rsidDel="00000000" w:rsidR="00000000" w:rsidRPr="00000000">
              <w:rPr>
                <w:rFonts w:ascii="Proxima Nova" w:cs="Proxima Nova" w:eastAsia="Proxima Nova" w:hAnsi="Proxima Nova"/>
                <w:color w:val="f1c232"/>
                <w:sz w:val="30"/>
                <w:szCs w:val="30"/>
                <w:rtl w:val="0"/>
              </w:rPr>
              <w:t xml:space="preserve">($1500)</w:t>
            </w:r>
          </w:p>
        </w:tc>
        <w:tc>
          <w:tcPr>
            <w:tcBorders>
              <w:top w:color="f9cb9c"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roxima Nova" w:cs="Proxima Nova" w:eastAsia="Proxima Nova" w:hAnsi="Proxima Nova"/>
                <w:b w:val="1"/>
                <w:color w:val="cc0000"/>
                <w:sz w:val="30"/>
                <w:szCs w:val="30"/>
              </w:rPr>
            </w:pPr>
            <w:r w:rsidDel="00000000" w:rsidR="00000000" w:rsidRPr="00000000">
              <w:rPr>
                <w:rFonts w:ascii="Proxima Nova" w:cs="Proxima Nova" w:eastAsia="Proxima Nova" w:hAnsi="Proxima Nova"/>
                <w:b w:val="1"/>
                <w:color w:val="cc0000"/>
                <w:sz w:val="30"/>
                <w:szCs w:val="30"/>
                <w:rtl w:val="0"/>
              </w:rPr>
              <w:t xml:space="preserve">Partner*</w:t>
            </w:r>
          </w:p>
          <w:p w:rsidR="00000000" w:rsidDel="00000000" w:rsidP="00000000" w:rsidRDefault="00000000" w:rsidRPr="00000000" w14:paraId="00000020">
            <w:pPr>
              <w:widowControl w:val="0"/>
              <w:spacing w:line="240" w:lineRule="auto"/>
              <w:jc w:val="center"/>
              <w:rPr>
                <w:rFonts w:ascii="Proxima Nova" w:cs="Proxima Nova" w:eastAsia="Proxima Nova" w:hAnsi="Proxima Nova"/>
                <w:color w:val="cc0000"/>
                <w:sz w:val="30"/>
                <w:szCs w:val="30"/>
              </w:rPr>
            </w:pPr>
            <w:r w:rsidDel="00000000" w:rsidR="00000000" w:rsidRPr="00000000">
              <w:rPr>
                <w:rFonts w:ascii="Proxima Nova" w:cs="Proxima Nova" w:eastAsia="Proxima Nova" w:hAnsi="Proxima Nova"/>
                <w:color w:val="cc0000"/>
                <w:sz w:val="30"/>
                <w:szCs w:val="30"/>
                <w:rtl w:val="0"/>
              </w:rPr>
              <w:t xml:space="preserve">($2000+)</w:t>
            </w:r>
          </w:p>
        </w:tc>
      </w:tr>
      <w:tr>
        <w:trPr>
          <w:trHeight w:val="480" w:hRule="atLeast"/>
        </w:trPr>
        <w:tc>
          <w:tcPr>
            <w:gridSpan w:val="5"/>
            <w:tcBorders>
              <w:top w:color="ffffff" w:space="0" w:sz="8" w:val="single"/>
              <w:left w:color="f9cb9c" w:space="0" w:sz="8" w:val="single"/>
              <w:bottom w:color="ffffff" w:space="0" w:sz="8" w:val="single"/>
              <w:right w:color="ffffff"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roxima Nova Semibold" w:cs="Proxima Nova Semibold" w:eastAsia="Proxima Nova Semibold" w:hAnsi="Proxima Nova Semibold"/>
                <w:color w:val="1155cc"/>
                <w:sz w:val="26"/>
                <w:szCs w:val="26"/>
              </w:rPr>
            </w:pPr>
            <w:r w:rsidDel="00000000" w:rsidR="00000000" w:rsidRPr="00000000">
              <w:rPr>
                <w:rFonts w:ascii="Proxima Nova Semibold" w:cs="Proxima Nova Semibold" w:eastAsia="Proxima Nova Semibold" w:hAnsi="Proxima Nova Semibold"/>
                <w:color w:val="1155cc"/>
                <w:sz w:val="26"/>
                <w:szCs w:val="26"/>
                <w:rtl w:val="0"/>
              </w:rPr>
              <w:t xml:space="preserve">GENERAL</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Send mentors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Fonts w:ascii="Proxima Nova Semibold" w:cs="Proxima Nova Semibold" w:eastAsia="Proxima Nova Semibold" w:hAnsi="Proxima Nova Semibold"/>
                <w:color w:val="b45f06"/>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Award custom prizes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Fonts w:ascii="Proxima Nova Semibold" w:cs="Proxima Nova Semibold" w:eastAsia="Proxima Nova Semibold" w:hAnsi="Proxima Nova Semibold"/>
                <w:color w:val="b45f06"/>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Hold workshop / API demo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Send judge / panelist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Hold keynote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rPr>
          <w:trHeight w:val="480" w:hRule="atLeast"/>
        </w:trPr>
        <w:tc>
          <w:tcPr>
            <w:gridSpan w:val="5"/>
            <w:tcBorders>
              <w:top w:color="ffffff" w:space="0" w:sz="8" w:val="single"/>
              <w:left w:color="f9cb9c" w:space="0" w:sz="8" w:val="single"/>
              <w:bottom w:color="ffffff" w:space="0" w:sz="8" w:val="single"/>
              <w:right w:color="ffffff"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Semibold" w:cs="Proxima Nova Semibold" w:eastAsia="Proxima Nova Semibold" w:hAnsi="Proxima Nova Semibold"/>
                <w:color w:val="1155cc"/>
                <w:sz w:val="26"/>
                <w:szCs w:val="26"/>
              </w:rPr>
            </w:pPr>
            <w:r w:rsidDel="00000000" w:rsidR="00000000" w:rsidRPr="00000000">
              <w:rPr>
                <w:rFonts w:ascii="Proxima Nova Semibold" w:cs="Proxima Nova Semibold" w:eastAsia="Proxima Nova Semibold" w:hAnsi="Proxima Nova Semibold"/>
                <w:color w:val="1155cc"/>
                <w:sz w:val="26"/>
                <w:szCs w:val="26"/>
                <w:rtl w:val="0"/>
              </w:rPr>
              <w:t xml:space="preserve">BRANDING</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Logo on website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Fonts w:ascii="Proxima Nova Semibold" w:cs="Proxima Nova Semibold" w:eastAsia="Proxima Nova Semibold" w:hAnsi="Proxima Nova Semibold"/>
                <w:color w:val="b45f06"/>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Distribute swag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Fonts w:ascii="Proxima Nova Semibold" w:cs="Proxima Nova Semibold" w:eastAsia="Proxima Nova Semibold" w:hAnsi="Proxima Nova Semibold"/>
                <w:color w:val="b45f06"/>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Logo on T-shirt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Sponsor 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Social media shoutouts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Presentation at awards ceremony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rPr>
          <w:trHeight w:val="480" w:hRule="atLeast"/>
        </w:trPr>
        <w:tc>
          <w:tcPr>
            <w:gridSpan w:val="5"/>
            <w:tcBorders>
              <w:top w:color="ffffff" w:space="0" w:sz="8" w:val="single"/>
              <w:left w:color="f9cb9c" w:space="0" w:sz="8" w:val="single"/>
              <w:bottom w:color="ffffff" w:space="0" w:sz="8" w:val="single"/>
              <w:right w:color="ffffff"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Semibold" w:cs="Proxima Nova Semibold" w:eastAsia="Proxima Nova Semibold" w:hAnsi="Proxima Nova Semibold"/>
                <w:color w:val="1155cc"/>
                <w:sz w:val="26"/>
                <w:szCs w:val="26"/>
              </w:rPr>
            </w:pPr>
            <w:r w:rsidDel="00000000" w:rsidR="00000000" w:rsidRPr="00000000">
              <w:rPr>
                <w:rFonts w:ascii="Proxima Nova Semibold" w:cs="Proxima Nova Semibold" w:eastAsia="Proxima Nova Semibold" w:hAnsi="Proxima Nova Semibold"/>
                <w:color w:val="1155cc"/>
                <w:sz w:val="26"/>
                <w:szCs w:val="26"/>
                <w:rtl w:val="0"/>
              </w:rPr>
              <w:t xml:space="preserve">RECRUITING</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Access to mailing list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Fonts w:ascii="Proxima Nova Semibold" w:cs="Proxima Nova Semibold" w:eastAsia="Proxima Nova Semibold" w:hAnsi="Proxima Nova Semibold"/>
                <w:color w:val="b45f06"/>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Fonts w:ascii="Proxima Nova Semibold" w:cs="Proxima Nova Semibold" w:eastAsia="Proxima Nova Semibold" w:hAnsi="Proxima Nova Semibold"/>
                <w:color w:val="999999"/>
                <w:sz w:val="28"/>
                <w:szCs w:val="2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Send recruiters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Fonts w:ascii="Proxima Nova Semibold" w:cs="Proxima Nova Semibold" w:eastAsia="Proxima Nova Semibold" w:hAnsi="Proxima Nova Semibold"/>
                <w:color w:val="f1c232"/>
                <w:sz w:val="28"/>
                <w:szCs w:val="28"/>
                <w:rtl w:val="0"/>
              </w:rPr>
              <w:t xml:space="preserve">✓</w:t>
            </w:r>
          </w:p>
        </w:tc>
        <w:tc>
          <w:tcPr>
            <w:tcBorders>
              <w:top w:color="ffffff" w:space="0" w:sz="8" w:val="single"/>
              <w:left w:color="ffffff" w:space="0" w:sz="8" w:val="single"/>
              <w:bottom w:color="ffffff"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r>
        <w:tc>
          <w:tcPr>
            <w:tcBorders>
              <w:top w:color="ffffff" w:space="0" w:sz="8" w:val="single"/>
              <w:left w:color="f9cb9c" w:space="0" w:sz="8" w:val="single"/>
              <w:bottom w:color="f9cb9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Github/Resume Access</w:t>
            </w:r>
          </w:p>
        </w:tc>
        <w:tc>
          <w:tcPr>
            <w:tcBorders>
              <w:top w:color="ffffff" w:space="0" w:sz="8" w:val="single"/>
              <w:left w:color="ffffff" w:space="0" w:sz="8" w:val="single"/>
              <w:bottom w:color="f9cb9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Proxima Nova Semibold" w:cs="Proxima Nova Semibold" w:eastAsia="Proxima Nova Semibold" w:hAnsi="Proxima Nova Semibold"/>
                <w:color w:val="b45f06"/>
                <w:sz w:val="28"/>
                <w:szCs w:val="28"/>
              </w:rPr>
            </w:pPr>
            <w:r w:rsidDel="00000000" w:rsidR="00000000" w:rsidRPr="00000000">
              <w:rPr>
                <w:rtl w:val="0"/>
              </w:rPr>
            </w:r>
          </w:p>
        </w:tc>
        <w:tc>
          <w:tcPr>
            <w:tcBorders>
              <w:top w:color="ffffff" w:space="0" w:sz="8" w:val="single"/>
              <w:left w:color="ffffff" w:space="0" w:sz="8" w:val="single"/>
              <w:bottom w:color="f9cb9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Proxima Nova Semibold" w:cs="Proxima Nova Semibold" w:eastAsia="Proxima Nova Semibold" w:hAnsi="Proxima Nova Semibold"/>
                <w:color w:val="999999"/>
                <w:sz w:val="28"/>
                <w:szCs w:val="28"/>
              </w:rPr>
            </w:pPr>
            <w:r w:rsidDel="00000000" w:rsidR="00000000" w:rsidRPr="00000000">
              <w:rPr>
                <w:rtl w:val="0"/>
              </w:rPr>
            </w:r>
          </w:p>
        </w:tc>
        <w:tc>
          <w:tcPr>
            <w:tcBorders>
              <w:top w:color="ffffff" w:space="0" w:sz="8" w:val="single"/>
              <w:left w:color="ffffff" w:space="0" w:sz="8" w:val="single"/>
              <w:bottom w:color="f9cb9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Proxima Nova Semibold" w:cs="Proxima Nova Semibold" w:eastAsia="Proxima Nova Semibold" w:hAnsi="Proxima Nova Semibold"/>
                <w:color w:val="f1c232"/>
                <w:sz w:val="28"/>
                <w:szCs w:val="28"/>
              </w:rPr>
            </w:pPr>
            <w:r w:rsidDel="00000000" w:rsidR="00000000" w:rsidRPr="00000000">
              <w:rPr>
                <w:rtl w:val="0"/>
              </w:rPr>
            </w:r>
          </w:p>
        </w:tc>
        <w:tc>
          <w:tcPr>
            <w:tcBorders>
              <w:top w:color="ffffff" w:space="0" w:sz="8" w:val="single"/>
              <w:left w:color="ffffff" w:space="0" w:sz="8" w:val="single"/>
              <w:bottom w:color="f9cb9c" w:space="0" w:sz="8" w:val="single"/>
              <w:right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Proxima Nova Semibold" w:cs="Proxima Nova Semibold" w:eastAsia="Proxima Nova Semibold" w:hAnsi="Proxima Nova Semibold"/>
                <w:color w:val="cc0000"/>
                <w:sz w:val="28"/>
                <w:szCs w:val="28"/>
              </w:rPr>
            </w:pPr>
            <w:r w:rsidDel="00000000" w:rsidR="00000000" w:rsidRPr="00000000">
              <w:rPr>
                <w:rFonts w:ascii="Proxima Nova Semibold" w:cs="Proxima Nova Semibold" w:eastAsia="Proxima Nova Semibold" w:hAnsi="Proxima Nova Semibold"/>
                <w:color w:val="cc0000"/>
                <w:sz w:val="28"/>
                <w:szCs w:val="28"/>
                <w:rtl w:val="0"/>
              </w:rPr>
              <w:t xml:space="preserve">✓</w:t>
            </w:r>
          </w:p>
        </w:tc>
      </w:tr>
    </w:tbl>
    <w:p w:rsidR="00000000" w:rsidDel="00000000" w:rsidP="00000000" w:rsidRDefault="00000000" w:rsidRPr="00000000" w14:paraId="00000076">
      <w:pPr>
        <w:jc w:val="both"/>
        <w:rPr>
          <w:rFonts w:ascii="Proxima Nova Semibold" w:cs="Proxima Nova Semibold" w:eastAsia="Proxima Nova Semibold" w:hAnsi="Proxima Nova Semibold"/>
          <w:sz w:val="24"/>
          <w:szCs w:val="24"/>
        </w:rPr>
      </w:pP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Semibold" w:cs="Proxima Nova Semibold" w:eastAsia="Proxima Nova Semibold" w:hAnsi="Proxima Nova Semibold"/>
          <w:sz w:val="24"/>
          <w:szCs w:val="24"/>
          <w:rtl w:val="0"/>
        </w:rPr>
        <w:t xml:space="preserve">*There is a maximum of four partner-level sponsors.</w:t>
      </w:r>
    </w:p>
    <w:p w:rsidR="00000000" w:rsidDel="00000000" w:rsidP="00000000" w:rsidRDefault="00000000" w:rsidRPr="00000000" w14:paraId="00000077">
      <w:pPr>
        <w:jc w:val="both"/>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78">
      <w:pPr>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Please contact us at </w:t>
      </w:r>
      <w:hyperlink r:id="rId11">
        <w:r w:rsidDel="00000000" w:rsidR="00000000" w:rsidRPr="00000000">
          <w:rPr>
            <w:rFonts w:ascii="Proxima Nova Semibold" w:cs="Proxima Nova Semibold" w:eastAsia="Proxima Nova Semibold" w:hAnsi="Proxima Nova Semibold"/>
            <w:color w:val="1155cc"/>
            <w:sz w:val="24"/>
            <w:szCs w:val="24"/>
            <w:u w:val="single"/>
            <w:rtl w:val="0"/>
          </w:rPr>
          <w:t xml:space="preserve">info@pixelhacks.com</w:t>
        </w:r>
      </w:hyperlink>
      <w:r w:rsidDel="00000000" w:rsidR="00000000" w:rsidRPr="00000000">
        <w:rPr>
          <w:rFonts w:ascii="Proxima Nova Semibold" w:cs="Proxima Nova Semibold" w:eastAsia="Proxima Nova Semibold" w:hAnsi="Proxima Nova Semibold"/>
          <w:sz w:val="24"/>
          <w:szCs w:val="24"/>
          <w:rtl w:val="0"/>
        </w:rPr>
        <w:t xml:space="preserve"> if you are interested. All sponsorships are negotiable and can be discussed in more detail. We would be more than happy to discuss a custom sponsorship tier. </w:t>
      </w:r>
    </w:p>
    <w:sectPr>
      <w:headerReference r:id="rId12" w:type="default"/>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Proxima Nova" w:cs="Proxima Nova" w:eastAsia="Proxima Nova" w:hAnsi="Proxima Nova"/>
        <w:color w:val="1155cc"/>
        <w:sz w:val="24"/>
        <w:szCs w:val="24"/>
      </w:rPr>
    </w:pPr>
    <w:r w:rsidDel="00000000" w:rsidR="00000000" w:rsidRPr="00000000">
      <w:rPr>
        <w:rFonts w:ascii="Proxima Nova" w:cs="Proxima Nova" w:eastAsia="Proxima Nova" w:hAnsi="Proxima Nova"/>
        <w:color w:val="1155cc"/>
        <w:sz w:val="24"/>
        <w:szCs w:val="24"/>
        <w:rtl w:val="0"/>
      </w:rPr>
      <w:t xml:space="preserve">Sponsorship Prospectus </w:t>
      <w:tab/>
      <w:tab/>
      <w:tab/>
      <w:tab/>
      <w:tab/>
      <w:tab/>
      <w:t xml:space="preserve">           www.pixelhacks.com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info@pixelhacks.com" TargetMode="External"/><Relationship Id="rId10" Type="http://schemas.openxmlformats.org/officeDocument/2006/relationships/hyperlink" Target="https://www.yahoo.com/lifestyle/16-old-started-her-own-180043360.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likeagirl.io/my-first-hackathon-experience-524e5962914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eenvogue.com/story/catherine-yeo-pixelhacks-hackathon-interview" TargetMode="External"/><Relationship Id="rId8" Type="http://schemas.openxmlformats.org/officeDocument/2006/relationships/hyperlink" Target="https://medium.com/csforall-stories/high-school-students-spearheading-the-movement-for-girls-in-technology-d56f1a3ad0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