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E7AF" w14:textId="2EEA0082" w:rsidR="008B0F33" w:rsidRDefault="00802188">
      <w:pPr>
        <w:rPr>
          <w:lang w:val="en-US"/>
        </w:rPr>
      </w:pPr>
      <w:r>
        <w:rPr>
          <w:lang w:val="en-US"/>
        </w:rPr>
        <w:t>Kaggle.com</w:t>
      </w:r>
    </w:p>
    <w:p w14:paraId="5AF255AA" w14:textId="7E2C6681" w:rsidR="00802188" w:rsidRDefault="00802188">
      <w:pPr>
        <w:rPr>
          <w:lang w:val="en-US"/>
        </w:rPr>
      </w:pPr>
      <w:r>
        <w:rPr>
          <w:lang w:val="en-US"/>
        </w:rPr>
        <w:t>Logistics and Supply chain dataset</w:t>
      </w:r>
    </w:p>
    <w:p w14:paraId="619B1EAF" w14:textId="2B10D496" w:rsidR="00802188" w:rsidRDefault="00802188">
      <w:pPr>
        <w:rPr>
          <w:lang w:val="en-US"/>
        </w:rPr>
      </w:pPr>
      <w:hyperlink r:id="rId5" w:history="1">
        <w:r w:rsidRPr="007E09E1">
          <w:rPr>
            <w:rStyle w:val="Hyperlink"/>
            <w:lang w:val="en-US"/>
          </w:rPr>
          <w:t>https://www.kaggle.com/datasets/datasetengineer/logistics-and-supply-chain-dataset</w:t>
        </w:r>
      </w:hyperlink>
    </w:p>
    <w:p w14:paraId="6C74FE78" w14:textId="77777777" w:rsidR="00802188" w:rsidRDefault="00802188">
      <w:pPr>
        <w:rPr>
          <w:lang w:val="en-US"/>
        </w:rPr>
      </w:pPr>
      <w:r>
        <w:rPr>
          <w:lang w:val="en-US"/>
        </w:rPr>
        <w:t>Data set – sources – GPS tracking system, IoT Sensors, warehouse management systems and external data providers.</w:t>
      </w:r>
    </w:p>
    <w:p w14:paraId="3089B4D0" w14:textId="5CC118AA" w:rsidR="00802188" w:rsidRDefault="00802188">
      <w:pPr>
        <w:rPr>
          <w:lang w:val="en-US"/>
        </w:rPr>
      </w:pPr>
      <w:r>
        <w:rPr>
          <w:lang w:val="en-US"/>
        </w:rPr>
        <w:t xml:space="preserve">GitHub - </w:t>
      </w:r>
      <w:hyperlink r:id="rId6" w:history="1">
        <w:r w:rsidRPr="007E09E1">
          <w:rPr>
            <w:rStyle w:val="Hyperlink"/>
            <w:lang w:val="en-US"/>
          </w:rPr>
          <w:t>https://github.com/biswaranjanb2026/cold-chain-logistics-FDE-project</w:t>
        </w:r>
      </w:hyperlink>
    </w:p>
    <w:p w14:paraId="7F7AF457" w14:textId="77777777" w:rsidR="00802188" w:rsidRPr="00802188" w:rsidRDefault="00802188">
      <w:pPr>
        <w:rPr>
          <w:lang w:val="en-US"/>
        </w:rPr>
      </w:pPr>
    </w:p>
    <w:sectPr w:rsidR="00802188" w:rsidRPr="0080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A40"/>
    <w:multiLevelType w:val="hybridMultilevel"/>
    <w:tmpl w:val="48AE9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69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33"/>
    <w:rsid w:val="00527F7D"/>
    <w:rsid w:val="00802188"/>
    <w:rsid w:val="008B0F33"/>
    <w:rsid w:val="00A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9A19"/>
  <w15:chartTrackingRefBased/>
  <w15:docId w15:val="{41C27044-ABE1-4A37-9C8F-65DFF55F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1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swaranjanb2026/cold-chain-logistics-FDE-project" TargetMode="External"/><Relationship Id="rId5" Type="http://schemas.openxmlformats.org/officeDocument/2006/relationships/hyperlink" Target="https://www.kaggle.com/datasets/datasetengineer/logistics-and-supply-chai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Biswaranjan Behera</dc:creator>
  <cp:keywords/>
  <dc:description/>
  <cp:lastModifiedBy>Biswaranjan Behera</cp:lastModifiedBy>
  <cp:revision>3</cp:revision>
  <dcterms:created xsi:type="dcterms:W3CDTF">2026-10-13T11:51:00Z</dcterms:created>
  <dcterms:modified xsi:type="dcterms:W3CDTF">2026-10-13T12:14:00Z</dcterms:modified>
</cp:coreProperties>
</file>