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Books Dataset — Data Cleaning &amp; Data Insight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(Source: CSV dataset scraped from books.toscrape.com, 1000 books)</w:t>
      </w:r>
    </w:p>
    <w:p>
      <w:pPr>
        <w:pStyle w:val="Heading1"/>
        <w:spacing w:after="120" w:before="2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1. Introduction &amp; Topic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For this lab task, a CSV dataset was created by web-scraping the site books.toscrape.com, containing information on 1000 books. For each book the following fields were collected: title, price, tax, availability (stock status), rating, number of reviews, product type, UPC, and product URL. This dataset was cleaned and then analyzed to extract meaningful insights.</w:t>
      </w:r>
    </w:p>
    <w:p>
      <w:pPr>
        <w:pStyle w:val="Heading1"/>
        <w:spacing w:after="120" w:before="2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2. Data Cleaning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On inspecting the raw CSV file, the following issues were identified and fixed: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Encoding error: the price, price_excl_tax, price_incl_tax, and tax columns had the currency symbol '£' incorrectly encoded as 'Â£' and stored as text. These were cleaned and converted to numeric (float, GBP) values.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The rating column was stored as text (One, Two, Three, Four, Five). A new numeric column, rating_numeric (1–5), was created to make analysis easier.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Unnecessary whitespace was trimmed from all text columns.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Checked for fully duplicate rows and missing/null values — none were found (0 missing values, 0 duplicate rows).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One pair of duplicate titles was found ('The Star-Touched Queen'), but since they have different UPCs and prices, they were treated as two distinct catalogue entries and kept.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The columns availability (all 'In stock'), product_type (all 'Books'), and number_of_reviews (all 0) are constant across the entire dataset — they add little analytical value, so this was noted explicitly.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After cleaning, the final cleaned CSV contains 1000 rows and 12 columns (including the new rating_numeric column), with no missing values.</w:t>
      </w:r>
    </w:p>
    <w:p>
      <w:pPr>
        <w:pStyle w:val="Heading1"/>
        <w:spacing w:after="120" w:before="2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3. Data Insight (Analysis)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Average price: £35.07 | Minimum: £10.00 | Maximum: £59.99 | Median: £35.98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The price distribution is fairly uniform — the number of books is roughly similar across different price ranges (see histogram below).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Number of books by rating: One = 226, Three = 203, Five = 196, Two = 196, Four = 179 — rating 'One' is the most common.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Average price does not vary much by rating (ranging from about £34.56 to £36.09), and the correlation between price and rating is only 0.028 — meaning there is essentially no relationship between a book's price and its rating.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Most expensive book: 'The Perfect Play (Play by Play #1)' — £59.99. Cheapest book: 'An Abundance of Katherines' — £10.00.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Books priced above £50: 198 (about 19.8% of all books). Books priced below £20: 196 (about 19.6%).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All books are listed as 'In stock', and the number_of_reviews column is always 0 — since the source site (books.toscrape.com) is a demo/practice site, it does not expose real review data. This is a limitation of the dataset.</w:t>
      </w:r>
    </w:p>
    <w:p>
      <w:pPr>
        <w:pStyle w:val="Heading1"/>
        <w:spacing w:after="120" w:before="2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4. Visualization</w:t>
      </w:r>
    </w:p>
    <w:p>
      <w:pPr>
        <w:spacing w:after="100"/>
        <w:jc w:val="center"/>
      </w:pPr>
      <w:r>
        <w:drawing>
          <wp:inline distT="0" distB="0" distL="0" distR="0">
            <wp:extent cx="5334000" cy="2000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2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5. Conclusion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Starting from a 1000-book dataset scraped from books.toscrape.com, encoding and data-type issues were resolved to produce a clean CSV file. The analysis shows that book prices are spread fairly evenly between £10 and £60, and there is no significant relationship between price and rating. This cleaned dataset can be used for further analysis in the future, such as price prediction or building a recommendation system.</w:t>
      </w:r>
    </w:p>
    <w:sectPr>
      <w:headerReference w:type="default" r:id="rId7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Calibri" w:cs="Calibri" w:eastAsia="Calibri" w:hAnsi="Calibri"/>
        <w:i/>
        <w:iCs/>
        <w:sz w:val="18"/>
        <w:szCs w:val="18"/>
      </w:rPr>
      <w:t xml:space="preserve">Lab Report — Web Scraped Books Dataset: Data Cleaning &amp; Data Insight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image" Target="media/c1d78022845d91cb2b3f82fc1d88b8218ca536c1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2026-09-02T13:52:57.619Z</dcterms:created>
  <dcterms:modified xsi:type="dcterms:W3CDTF">2026-09-02T13:52:57.619Z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